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041EF" w14:textId="441D0872" w:rsidR="008B454D" w:rsidRPr="006A670A" w:rsidRDefault="00F04F9B" w:rsidP="00005550">
      <w:pPr>
        <w:tabs>
          <w:tab w:val="right" w:leader="dot" w:pos="5387"/>
          <w:tab w:val="right" w:leader="dot" w:pos="5529"/>
          <w:tab w:val="right" w:pos="9072"/>
        </w:tabs>
        <w:spacing w:before="120" w:line="360" w:lineRule="auto"/>
        <w:rPr>
          <w:rFonts w:asciiTheme="minorHAnsi" w:hAnsiTheme="minorHAnsi" w:cstheme="minorHAnsi"/>
          <w:sz w:val="22"/>
          <w:szCs w:val="22"/>
        </w:rPr>
      </w:pPr>
      <w:r w:rsidRPr="006A670A">
        <w:rPr>
          <w:rFonts w:asciiTheme="minorHAnsi" w:hAnsiTheme="minorHAnsi" w:cstheme="minorHAnsi"/>
          <w:sz w:val="22"/>
          <w:szCs w:val="22"/>
        </w:rPr>
        <w:t>Nr sprawy:</w:t>
      </w:r>
      <w:bookmarkStart w:id="0" w:name="_Hlk192242692"/>
      <w:r w:rsidR="00E14313">
        <w:rPr>
          <w:rFonts w:asciiTheme="minorHAnsi" w:hAnsiTheme="minorHAnsi" w:cstheme="minorHAnsi"/>
          <w:b/>
          <w:bCs/>
          <w:sz w:val="22"/>
          <w:szCs w:val="22"/>
        </w:rPr>
        <w:t xml:space="preserve"> </w:t>
      </w:r>
      <w:r w:rsidR="0039435E">
        <w:rPr>
          <w:rFonts w:asciiTheme="minorHAnsi" w:hAnsiTheme="minorHAnsi" w:cstheme="minorHAnsi"/>
          <w:b/>
          <w:bCs/>
          <w:sz w:val="22"/>
          <w:szCs w:val="22"/>
        </w:rPr>
        <w:t>189/</w:t>
      </w:r>
      <w:r w:rsidR="00044CE5" w:rsidRPr="001028B3">
        <w:rPr>
          <w:rFonts w:asciiTheme="minorHAnsi" w:hAnsiTheme="minorHAnsi" w:cstheme="minorHAnsi"/>
          <w:b/>
          <w:bCs/>
          <w:sz w:val="22"/>
          <w:szCs w:val="22"/>
        </w:rPr>
        <w:t>WZP/202</w:t>
      </w:r>
      <w:r w:rsidR="0039435E">
        <w:rPr>
          <w:rFonts w:asciiTheme="minorHAnsi" w:hAnsiTheme="minorHAnsi" w:cstheme="minorHAnsi"/>
          <w:b/>
          <w:bCs/>
          <w:sz w:val="22"/>
          <w:szCs w:val="22"/>
        </w:rPr>
        <w:t>6</w:t>
      </w:r>
      <w:r w:rsidR="00044CE5" w:rsidRPr="006A670A">
        <w:rPr>
          <w:rFonts w:asciiTheme="minorHAnsi" w:hAnsiTheme="minorHAnsi" w:cstheme="minorHAnsi"/>
          <w:sz w:val="22"/>
          <w:szCs w:val="22"/>
        </w:rPr>
        <w:t xml:space="preserve"> </w:t>
      </w:r>
      <w:bookmarkEnd w:id="0"/>
      <w:r w:rsidR="00ED611B" w:rsidRPr="006A670A">
        <w:rPr>
          <w:rFonts w:asciiTheme="minorHAnsi" w:hAnsiTheme="minorHAnsi" w:cstheme="minorHAnsi"/>
          <w:sz w:val="22"/>
          <w:szCs w:val="22"/>
        </w:rPr>
        <w:t>(wg rejestru zamówień)</w:t>
      </w:r>
    </w:p>
    <w:p w14:paraId="41119B10" w14:textId="708F822F" w:rsidR="005C2C33" w:rsidRPr="00DB76A9" w:rsidRDefault="00F04F9B" w:rsidP="00C0716F">
      <w:pPr>
        <w:tabs>
          <w:tab w:val="right" w:leader="dot" w:pos="2268"/>
          <w:tab w:val="right" w:leader="dot" w:pos="9072"/>
        </w:tabs>
        <w:spacing w:after="120" w:line="360" w:lineRule="auto"/>
        <w:ind w:left="6379"/>
        <w:rPr>
          <w:rFonts w:asciiTheme="minorHAnsi" w:hAnsiTheme="minorHAnsi" w:cstheme="minorHAnsi"/>
          <w:sz w:val="22"/>
          <w:szCs w:val="22"/>
        </w:rPr>
      </w:pPr>
      <w:r w:rsidRPr="006A670A">
        <w:rPr>
          <w:rFonts w:asciiTheme="minorHAnsi" w:hAnsiTheme="minorHAnsi" w:cstheme="minorHAnsi"/>
          <w:sz w:val="22"/>
          <w:szCs w:val="22"/>
        </w:rPr>
        <w:t>Warszawa,</w:t>
      </w:r>
      <w:r w:rsidR="00B57FB6" w:rsidRPr="006A670A">
        <w:rPr>
          <w:rFonts w:asciiTheme="minorHAnsi" w:hAnsiTheme="minorHAnsi" w:cstheme="minorHAnsi"/>
          <w:b/>
          <w:bCs/>
          <w:sz w:val="22"/>
          <w:szCs w:val="22"/>
        </w:rPr>
        <w:t xml:space="preserve"> </w:t>
      </w:r>
      <w:r w:rsidR="00C0716F">
        <w:rPr>
          <w:rFonts w:asciiTheme="minorHAnsi" w:hAnsiTheme="minorHAnsi" w:cstheme="minorHAnsi"/>
          <w:b/>
          <w:bCs/>
          <w:sz w:val="22"/>
          <w:szCs w:val="22"/>
        </w:rPr>
        <w:t>13.08.</w:t>
      </w:r>
      <w:r w:rsidR="00752690">
        <w:rPr>
          <w:rFonts w:asciiTheme="minorHAnsi" w:hAnsiTheme="minorHAnsi" w:cstheme="minorHAnsi"/>
          <w:b/>
          <w:bCs/>
          <w:sz w:val="22"/>
          <w:szCs w:val="22"/>
        </w:rPr>
        <w:t>202</w:t>
      </w:r>
      <w:r w:rsidR="00FD68F9">
        <w:rPr>
          <w:rFonts w:asciiTheme="minorHAnsi" w:hAnsiTheme="minorHAnsi" w:cstheme="minorHAnsi"/>
          <w:b/>
          <w:bCs/>
          <w:sz w:val="22"/>
          <w:szCs w:val="22"/>
        </w:rPr>
        <w:t>6</w:t>
      </w:r>
      <w:r w:rsidR="00DB76A9" w:rsidRPr="00DB76A9">
        <w:rPr>
          <w:rFonts w:asciiTheme="minorHAnsi" w:hAnsiTheme="minorHAnsi" w:cstheme="minorHAnsi"/>
          <w:sz w:val="22"/>
          <w:szCs w:val="22"/>
        </w:rPr>
        <w:t> r.</w:t>
      </w:r>
    </w:p>
    <w:p w14:paraId="5B769E89" w14:textId="2A31B6F6" w:rsidR="009168B0" w:rsidRPr="006A670A" w:rsidRDefault="007C5C9F" w:rsidP="00005550">
      <w:pPr>
        <w:pStyle w:val="Nagwek1"/>
        <w:spacing w:after="240"/>
        <w:rPr>
          <w:rFonts w:asciiTheme="minorHAnsi" w:hAnsiTheme="minorHAnsi" w:cstheme="minorHAnsi"/>
          <w:sz w:val="22"/>
          <w:szCs w:val="22"/>
        </w:rPr>
      </w:pPr>
      <w:r w:rsidRPr="006A670A">
        <w:rPr>
          <w:rFonts w:asciiTheme="minorHAnsi" w:hAnsiTheme="minorHAnsi" w:cstheme="minorHAnsi"/>
          <w:sz w:val="22"/>
          <w:szCs w:val="22"/>
        </w:rPr>
        <w:t>Zapytanie ofertowe</w:t>
      </w:r>
    </w:p>
    <w:p w14:paraId="618C80D6" w14:textId="7C35C47B" w:rsidR="00032382" w:rsidRDefault="003F460E" w:rsidP="00E60978">
      <w:pPr>
        <w:rPr>
          <w:rFonts w:asciiTheme="minorHAnsi" w:hAnsiTheme="minorHAnsi" w:cstheme="minorHAnsi"/>
          <w:b/>
          <w:sz w:val="22"/>
          <w:szCs w:val="22"/>
        </w:rPr>
      </w:pPr>
      <w:r w:rsidRPr="006A670A">
        <w:rPr>
          <w:rFonts w:asciiTheme="minorHAnsi" w:hAnsiTheme="minorHAnsi" w:cstheme="minorHAnsi"/>
          <w:sz w:val="22"/>
          <w:szCs w:val="22"/>
        </w:rPr>
        <w:t>Miasto Stołeczne Warszawa</w:t>
      </w:r>
      <w:r w:rsidR="00D34076" w:rsidRPr="006A670A">
        <w:rPr>
          <w:rFonts w:asciiTheme="minorHAnsi" w:hAnsiTheme="minorHAnsi" w:cstheme="minorHAnsi"/>
          <w:sz w:val="22"/>
          <w:szCs w:val="22"/>
        </w:rPr>
        <w:t>,</w:t>
      </w:r>
      <w:r w:rsidRPr="006A670A">
        <w:rPr>
          <w:rFonts w:asciiTheme="minorHAnsi" w:hAnsiTheme="minorHAnsi" w:cstheme="minorHAnsi"/>
          <w:sz w:val="22"/>
          <w:szCs w:val="22"/>
        </w:rPr>
        <w:t xml:space="preserve"> w </w:t>
      </w:r>
      <w:r w:rsidR="00342F7F" w:rsidRPr="006A670A">
        <w:rPr>
          <w:rFonts w:asciiTheme="minorHAnsi" w:hAnsiTheme="minorHAnsi" w:cstheme="minorHAnsi"/>
          <w:sz w:val="22"/>
          <w:szCs w:val="22"/>
        </w:rPr>
        <w:t>ramach którego</w:t>
      </w:r>
      <w:r w:rsidRPr="006A670A">
        <w:rPr>
          <w:rFonts w:asciiTheme="minorHAnsi" w:hAnsiTheme="minorHAnsi" w:cstheme="minorHAnsi"/>
          <w:sz w:val="22"/>
          <w:szCs w:val="22"/>
        </w:rPr>
        <w:t xml:space="preserve"> działa </w:t>
      </w:r>
      <w:r w:rsidR="00342F7F" w:rsidRPr="006A670A">
        <w:rPr>
          <w:rFonts w:asciiTheme="minorHAnsi" w:hAnsiTheme="minorHAnsi" w:cstheme="minorHAnsi"/>
          <w:sz w:val="22"/>
          <w:szCs w:val="22"/>
        </w:rPr>
        <w:t xml:space="preserve">jednostka budżetowa </w:t>
      </w:r>
      <w:r w:rsidRPr="006A670A">
        <w:rPr>
          <w:rFonts w:asciiTheme="minorHAnsi" w:hAnsiTheme="minorHAnsi" w:cstheme="minorHAnsi"/>
          <w:b/>
          <w:sz w:val="22"/>
          <w:szCs w:val="22"/>
        </w:rPr>
        <w:t>Zarząd Zieleni</w:t>
      </w:r>
      <w:r w:rsidR="00005550" w:rsidRPr="006A670A">
        <w:rPr>
          <w:rFonts w:asciiTheme="minorHAnsi" w:hAnsiTheme="minorHAnsi" w:cstheme="minorHAnsi"/>
          <w:b/>
          <w:sz w:val="22"/>
          <w:szCs w:val="22"/>
        </w:rPr>
        <w:t xml:space="preserve"> </w:t>
      </w:r>
      <w:r w:rsidRPr="006A670A">
        <w:rPr>
          <w:rFonts w:asciiTheme="minorHAnsi" w:hAnsiTheme="minorHAnsi" w:cstheme="minorHAnsi"/>
          <w:b/>
          <w:sz w:val="22"/>
          <w:szCs w:val="22"/>
        </w:rPr>
        <w:t>m.st.</w:t>
      </w:r>
      <w:r w:rsidR="00005550" w:rsidRPr="006A670A">
        <w:rPr>
          <w:rFonts w:asciiTheme="minorHAnsi" w:hAnsiTheme="minorHAnsi" w:cstheme="minorHAnsi"/>
          <w:b/>
          <w:sz w:val="22"/>
          <w:szCs w:val="22"/>
        </w:rPr>
        <w:t> </w:t>
      </w:r>
      <w:r w:rsidRPr="006A670A">
        <w:rPr>
          <w:rFonts w:asciiTheme="minorHAnsi" w:hAnsiTheme="minorHAnsi" w:cstheme="minorHAnsi"/>
          <w:b/>
          <w:sz w:val="22"/>
          <w:szCs w:val="22"/>
        </w:rPr>
        <w:t>Warszawy</w:t>
      </w:r>
      <w:r w:rsidR="00342F7F" w:rsidRPr="006A670A">
        <w:rPr>
          <w:rFonts w:asciiTheme="minorHAnsi" w:hAnsiTheme="minorHAnsi" w:cstheme="minorHAnsi"/>
          <w:b/>
          <w:sz w:val="22"/>
          <w:szCs w:val="22"/>
        </w:rPr>
        <w:t xml:space="preserve">, </w:t>
      </w:r>
      <w:r w:rsidR="00734198" w:rsidRPr="006A670A">
        <w:rPr>
          <w:rFonts w:asciiTheme="minorHAnsi" w:hAnsiTheme="minorHAnsi" w:cstheme="minorHAnsi"/>
          <w:color w:val="000000"/>
          <w:sz w:val="22"/>
          <w:szCs w:val="22"/>
        </w:rPr>
        <w:t>zwraca się z prośbą o</w:t>
      </w:r>
      <w:r w:rsidRPr="006A670A">
        <w:rPr>
          <w:rFonts w:asciiTheme="minorHAnsi" w:hAnsiTheme="minorHAnsi" w:cstheme="minorHAnsi"/>
          <w:sz w:val="22"/>
          <w:szCs w:val="22"/>
        </w:rPr>
        <w:t xml:space="preserve"> złożeni</w:t>
      </w:r>
      <w:r w:rsidR="00734198" w:rsidRPr="006A670A">
        <w:rPr>
          <w:rFonts w:asciiTheme="minorHAnsi" w:hAnsiTheme="minorHAnsi" w:cstheme="minorHAnsi"/>
          <w:sz w:val="22"/>
          <w:szCs w:val="22"/>
        </w:rPr>
        <w:t xml:space="preserve">e </w:t>
      </w:r>
      <w:r w:rsidRPr="006A670A">
        <w:rPr>
          <w:rFonts w:asciiTheme="minorHAnsi" w:hAnsiTheme="minorHAnsi" w:cstheme="minorHAnsi"/>
          <w:sz w:val="22"/>
          <w:szCs w:val="22"/>
        </w:rPr>
        <w:t>oferty na:</w:t>
      </w:r>
      <w:r w:rsidR="00ED611B" w:rsidRPr="006A670A">
        <w:rPr>
          <w:rFonts w:asciiTheme="minorHAnsi" w:hAnsiTheme="minorHAnsi" w:cstheme="minorHAnsi"/>
          <w:b/>
          <w:bCs/>
          <w:sz w:val="22"/>
          <w:szCs w:val="22"/>
        </w:rPr>
        <w:t xml:space="preserve"> </w:t>
      </w:r>
      <w:r w:rsidR="00AE4733">
        <w:rPr>
          <w:rFonts w:asciiTheme="minorHAnsi" w:hAnsiTheme="minorHAnsi" w:cstheme="minorHAnsi"/>
          <w:b/>
          <w:sz w:val="22"/>
          <w:szCs w:val="22"/>
        </w:rPr>
        <w:t xml:space="preserve">zakup </w:t>
      </w:r>
      <w:r w:rsidR="0039435E" w:rsidRPr="0039435E">
        <w:rPr>
          <w:rFonts w:asciiTheme="minorHAnsi" w:hAnsiTheme="minorHAnsi" w:cstheme="minorHAnsi"/>
          <w:b/>
          <w:sz w:val="22"/>
          <w:szCs w:val="22"/>
        </w:rPr>
        <w:t>elektronarzędzi na potrzeby konserwatorów ZZW</w:t>
      </w:r>
    </w:p>
    <w:p w14:paraId="6BA441A2" w14:textId="77777777" w:rsidR="00E60978" w:rsidRPr="006A670A" w:rsidRDefault="00E60978" w:rsidP="00E60978">
      <w:pPr>
        <w:rPr>
          <w:rFonts w:asciiTheme="minorHAnsi" w:hAnsiTheme="minorHAnsi" w:cstheme="minorHAnsi"/>
          <w:b/>
          <w:sz w:val="22"/>
          <w:szCs w:val="22"/>
        </w:rPr>
      </w:pPr>
    </w:p>
    <w:p w14:paraId="4A70C8CD" w14:textId="77777777" w:rsidR="007E1702" w:rsidRPr="0055784D" w:rsidRDefault="007E1702" w:rsidP="007E1702">
      <w:pPr>
        <w:pStyle w:val="Nagwek2"/>
        <w:numPr>
          <w:ilvl w:val="0"/>
          <w:numId w:val="29"/>
        </w:numPr>
        <w:spacing w:after="240"/>
        <w:ind w:left="283" w:hanging="357"/>
        <w:jc w:val="left"/>
        <w:rPr>
          <w:rFonts w:asciiTheme="minorHAnsi" w:eastAsia="SimSun" w:hAnsiTheme="minorHAnsi" w:cstheme="minorHAnsi"/>
          <w:sz w:val="22"/>
          <w:szCs w:val="22"/>
        </w:rPr>
      </w:pPr>
      <w:r w:rsidRPr="0055784D">
        <w:rPr>
          <w:rFonts w:asciiTheme="minorHAnsi" w:eastAsia="SimSun" w:hAnsiTheme="minorHAnsi" w:cstheme="minorHAnsi"/>
          <w:sz w:val="22"/>
          <w:szCs w:val="22"/>
        </w:rPr>
        <w:t>Tryb udzielenia zamówienia</w:t>
      </w:r>
    </w:p>
    <w:p w14:paraId="63D44673" w14:textId="5F8F43D5" w:rsidR="007E1702" w:rsidRPr="0055784D" w:rsidRDefault="007E1702" w:rsidP="007E1702">
      <w:pPr>
        <w:pStyle w:val="Akapitzlist"/>
        <w:keepNext/>
        <w:widowControl w:val="0"/>
        <w:numPr>
          <w:ilvl w:val="0"/>
          <w:numId w:val="3"/>
        </w:numPr>
        <w:spacing w:before="120" w:after="120" w:line="300" w:lineRule="auto"/>
        <w:ind w:left="426" w:hanging="284"/>
        <w:contextualSpacing w:val="0"/>
        <w:rPr>
          <w:rFonts w:asciiTheme="minorHAnsi" w:hAnsiTheme="minorHAnsi" w:cstheme="minorHAnsi"/>
          <w:sz w:val="22"/>
          <w:szCs w:val="22"/>
        </w:rPr>
      </w:pPr>
      <w:r w:rsidRPr="0055784D">
        <w:rPr>
          <w:rFonts w:asciiTheme="minorHAnsi" w:hAnsiTheme="minorHAnsi" w:cstheme="minorHAnsi"/>
          <w:sz w:val="22"/>
          <w:szCs w:val="22"/>
        </w:rPr>
        <w:t>Do niniejszego postępowania nie stosuje się przepisów ustawy z dnia 11 września 2019 r. Prawo zamówień publicznych (tj. Dz. U. 202</w:t>
      </w:r>
      <w:r w:rsidR="0039435E">
        <w:rPr>
          <w:rFonts w:asciiTheme="minorHAnsi" w:hAnsiTheme="minorHAnsi" w:cstheme="minorHAnsi"/>
          <w:sz w:val="22"/>
          <w:szCs w:val="22"/>
        </w:rPr>
        <w:t>4</w:t>
      </w:r>
      <w:r w:rsidRPr="0055784D">
        <w:rPr>
          <w:rFonts w:asciiTheme="minorHAnsi" w:hAnsiTheme="minorHAnsi" w:cstheme="minorHAnsi"/>
          <w:sz w:val="22"/>
          <w:szCs w:val="22"/>
        </w:rPr>
        <w:t xml:space="preserve"> r., poz. 1</w:t>
      </w:r>
      <w:r w:rsidR="0039435E">
        <w:rPr>
          <w:rFonts w:asciiTheme="minorHAnsi" w:hAnsiTheme="minorHAnsi" w:cstheme="minorHAnsi"/>
          <w:sz w:val="22"/>
          <w:szCs w:val="22"/>
        </w:rPr>
        <w:t>32</w:t>
      </w:r>
      <w:r w:rsidRPr="0055784D">
        <w:rPr>
          <w:rFonts w:asciiTheme="minorHAnsi" w:hAnsiTheme="minorHAnsi" w:cstheme="minorHAnsi"/>
          <w:sz w:val="22"/>
          <w:szCs w:val="22"/>
        </w:rPr>
        <w:t>0</w:t>
      </w:r>
      <w:r w:rsidR="0039435E">
        <w:rPr>
          <w:rFonts w:asciiTheme="minorHAnsi" w:hAnsiTheme="minorHAnsi" w:cstheme="minorHAnsi"/>
          <w:sz w:val="22"/>
          <w:szCs w:val="22"/>
        </w:rPr>
        <w:t xml:space="preserve"> ze zm.</w:t>
      </w:r>
      <w:r w:rsidRPr="0055784D">
        <w:rPr>
          <w:rFonts w:asciiTheme="minorHAnsi" w:hAnsiTheme="minorHAnsi" w:cstheme="minorHAnsi"/>
          <w:sz w:val="22"/>
          <w:szCs w:val="22"/>
        </w:rPr>
        <w:t>), dalej jako „ustawa”.</w:t>
      </w:r>
    </w:p>
    <w:p w14:paraId="619F8BC8" w14:textId="77777777" w:rsidR="007E1702" w:rsidRPr="0055784D" w:rsidRDefault="007E1702" w:rsidP="007E1702">
      <w:pPr>
        <w:pStyle w:val="Akapitzlist"/>
        <w:keepNext/>
        <w:widowControl w:val="0"/>
        <w:numPr>
          <w:ilvl w:val="0"/>
          <w:numId w:val="3"/>
        </w:numPr>
        <w:spacing w:before="120" w:after="120" w:line="300" w:lineRule="auto"/>
        <w:ind w:left="426" w:hanging="284"/>
        <w:contextualSpacing w:val="0"/>
        <w:rPr>
          <w:rFonts w:asciiTheme="minorHAnsi" w:hAnsiTheme="minorHAnsi" w:cstheme="minorHAnsi"/>
          <w:sz w:val="22"/>
          <w:szCs w:val="22"/>
        </w:rPr>
      </w:pPr>
      <w:r w:rsidRPr="0055784D">
        <w:rPr>
          <w:rFonts w:asciiTheme="minorHAnsi" w:hAnsiTheme="minorHAnsi" w:cstheme="minorHAnsi"/>
          <w:sz w:val="22"/>
          <w:szCs w:val="22"/>
        </w:rPr>
        <w:t>Wykonawcom na czynności Zamawiającego podejmowane w niniejszym postępowaniu nie</w:t>
      </w:r>
      <w:r>
        <w:rPr>
          <w:rFonts w:asciiTheme="minorHAnsi" w:hAnsiTheme="minorHAnsi" w:cstheme="minorHAnsi"/>
          <w:sz w:val="22"/>
          <w:szCs w:val="22"/>
        </w:rPr>
        <w:t> </w:t>
      </w:r>
      <w:r w:rsidRPr="0055784D">
        <w:rPr>
          <w:rFonts w:asciiTheme="minorHAnsi" w:hAnsiTheme="minorHAnsi" w:cstheme="minorHAnsi"/>
          <w:sz w:val="22"/>
          <w:szCs w:val="22"/>
        </w:rPr>
        <w:t>przysługują środki ochrony prawnej przewidziane w ustawie.</w:t>
      </w:r>
    </w:p>
    <w:p w14:paraId="40C267F9" w14:textId="77777777" w:rsidR="007E1702" w:rsidRPr="0055784D" w:rsidRDefault="007E1702" w:rsidP="007E1702">
      <w:pPr>
        <w:pStyle w:val="Akapitzlist"/>
        <w:keepNext/>
        <w:widowControl w:val="0"/>
        <w:numPr>
          <w:ilvl w:val="0"/>
          <w:numId w:val="3"/>
        </w:numPr>
        <w:spacing w:before="120" w:after="120" w:line="300" w:lineRule="auto"/>
        <w:ind w:left="426" w:hanging="284"/>
        <w:contextualSpacing w:val="0"/>
        <w:rPr>
          <w:rFonts w:asciiTheme="minorHAnsi" w:hAnsiTheme="minorHAnsi" w:cstheme="minorHAnsi"/>
          <w:sz w:val="22"/>
          <w:szCs w:val="22"/>
        </w:rPr>
      </w:pPr>
      <w:r w:rsidRPr="0055784D">
        <w:rPr>
          <w:rFonts w:asciiTheme="minorHAnsi" w:hAnsiTheme="minorHAnsi" w:cstheme="minorHAnsi"/>
          <w:sz w:val="22"/>
          <w:szCs w:val="22"/>
        </w:rPr>
        <w:t xml:space="preserve">Zamawiający zastrzega sobie możliwość zmiany treści zapytania ofertowego do czasu upływu terminu składania ofert. </w:t>
      </w:r>
    </w:p>
    <w:p w14:paraId="7D1BA002" w14:textId="77777777" w:rsidR="007E1702" w:rsidRPr="0055784D" w:rsidRDefault="007E1702" w:rsidP="007E1702">
      <w:pPr>
        <w:pStyle w:val="Akapitzlist"/>
        <w:keepNext/>
        <w:widowControl w:val="0"/>
        <w:numPr>
          <w:ilvl w:val="0"/>
          <w:numId w:val="3"/>
        </w:numPr>
        <w:spacing w:before="120" w:after="120" w:line="300" w:lineRule="auto"/>
        <w:ind w:left="426" w:hanging="284"/>
        <w:contextualSpacing w:val="0"/>
        <w:rPr>
          <w:rFonts w:asciiTheme="minorHAnsi" w:hAnsiTheme="minorHAnsi" w:cstheme="minorHAnsi"/>
          <w:sz w:val="22"/>
          <w:szCs w:val="22"/>
        </w:rPr>
      </w:pPr>
      <w:r w:rsidRPr="0055784D">
        <w:rPr>
          <w:rFonts w:asciiTheme="minorHAnsi" w:hAnsiTheme="minorHAnsi" w:cstheme="minorHAnsi"/>
          <w:sz w:val="22"/>
          <w:szCs w:val="22"/>
        </w:rPr>
        <w:t xml:space="preserve">Zamawiający informuje, iż niniejsze zapytanie ofertowe nie stanowi oferty w myśl art. 66 Kodeksu cywilnego, nie jest również aukcją lub przetargiem w rozumieniu art. 70 </w:t>
      </w:r>
      <w:r w:rsidRPr="0055784D">
        <w:rPr>
          <w:rFonts w:asciiTheme="minorHAnsi" w:hAnsiTheme="minorHAnsi" w:cstheme="minorHAnsi"/>
          <w:sz w:val="22"/>
          <w:szCs w:val="22"/>
          <w:vertAlign w:val="superscript"/>
        </w:rPr>
        <w:t xml:space="preserve">1 </w:t>
      </w:r>
      <w:r w:rsidRPr="0055784D">
        <w:rPr>
          <w:rFonts w:asciiTheme="minorHAnsi" w:hAnsiTheme="minorHAnsi" w:cstheme="minorHAnsi"/>
          <w:sz w:val="22"/>
          <w:szCs w:val="22"/>
        </w:rPr>
        <w:t xml:space="preserve">Kodeksu cywilnego, jak również nie jest ogłoszeniem w rozumieniu ustawy. </w:t>
      </w:r>
    </w:p>
    <w:p w14:paraId="27D663CA" w14:textId="77777777" w:rsidR="007E1702" w:rsidRDefault="007E1702" w:rsidP="007E1702">
      <w:pPr>
        <w:pStyle w:val="Akapitzlist"/>
        <w:keepNext/>
        <w:widowControl w:val="0"/>
        <w:numPr>
          <w:ilvl w:val="0"/>
          <w:numId w:val="3"/>
        </w:numPr>
        <w:spacing w:before="120" w:after="120" w:line="300" w:lineRule="auto"/>
        <w:ind w:left="426" w:hanging="284"/>
        <w:contextualSpacing w:val="0"/>
        <w:rPr>
          <w:rFonts w:asciiTheme="minorHAnsi" w:hAnsiTheme="minorHAnsi" w:cstheme="minorHAnsi"/>
          <w:sz w:val="22"/>
          <w:szCs w:val="22"/>
        </w:rPr>
      </w:pPr>
      <w:r w:rsidRPr="0055784D">
        <w:rPr>
          <w:rFonts w:asciiTheme="minorHAnsi" w:hAnsiTheme="minorHAnsi" w:cstheme="minorHAnsi"/>
          <w:sz w:val="22"/>
          <w:szCs w:val="22"/>
        </w:rPr>
        <w:t>Zamawiający zastrzega sobie możliwość unieważnienia postępowania w każdej chwili bez podania przyczyny. W związku z powyższym Wykonawcy nie będzie przysługiwało roszczenie w</w:t>
      </w:r>
      <w:r>
        <w:rPr>
          <w:rFonts w:asciiTheme="minorHAnsi" w:hAnsiTheme="minorHAnsi" w:cstheme="minorHAnsi"/>
          <w:sz w:val="22"/>
          <w:szCs w:val="22"/>
        </w:rPr>
        <w:t> </w:t>
      </w:r>
      <w:r w:rsidRPr="0055784D">
        <w:rPr>
          <w:rFonts w:asciiTheme="minorHAnsi" w:hAnsiTheme="minorHAnsi" w:cstheme="minorHAnsi"/>
          <w:sz w:val="22"/>
          <w:szCs w:val="22"/>
        </w:rPr>
        <w:t>stosunku do Zamawiającego o zawarcie umowy. Powyższe dotyczy również sytuacji, w której cena oferty najkorzystniejszej będzie przekraczała kwotę, którą Zamawiający przeznaczył na sfinansowanie zamówienia, a Zamawiający nie będzie mógł jej zwiększyć do kwoty oferty najkorzystniejszej.</w:t>
      </w:r>
    </w:p>
    <w:p w14:paraId="66BF07FC" w14:textId="77777777" w:rsidR="007E1702" w:rsidRDefault="007E1702" w:rsidP="007E1702">
      <w:pPr>
        <w:pStyle w:val="Akapitzlist"/>
        <w:keepNext/>
        <w:widowControl w:val="0"/>
        <w:numPr>
          <w:ilvl w:val="0"/>
          <w:numId w:val="3"/>
        </w:numPr>
        <w:spacing w:before="120" w:after="120" w:line="300" w:lineRule="auto"/>
        <w:ind w:left="426" w:hanging="284"/>
        <w:contextualSpacing w:val="0"/>
        <w:rPr>
          <w:rFonts w:asciiTheme="minorHAnsi" w:hAnsiTheme="minorHAnsi" w:cstheme="minorHAnsi"/>
          <w:sz w:val="22"/>
          <w:szCs w:val="22"/>
        </w:rPr>
      </w:pPr>
      <w:r w:rsidRPr="00005550">
        <w:rPr>
          <w:rFonts w:asciiTheme="minorHAnsi" w:hAnsiTheme="minorHAnsi" w:cstheme="minorHAnsi"/>
          <w:sz w:val="22"/>
          <w:szCs w:val="22"/>
        </w:rPr>
        <w:t>Wykonawca ponosi wszelkie koszty związane z przygotowaniem i złożeniem oferty.</w:t>
      </w:r>
      <w:r>
        <w:rPr>
          <w:rFonts w:asciiTheme="minorHAnsi" w:hAnsiTheme="minorHAnsi" w:cstheme="minorHAnsi"/>
          <w:sz w:val="22"/>
          <w:szCs w:val="22"/>
        </w:rPr>
        <w:t xml:space="preserve"> </w:t>
      </w:r>
    </w:p>
    <w:p w14:paraId="49A232F3" w14:textId="77777777" w:rsidR="007E1702" w:rsidRPr="00005550" w:rsidRDefault="007E1702" w:rsidP="007E1702">
      <w:pPr>
        <w:pStyle w:val="Akapitzlist"/>
        <w:keepNext/>
        <w:widowControl w:val="0"/>
        <w:numPr>
          <w:ilvl w:val="0"/>
          <w:numId w:val="3"/>
        </w:numPr>
        <w:spacing w:before="120" w:after="120" w:line="300" w:lineRule="auto"/>
        <w:ind w:left="426" w:hanging="284"/>
        <w:contextualSpacing w:val="0"/>
        <w:rPr>
          <w:rFonts w:asciiTheme="minorHAnsi" w:hAnsiTheme="minorHAnsi" w:cstheme="minorHAnsi"/>
          <w:sz w:val="22"/>
          <w:szCs w:val="22"/>
        </w:rPr>
      </w:pPr>
      <w:r w:rsidRPr="00005550">
        <w:rPr>
          <w:rFonts w:asciiTheme="minorHAnsi" w:hAnsiTheme="minorHAnsi" w:cstheme="minorHAnsi"/>
          <w:sz w:val="22"/>
          <w:szCs w:val="22"/>
        </w:rPr>
        <w:t xml:space="preserve">Z postępowania o udzielenie zamówienia wyklucza się Wykonawcę, wobec którego zachodzą przesłanki wykluczenia z art. 7 ust. 1 ustawy </w:t>
      </w:r>
      <w:bookmarkStart w:id="1" w:name="_Hlk102048642"/>
      <w:r w:rsidRPr="00005550">
        <w:rPr>
          <w:rFonts w:asciiTheme="minorHAnsi" w:hAnsiTheme="minorHAnsi" w:cstheme="minorHAnsi"/>
          <w:sz w:val="22"/>
          <w:szCs w:val="22"/>
        </w:rPr>
        <w:t>z dnia 13 kwietnia 2022 r. o szczególnych rozwiązaniach w zakresie przeciwdziałania wspieraniu agresji na Ukrainę oraz służących ochroni</w:t>
      </w:r>
      <w:r>
        <w:rPr>
          <w:rFonts w:asciiTheme="minorHAnsi" w:hAnsiTheme="minorHAnsi" w:cstheme="minorHAnsi"/>
          <w:sz w:val="22"/>
          <w:szCs w:val="22"/>
        </w:rPr>
        <w:t xml:space="preserve">e </w:t>
      </w:r>
      <w:r w:rsidRPr="00005550">
        <w:rPr>
          <w:rFonts w:asciiTheme="minorHAnsi" w:hAnsiTheme="minorHAnsi" w:cstheme="minorHAnsi"/>
          <w:sz w:val="22"/>
          <w:szCs w:val="22"/>
        </w:rPr>
        <w:t>bezpieczeństwa narodowego</w:t>
      </w:r>
      <w:bookmarkEnd w:id="1"/>
      <w:r w:rsidRPr="00005550">
        <w:rPr>
          <w:rFonts w:asciiTheme="minorHAnsi" w:hAnsiTheme="minorHAnsi" w:cstheme="minorHAnsi"/>
          <w:sz w:val="22"/>
          <w:szCs w:val="22"/>
        </w:rPr>
        <w:t xml:space="preserve"> (dalej jako „specustawa”), tj.:</w:t>
      </w:r>
    </w:p>
    <w:p w14:paraId="6E897D66" w14:textId="77777777" w:rsidR="007E1702" w:rsidRPr="00F832A3" w:rsidRDefault="007E1702" w:rsidP="007E1702">
      <w:pPr>
        <w:pStyle w:val="Akapitzlist"/>
        <w:numPr>
          <w:ilvl w:val="0"/>
          <w:numId w:val="32"/>
        </w:numPr>
        <w:tabs>
          <w:tab w:val="left" w:pos="284"/>
        </w:tabs>
        <w:spacing w:before="120" w:after="120" w:line="300" w:lineRule="auto"/>
        <w:ind w:left="851" w:hanging="425"/>
        <w:contextualSpacing w:val="0"/>
        <w:rPr>
          <w:rFonts w:asciiTheme="minorHAnsi" w:hAnsiTheme="minorHAnsi" w:cstheme="minorHAnsi"/>
          <w:sz w:val="22"/>
          <w:szCs w:val="22"/>
        </w:rPr>
      </w:pPr>
      <w:r w:rsidRPr="00F832A3">
        <w:rPr>
          <w:rFonts w:asciiTheme="minorHAnsi" w:hAnsiTheme="minorHAnsi" w:cstheme="minorHAnsi"/>
          <w:sz w:val="22"/>
          <w:szCs w:val="22"/>
        </w:rPr>
        <w:t>Wykonawcę wymienionego w wykazach określonych w rozporządzeniu 765/2006</w:t>
      </w:r>
      <w:r w:rsidRPr="00005550">
        <w:rPr>
          <w:rFonts w:asciiTheme="minorHAnsi" w:hAnsiTheme="minorHAnsi" w:cstheme="minorHAnsi"/>
          <w:sz w:val="22"/>
          <w:szCs w:val="22"/>
          <w:vertAlign w:val="superscript"/>
        </w:rPr>
        <w:footnoteReference w:id="1"/>
      </w:r>
      <w:r w:rsidRPr="00F832A3">
        <w:rPr>
          <w:rFonts w:asciiTheme="minorHAnsi" w:hAnsiTheme="minorHAnsi" w:cstheme="minorHAnsi"/>
          <w:sz w:val="22"/>
          <w:szCs w:val="22"/>
        </w:rPr>
        <w:t xml:space="preserve"> i rozporządzeniu 269/2014</w:t>
      </w:r>
      <w:r w:rsidRPr="00005550">
        <w:rPr>
          <w:rFonts w:asciiTheme="minorHAnsi" w:hAnsiTheme="minorHAnsi" w:cstheme="minorHAnsi"/>
          <w:sz w:val="22"/>
          <w:szCs w:val="22"/>
          <w:vertAlign w:val="superscript"/>
        </w:rPr>
        <w:footnoteReference w:id="2"/>
      </w:r>
      <w:r w:rsidRPr="00F832A3">
        <w:rPr>
          <w:rFonts w:asciiTheme="minorHAnsi" w:hAnsiTheme="minorHAnsi" w:cstheme="minorHAnsi"/>
          <w:sz w:val="22"/>
          <w:szCs w:val="22"/>
        </w:rPr>
        <w:t xml:space="preserve"> (dalej łącznie jako „wykazy”) albo wpisanego na listę sankcyjną </w:t>
      </w:r>
      <w:r w:rsidRPr="00F832A3">
        <w:rPr>
          <w:rFonts w:asciiTheme="minorHAnsi" w:hAnsiTheme="minorHAnsi" w:cstheme="minorHAnsi"/>
          <w:sz w:val="22"/>
          <w:szCs w:val="22"/>
        </w:rPr>
        <w:lastRenderedPageBreak/>
        <w:t>prowadzoną przez ministra spraw wewnętrznych i administracji, o której mowa w art. 2 ust.</w:t>
      </w:r>
      <w:r>
        <w:rPr>
          <w:rFonts w:asciiTheme="minorHAnsi" w:hAnsiTheme="minorHAnsi" w:cstheme="minorHAnsi"/>
          <w:sz w:val="22"/>
          <w:szCs w:val="22"/>
        </w:rPr>
        <w:t> </w:t>
      </w:r>
      <w:r w:rsidRPr="00F832A3">
        <w:rPr>
          <w:rFonts w:asciiTheme="minorHAnsi" w:hAnsiTheme="minorHAnsi" w:cstheme="minorHAnsi"/>
          <w:sz w:val="22"/>
          <w:szCs w:val="22"/>
        </w:rPr>
        <w:t>1</w:t>
      </w:r>
      <w:r>
        <w:rPr>
          <w:rFonts w:asciiTheme="minorHAnsi" w:hAnsiTheme="minorHAnsi" w:cstheme="minorHAnsi"/>
          <w:sz w:val="22"/>
          <w:szCs w:val="22"/>
        </w:rPr>
        <w:t> </w:t>
      </w:r>
      <w:r w:rsidRPr="00F832A3">
        <w:rPr>
          <w:rFonts w:asciiTheme="minorHAnsi" w:hAnsiTheme="minorHAnsi" w:cstheme="minorHAnsi"/>
          <w:sz w:val="22"/>
          <w:szCs w:val="22"/>
        </w:rPr>
        <w:t>specustawy (dalej jako „lista”);</w:t>
      </w:r>
    </w:p>
    <w:p w14:paraId="2B9CAC30" w14:textId="77777777" w:rsidR="007E1702" w:rsidRPr="00F832A3" w:rsidRDefault="007E1702" w:rsidP="007E1702">
      <w:pPr>
        <w:pStyle w:val="Akapitzlist"/>
        <w:numPr>
          <w:ilvl w:val="0"/>
          <w:numId w:val="32"/>
        </w:numPr>
        <w:tabs>
          <w:tab w:val="left" w:pos="284"/>
        </w:tabs>
        <w:spacing w:before="120" w:after="120" w:line="300" w:lineRule="auto"/>
        <w:ind w:left="851" w:hanging="425"/>
        <w:contextualSpacing w:val="0"/>
        <w:rPr>
          <w:rFonts w:asciiTheme="minorHAnsi" w:hAnsiTheme="minorHAnsi" w:cstheme="minorHAnsi"/>
          <w:sz w:val="22"/>
          <w:szCs w:val="22"/>
        </w:rPr>
      </w:pPr>
      <w:r w:rsidRPr="00F832A3">
        <w:rPr>
          <w:rFonts w:asciiTheme="minorHAnsi" w:hAnsiTheme="minorHAnsi" w:cstheme="minorHAnsi"/>
          <w:sz w:val="22"/>
          <w:szCs w:val="22"/>
        </w:rPr>
        <w:t>Wykonawcę, którego beneficjentem rzeczywistym w rozumieniu ustawy z dnia 1 marca 2018 r. o przeciwdziałaniu praniu pieniędzy oraz finansowaniu terroryzmu jest osoba wymieniona w wykazach albo wpisana na listę lub będąca takim beneficjentem rzeczywistym od dnia 24</w:t>
      </w:r>
      <w:r>
        <w:rPr>
          <w:rFonts w:asciiTheme="minorHAnsi" w:hAnsiTheme="minorHAnsi" w:cstheme="minorHAnsi"/>
          <w:sz w:val="22"/>
          <w:szCs w:val="22"/>
        </w:rPr>
        <w:t> </w:t>
      </w:r>
      <w:r w:rsidRPr="00F832A3">
        <w:rPr>
          <w:rFonts w:asciiTheme="minorHAnsi" w:hAnsiTheme="minorHAnsi" w:cstheme="minorHAnsi"/>
          <w:sz w:val="22"/>
          <w:szCs w:val="22"/>
        </w:rPr>
        <w:t>lutego 2022 r., o ile została wpisana na listę na podstawie decyzji w sprawie wpisu na listę rozstrzygającej o zastosowaniu środka, o którym mowa w art. 1 pkt 3 specustawy;</w:t>
      </w:r>
    </w:p>
    <w:p w14:paraId="34868A46" w14:textId="77777777" w:rsidR="007E1702" w:rsidRPr="00F832A3" w:rsidRDefault="007E1702" w:rsidP="007E1702">
      <w:pPr>
        <w:pStyle w:val="Akapitzlist"/>
        <w:numPr>
          <w:ilvl w:val="0"/>
          <w:numId w:val="32"/>
        </w:numPr>
        <w:spacing w:before="120" w:after="100" w:afterAutospacing="1" w:line="300" w:lineRule="auto"/>
        <w:ind w:left="851" w:hanging="425"/>
        <w:contextualSpacing w:val="0"/>
        <w:rPr>
          <w:rFonts w:asciiTheme="minorHAnsi" w:hAnsiTheme="minorHAnsi" w:cstheme="minorHAnsi"/>
          <w:sz w:val="22"/>
          <w:szCs w:val="22"/>
        </w:rPr>
      </w:pPr>
      <w:r w:rsidRPr="00F832A3">
        <w:rPr>
          <w:rFonts w:asciiTheme="minorHAnsi" w:hAnsiTheme="minorHAnsi" w:cstheme="minorHAnsi"/>
          <w:sz w:val="22"/>
          <w:szCs w:val="22"/>
        </w:rPr>
        <w:t>Wykonawcę, którego jednostką dominującą w rozumieniu art. 3 ust. 1 pkt 37 ustawy z dnia 29</w:t>
      </w:r>
      <w:r>
        <w:rPr>
          <w:rFonts w:asciiTheme="minorHAnsi" w:hAnsiTheme="minorHAnsi" w:cstheme="minorHAnsi"/>
          <w:sz w:val="22"/>
          <w:szCs w:val="22"/>
        </w:rPr>
        <w:t> </w:t>
      </w:r>
      <w:r w:rsidRPr="00F832A3">
        <w:rPr>
          <w:rFonts w:asciiTheme="minorHAnsi" w:hAnsiTheme="minorHAnsi" w:cstheme="minorHAnsi"/>
          <w:sz w:val="22"/>
          <w:szCs w:val="22"/>
        </w:rPr>
        <w:t>września 1994 r. o rachunkowości, jest podmiot wymieniony w wykazach albo wpisany na</w:t>
      </w:r>
      <w:r>
        <w:rPr>
          <w:rFonts w:asciiTheme="minorHAnsi" w:hAnsiTheme="minorHAnsi" w:cstheme="minorHAnsi"/>
          <w:sz w:val="22"/>
          <w:szCs w:val="22"/>
        </w:rPr>
        <w:t> </w:t>
      </w:r>
      <w:r w:rsidRPr="00F832A3">
        <w:rPr>
          <w:rFonts w:asciiTheme="minorHAnsi" w:hAnsiTheme="minorHAnsi" w:cstheme="minorHAnsi"/>
          <w:sz w:val="22"/>
          <w:szCs w:val="22"/>
        </w:rPr>
        <w:t>listę lub będący taką jednostką dominującą od dnia 24 lutego 2022 r., o ile został wpisany na</w:t>
      </w:r>
      <w:r>
        <w:rPr>
          <w:rFonts w:asciiTheme="minorHAnsi" w:hAnsiTheme="minorHAnsi" w:cstheme="minorHAnsi"/>
          <w:sz w:val="22"/>
          <w:szCs w:val="22"/>
        </w:rPr>
        <w:t> </w:t>
      </w:r>
      <w:r w:rsidRPr="00F832A3">
        <w:rPr>
          <w:rFonts w:asciiTheme="minorHAnsi" w:hAnsiTheme="minorHAnsi" w:cstheme="minorHAnsi"/>
          <w:sz w:val="22"/>
          <w:szCs w:val="22"/>
        </w:rPr>
        <w:t>listę na podstawie decyzji w sprawie wpisu na listę rozstrzygającej o zastosowaniu środka, o</w:t>
      </w:r>
      <w:r>
        <w:rPr>
          <w:rFonts w:asciiTheme="minorHAnsi" w:hAnsiTheme="minorHAnsi" w:cstheme="minorHAnsi"/>
          <w:sz w:val="22"/>
          <w:szCs w:val="22"/>
        </w:rPr>
        <w:t> </w:t>
      </w:r>
      <w:r w:rsidRPr="00F832A3">
        <w:rPr>
          <w:rFonts w:asciiTheme="minorHAnsi" w:hAnsiTheme="minorHAnsi" w:cstheme="minorHAnsi"/>
          <w:sz w:val="22"/>
          <w:szCs w:val="22"/>
        </w:rPr>
        <w:t>którym mowa w art. 1 pkt 3 specustawy.</w:t>
      </w:r>
    </w:p>
    <w:p w14:paraId="28737B4B" w14:textId="77777777" w:rsidR="007E1702" w:rsidRPr="0055784D" w:rsidRDefault="007E1702" w:rsidP="007E1702">
      <w:pPr>
        <w:pStyle w:val="Akapitzlist"/>
        <w:keepNext/>
        <w:widowControl w:val="0"/>
        <w:numPr>
          <w:ilvl w:val="0"/>
          <w:numId w:val="3"/>
        </w:numPr>
        <w:spacing w:after="120" w:line="360" w:lineRule="auto"/>
        <w:ind w:left="426" w:hanging="284"/>
        <w:rPr>
          <w:rFonts w:asciiTheme="minorHAnsi" w:hAnsiTheme="minorHAnsi" w:cstheme="minorHAnsi"/>
          <w:sz w:val="22"/>
          <w:szCs w:val="22"/>
        </w:rPr>
      </w:pPr>
      <w:r w:rsidRPr="0055784D">
        <w:rPr>
          <w:rFonts w:asciiTheme="minorHAnsi" w:hAnsiTheme="minorHAnsi" w:cstheme="minorHAnsi"/>
          <w:sz w:val="22"/>
          <w:szCs w:val="22"/>
        </w:rPr>
        <w:t xml:space="preserve">Zamawiający odrzuci złożoną ofertę, jeżeli: </w:t>
      </w:r>
    </w:p>
    <w:p w14:paraId="714DBA3E" w14:textId="77777777" w:rsidR="007E1702" w:rsidRPr="0055784D" w:rsidRDefault="007E1702" w:rsidP="007E1702">
      <w:pPr>
        <w:pStyle w:val="Akapitzlist1"/>
        <w:numPr>
          <w:ilvl w:val="0"/>
          <w:numId w:val="2"/>
        </w:numPr>
        <w:spacing w:after="120" w:line="360" w:lineRule="auto"/>
        <w:ind w:left="850" w:hanging="425"/>
        <w:contextualSpacing/>
        <w:rPr>
          <w:rFonts w:asciiTheme="minorHAnsi" w:hAnsiTheme="minorHAnsi" w:cstheme="minorHAnsi"/>
        </w:rPr>
      </w:pPr>
      <w:r w:rsidRPr="0055784D">
        <w:rPr>
          <w:rFonts w:asciiTheme="minorHAnsi" w:hAnsiTheme="minorHAnsi" w:cstheme="minorHAnsi"/>
        </w:rPr>
        <w:t>treść oferty nie odpowiada treści zapytania ofertowego,</w:t>
      </w:r>
    </w:p>
    <w:p w14:paraId="4DEEE019" w14:textId="77777777" w:rsidR="007E1702" w:rsidRPr="0055784D" w:rsidRDefault="007E1702" w:rsidP="007E1702">
      <w:pPr>
        <w:pStyle w:val="Akapitzlist1"/>
        <w:numPr>
          <w:ilvl w:val="0"/>
          <w:numId w:val="2"/>
        </w:numPr>
        <w:spacing w:after="120" w:line="360" w:lineRule="auto"/>
        <w:ind w:left="850" w:hanging="425"/>
        <w:contextualSpacing/>
        <w:rPr>
          <w:rFonts w:asciiTheme="minorHAnsi" w:hAnsiTheme="minorHAnsi" w:cstheme="minorHAnsi"/>
        </w:rPr>
      </w:pPr>
      <w:r w:rsidRPr="0055784D">
        <w:rPr>
          <w:rFonts w:asciiTheme="minorHAnsi" w:hAnsiTheme="minorHAnsi" w:cstheme="minorHAnsi"/>
        </w:rPr>
        <w:t>Wykonawca nie spełnia wymagań określonych w zapytania ofertowym,</w:t>
      </w:r>
    </w:p>
    <w:p w14:paraId="6017F76C" w14:textId="77777777" w:rsidR="007E1702" w:rsidRPr="0055784D" w:rsidRDefault="007E1702" w:rsidP="007E1702">
      <w:pPr>
        <w:pStyle w:val="Akapitzlist1"/>
        <w:numPr>
          <w:ilvl w:val="0"/>
          <w:numId w:val="2"/>
        </w:numPr>
        <w:spacing w:after="120" w:line="360" w:lineRule="auto"/>
        <w:ind w:left="850" w:hanging="425"/>
        <w:contextualSpacing/>
        <w:rPr>
          <w:rFonts w:asciiTheme="minorHAnsi" w:hAnsiTheme="minorHAnsi" w:cstheme="minorHAnsi"/>
        </w:rPr>
      </w:pPr>
      <w:r w:rsidRPr="0055784D">
        <w:rPr>
          <w:rFonts w:asciiTheme="minorHAnsi" w:hAnsiTheme="minorHAnsi" w:cstheme="minorHAnsi"/>
        </w:rPr>
        <w:t>oferta jest nieważna na podstawie odrębnych przepisów,</w:t>
      </w:r>
    </w:p>
    <w:p w14:paraId="127BC9FF" w14:textId="77777777" w:rsidR="007E1702" w:rsidRDefault="007E1702" w:rsidP="007E1702">
      <w:pPr>
        <w:pStyle w:val="Akapitzlist1"/>
        <w:keepNext/>
        <w:keepLines/>
        <w:numPr>
          <w:ilvl w:val="0"/>
          <w:numId w:val="2"/>
        </w:numPr>
        <w:spacing w:after="120" w:line="360" w:lineRule="auto"/>
        <w:ind w:left="850" w:hanging="425"/>
        <w:contextualSpacing/>
        <w:rPr>
          <w:rFonts w:asciiTheme="minorHAnsi" w:hAnsiTheme="minorHAnsi" w:cstheme="minorHAnsi"/>
        </w:rPr>
      </w:pPr>
      <w:r w:rsidRPr="0055784D">
        <w:rPr>
          <w:rFonts w:asciiTheme="minorHAnsi" w:hAnsiTheme="minorHAnsi" w:cstheme="minorHAnsi"/>
        </w:rPr>
        <w:t>złożenie oferty stanowi czyn nieuczciwej konkurencji w rozumieniu przepisów o zwalczaniu nieuczciwej konkurencji.</w:t>
      </w:r>
    </w:p>
    <w:p w14:paraId="3200F45C" w14:textId="77777777" w:rsidR="007E1702" w:rsidRDefault="007E1702" w:rsidP="007E1702">
      <w:pPr>
        <w:pStyle w:val="Akapitzlist1"/>
        <w:keepNext/>
        <w:keepLines/>
        <w:numPr>
          <w:ilvl w:val="0"/>
          <w:numId w:val="2"/>
        </w:numPr>
        <w:spacing w:after="120" w:line="360" w:lineRule="auto"/>
        <w:ind w:left="850" w:hanging="425"/>
        <w:contextualSpacing/>
        <w:rPr>
          <w:rFonts w:asciiTheme="minorHAnsi" w:hAnsiTheme="minorHAnsi" w:cstheme="minorHAnsi"/>
        </w:rPr>
      </w:pPr>
      <w:r>
        <w:rPr>
          <w:rFonts w:asciiTheme="minorHAnsi" w:hAnsiTheme="minorHAnsi" w:cstheme="minorHAnsi"/>
        </w:rPr>
        <w:t>Została złożona przez Wykonawcę wykluczonego z postępowania;</w:t>
      </w:r>
    </w:p>
    <w:p w14:paraId="69AB3427" w14:textId="77777777" w:rsidR="007E1702" w:rsidRPr="00596411" w:rsidRDefault="007E1702" w:rsidP="007E1702">
      <w:pPr>
        <w:pStyle w:val="Akapitzlist1"/>
        <w:keepNext/>
        <w:keepLines/>
        <w:numPr>
          <w:ilvl w:val="0"/>
          <w:numId w:val="2"/>
        </w:numPr>
        <w:spacing w:after="120" w:line="360" w:lineRule="auto"/>
        <w:ind w:left="850" w:hanging="425"/>
        <w:contextualSpacing/>
        <w:rPr>
          <w:rFonts w:asciiTheme="minorHAnsi" w:hAnsiTheme="minorHAnsi" w:cstheme="minorHAnsi"/>
        </w:rPr>
      </w:pPr>
      <w:r w:rsidRPr="00596411">
        <w:rPr>
          <w:rFonts w:asciiTheme="minorHAnsi" w:hAnsiTheme="minorHAnsi" w:cstheme="minorHAnsi"/>
        </w:rPr>
        <w:t xml:space="preserve">Wykonawca nie złożył wyjaśnienia treści złożonej oferty lub złożone wyjaśnienia budzą wątpliwości Zamawiającego co do zapewnienia przez Wykonawcę prawidłowej realizacji zamówienia. </w:t>
      </w:r>
    </w:p>
    <w:p w14:paraId="67FCA7FD" w14:textId="77777777" w:rsidR="007E1702" w:rsidRPr="0055784D" w:rsidRDefault="007E1702" w:rsidP="007E1702">
      <w:pPr>
        <w:pStyle w:val="Akapitzlist"/>
        <w:keepNext/>
        <w:widowControl w:val="0"/>
        <w:numPr>
          <w:ilvl w:val="0"/>
          <w:numId w:val="3"/>
        </w:numPr>
        <w:spacing w:after="120" w:line="360" w:lineRule="auto"/>
        <w:ind w:left="426" w:hanging="284"/>
        <w:rPr>
          <w:rFonts w:asciiTheme="minorHAnsi" w:hAnsiTheme="minorHAnsi" w:cstheme="minorHAnsi"/>
        </w:rPr>
      </w:pPr>
      <w:r w:rsidRPr="0055784D">
        <w:rPr>
          <w:rFonts w:asciiTheme="minorHAnsi" w:hAnsiTheme="minorHAnsi" w:cstheme="minorHAnsi"/>
        </w:rPr>
        <w:t>Zamawiający może zwrócić się do Wykonawcy o wyjaśnienia treści złożonej oferty</w:t>
      </w:r>
      <w:r>
        <w:rPr>
          <w:rFonts w:asciiTheme="minorHAnsi" w:hAnsiTheme="minorHAnsi" w:cstheme="minorHAnsi"/>
        </w:rPr>
        <w:t xml:space="preserve">. </w:t>
      </w:r>
    </w:p>
    <w:p w14:paraId="77AB4C8A" w14:textId="78F7779B" w:rsidR="00182FD7" w:rsidRPr="006A670A" w:rsidRDefault="007E1702" w:rsidP="007E1702">
      <w:pPr>
        <w:pStyle w:val="Akapitzlist"/>
        <w:keepNext/>
        <w:widowControl w:val="0"/>
        <w:numPr>
          <w:ilvl w:val="0"/>
          <w:numId w:val="3"/>
        </w:numPr>
        <w:spacing w:before="120" w:after="120" w:line="300" w:lineRule="auto"/>
        <w:ind w:left="426" w:hanging="426"/>
        <w:contextualSpacing w:val="0"/>
        <w:rPr>
          <w:rFonts w:asciiTheme="minorHAnsi" w:hAnsiTheme="minorHAnsi" w:cstheme="minorHAnsi"/>
          <w:sz w:val="22"/>
          <w:szCs w:val="22"/>
        </w:rPr>
      </w:pPr>
      <w:r w:rsidRPr="0055784D">
        <w:rPr>
          <w:rFonts w:asciiTheme="minorHAnsi" w:hAnsiTheme="minorHAnsi" w:cstheme="minorHAnsi"/>
          <w:color w:val="000000"/>
        </w:rPr>
        <w:t>Jeżeli Wykonawca, którego oferta została wybrana jako najkorzystniejsza, uchyla się od zawarcia umowy w sprawie zamówienia publicznego lub nie dopełnia wymaganych do zawarcia umowy formalności, Zamawiający może dokonać ponownego badania i oceny ofert spośród ofert pozostałych w postępowaniu wykonawców </w:t>
      </w:r>
      <w:r w:rsidRPr="0055784D">
        <w:rPr>
          <w:rStyle w:val="txt-new"/>
          <w:rFonts w:asciiTheme="minorHAnsi" w:hAnsiTheme="minorHAnsi" w:cstheme="minorHAnsi"/>
          <w:color w:val="000000"/>
        </w:rPr>
        <w:t>oraz wybrać najkorzystniejszą ofertę</w:t>
      </w:r>
      <w:r w:rsidRPr="0055784D">
        <w:rPr>
          <w:rFonts w:asciiTheme="minorHAnsi" w:hAnsiTheme="minorHAnsi" w:cstheme="minorHAnsi"/>
          <w:color w:val="000000"/>
        </w:rPr>
        <w:t> albo unieważnić postępowanie.</w:t>
      </w:r>
    </w:p>
    <w:p w14:paraId="32CB752C" w14:textId="77777777" w:rsidR="003F460E" w:rsidRPr="006A670A" w:rsidRDefault="003F460E" w:rsidP="003306CF">
      <w:pPr>
        <w:pStyle w:val="Nagwek2"/>
        <w:numPr>
          <w:ilvl w:val="0"/>
          <w:numId w:val="29"/>
        </w:numPr>
        <w:spacing w:after="240"/>
        <w:ind w:left="283" w:hanging="283"/>
        <w:jc w:val="left"/>
        <w:rPr>
          <w:rFonts w:asciiTheme="minorHAnsi" w:eastAsia="SimSun" w:hAnsiTheme="minorHAnsi" w:cstheme="minorHAnsi"/>
          <w:sz w:val="22"/>
          <w:szCs w:val="22"/>
        </w:rPr>
      </w:pPr>
      <w:r w:rsidRPr="006A670A">
        <w:rPr>
          <w:rFonts w:asciiTheme="minorHAnsi" w:eastAsia="SimSun" w:hAnsiTheme="minorHAnsi" w:cstheme="minorHAnsi"/>
          <w:sz w:val="22"/>
          <w:szCs w:val="22"/>
        </w:rPr>
        <w:t>Opis przedmiotu zamówienia:</w:t>
      </w:r>
    </w:p>
    <w:p w14:paraId="0E95AE6A" w14:textId="176B4B6D" w:rsidR="00044CE5" w:rsidRPr="0018276B" w:rsidRDefault="0018276B" w:rsidP="00A35AF4">
      <w:pPr>
        <w:tabs>
          <w:tab w:val="right" w:leader="dot" w:pos="9072"/>
        </w:tabs>
        <w:spacing w:after="120" w:line="360" w:lineRule="auto"/>
        <w:rPr>
          <w:rFonts w:asciiTheme="minorHAnsi" w:eastAsia="Open Sans" w:hAnsiTheme="minorHAnsi" w:cstheme="minorHAnsi"/>
          <w:b/>
          <w:bCs/>
          <w:iCs/>
          <w:color w:val="000000"/>
          <w:sz w:val="22"/>
          <w:szCs w:val="22"/>
        </w:rPr>
      </w:pPr>
      <w:r w:rsidRPr="0018276B">
        <w:rPr>
          <w:rFonts w:asciiTheme="minorHAnsi" w:eastAsia="Open Sans" w:hAnsiTheme="minorHAnsi" w:cstheme="minorHAnsi"/>
          <w:b/>
          <w:bCs/>
          <w:iCs/>
          <w:color w:val="000000"/>
          <w:sz w:val="22"/>
          <w:szCs w:val="22"/>
        </w:rPr>
        <w:t xml:space="preserve">Przedmiotem zamówienia jest zakup </w:t>
      </w:r>
      <w:r w:rsidR="00174443">
        <w:rPr>
          <w:rFonts w:asciiTheme="minorHAnsi" w:eastAsia="Open Sans" w:hAnsiTheme="minorHAnsi" w:cstheme="minorHAnsi"/>
          <w:b/>
          <w:bCs/>
          <w:iCs/>
          <w:color w:val="000000"/>
          <w:sz w:val="22"/>
          <w:szCs w:val="22"/>
        </w:rPr>
        <w:t>i dostawa elektronarzędzi</w:t>
      </w:r>
    </w:p>
    <w:p w14:paraId="2EEA3F2D" w14:textId="0A5F0208" w:rsidR="00D74647" w:rsidRPr="006A670A" w:rsidRDefault="00044CE5" w:rsidP="00A35AF4">
      <w:pPr>
        <w:tabs>
          <w:tab w:val="right" w:leader="dot" w:pos="9072"/>
        </w:tabs>
        <w:spacing w:after="120" w:line="360" w:lineRule="auto"/>
        <w:rPr>
          <w:rFonts w:asciiTheme="minorHAnsi" w:eastAsia="Open Sans" w:hAnsiTheme="minorHAnsi" w:cstheme="minorHAnsi"/>
          <w:iCs/>
          <w:color w:val="000000"/>
          <w:sz w:val="22"/>
          <w:szCs w:val="22"/>
        </w:rPr>
      </w:pPr>
      <w:r w:rsidRPr="006A670A">
        <w:rPr>
          <w:rFonts w:asciiTheme="minorHAnsi" w:eastAsia="Open Sans" w:hAnsiTheme="minorHAnsi" w:cstheme="minorHAnsi"/>
          <w:iCs/>
          <w:color w:val="000000"/>
          <w:sz w:val="22"/>
          <w:szCs w:val="22"/>
        </w:rPr>
        <w:t xml:space="preserve">Szczegółowy </w:t>
      </w:r>
      <w:r w:rsidR="00174443">
        <w:rPr>
          <w:rFonts w:asciiTheme="minorHAnsi" w:eastAsia="Open Sans" w:hAnsiTheme="minorHAnsi" w:cstheme="minorHAnsi"/>
          <w:iCs/>
          <w:color w:val="000000"/>
          <w:sz w:val="22"/>
          <w:szCs w:val="22"/>
        </w:rPr>
        <w:t>wykaz</w:t>
      </w:r>
      <w:r w:rsidRPr="006A670A">
        <w:rPr>
          <w:rFonts w:asciiTheme="minorHAnsi" w:eastAsia="Open Sans" w:hAnsiTheme="minorHAnsi" w:cstheme="minorHAnsi"/>
          <w:iCs/>
          <w:color w:val="000000"/>
          <w:sz w:val="22"/>
          <w:szCs w:val="22"/>
        </w:rPr>
        <w:t xml:space="preserve"> został ujęty w </w:t>
      </w:r>
      <w:r w:rsidR="00174443">
        <w:rPr>
          <w:rFonts w:asciiTheme="minorHAnsi" w:eastAsia="Open Sans" w:hAnsiTheme="minorHAnsi" w:cstheme="minorHAnsi"/>
          <w:iCs/>
          <w:color w:val="000000"/>
          <w:sz w:val="22"/>
          <w:szCs w:val="22"/>
        </w:rPr>
        <w:t xml:space="preserve">formularzu </w:t>
      </w:r>
      <w:r w:rsidR="00EB4E92">
        <w:rPr>
          <w:rFonts w:asciiTheme="minorHAnsi" w:eastAsia="Open Sans" w:hAnsiTheme="minorHAnsi" w:cstheme="minorHAnsi"/>
          <w:iCs/>
          <w:color w:val="000000"/>
          <w:sz w:val="22"/>
          <w:szCs w:val="22"/>
        </w:rPr>
        <w:t>cenowym</w:t>
      </w:r>
      <w:r w:rsidR="006B36F6">
        <w:rPr>
          <w:rFonts w:asciiTheme="minorHAnsi" w:eastAsia="Open Sans" w:hAnsiTheme="minorHAnsi" w:cstheme="minorHAnsi"/>
          <w:iCs/>
          <w:color w:val="000000"/>
          <w:sz w:val="22"/>
          <w:szCs w:val="22"/>
        </w:rPr>
        <w:t>,</w:t>
      </w:r>
      <w:r w:rsidRPr="006A670A">
        <w:rPr>
          <w:rFonts w:asciiTheme="minorHAnsi" w:eastAsia="Open Sans" w:hAnsiTheme="minorHAnsi" w:cstheme="minorHAnsi"/>
          <w:iCs/>
          <w:color w:val="000000"/>
          <w:sz w:val="22"/>
          <w:szCs w:val="22"/>
        </w:rPr>
        <w:t xml:space="preserve"> stanowiącym załącznik nr </w:t>
      </w:r>
      <w:r w:rsidR="00131135" w:rsidRPr="006A670A">
        <w:rPr>
          <w:rFonts w:asciiTheme="minorHAnsi" w:eastAsia="Open Sans" w:hAnsiTheme="minorHAnsi" w:cstheme="minorHAnsi"/>
          <w:iCs/>
          <w:color w:val="000000"/>
          <w:sz w:val="22"/>
          <w:szCs w:val="22"/>
        </w:rPr>
        <w:t>1</w:t>
      </w:r>
      <w:r w:rsidRPr="006A670A">
        <w:rPr>
          <w:rFonts w:asciiTheme="minorHAnsi" w:eastAsia="Open Sans" w:hAnsiTheme="minorHAnsi" w:cstheme="minorHAnsi"/>
          <w:iCs/>
          <w:color w:val="000000"/>
          <w:sz w:val="22"/>
          <w:szCs w:val="22"/>
        </w:rPr>
        <w:t xml:space="preserve"> do</w:t>
      </w:r>
      <w:r w:rsidR="006B36F6">
        <w:rPr>
          <w:rFonts w:asciiTheme="minorHAnsi" w:eastAsia="Open Sans" w:hAnsiTheme="minorHAnsi" w:cstheme="minorHAnsi"/>
          <w:iCs/>
          <w:color w:val="000000"/>
          <w:sz w:val="22"/>
          <w:szCs w:val="22"/>
        </w:rPr>
        <w:t> </w:t>
      </w:r>
      <w:r w:rsidRPr="006A670A">
        <w:rPr>
          <w:rFonts w:asciiTheme="minorHAnsi" w:eastAsia="Open Sans" w:hAnsiTheme="minorHAnsi" w:cstheme="minorHAnsi"/>
          <w:iCs/>
          <w:color w:val="000000"/>
          <w:sz w:val="22"/>
          <w:szCs w:val="22"/>
        </w:rPr>
        <w:t>zapytania ofertowego</w:t>
      </w:r>
      <w:r w:rsidR="004752D0">
        <w:rPr>
          <w:rFonts w:asciiTheme="minorHAnsi" w:eastAsia="Open Sans" w:hAnsiTheme="minorHAnsi" w:cstheme="minorHAnsi"/>
          <w:iCs/>
          <w:color w:val="000000"/>
          <w:sz w:val="22"/>
          <w:szCs w:val="22"/>
        </w:rPr>
        <w:t>.</w:t>
      </w:r>
    </w:p>
    <w:p w14:paraId="5540A38C" w14:textId="77777777" w:rsidR="003F460E" w:rsidRPr="006A670A" w:rsidRDefault="00F0582B" w:rsidP="003306CF">
      <w:pPr>
        <w:pStyle w:val="Nagwek2"/>
        <w:numPr>
          <w:ilvl w:val="0"/>
          <w:numId w:val="29"/>
        </w:numPr>
        <w:spacing w:after="240"/>
        <w:ind w:left="283" w:hanging="283"/>
        <w:jc w:val="left"/>
        <w:rPr>
          <w:rFonts w:asciiTheme="minorHAnsi" w:eastAsia="SimSun" w:hAnsiTheme="minorHAnsi" w:cstheme="minorHAnsi"/>
          <w:sz w:val="22"/>
          <w:szCs w:val="22"/>
        </w:rPr>
      </w:pPr>
      <w:r w:rsidRPr="006A670A">
        <w:rPr>
          <w:rFonts w:asciiTheme="minorHAnsi" w:eastAsia="SimSun" w:hAnsiTheme="minorHAnsi" w:cstheme="minorHAnsi"/>
          <w:sz w:val="22"/>
          <w:szCs w:val="22"/>
        </w:rPr>
        <w:lastRenderedPageBreak/>
        <w:t>Wymagania względem W</w:t>
      </w:r>
      <w:r w:rsidR="003F460E" w:rsidRPr="006A670A">
        <w:rPr>
          <w:rFonts w:asciiTheme="minorHAnsi" w:eastAsia="SimSun" w:hAnsiTheme="minorHAnsi" w:cstheme="minorHAnsi"/>
          <w:sz w:val="22"/>
          <w:szCs w:val="22"/>
        </w:rPr>
        <w:t>ykonawcy:</w:t>
      </w:r>
    </w:p>
    <w:p w14:paraId="10D1C9B9" w14:textId="648CDBE6" w:rsidR="00044CE5" w:rsidRPr="006A670A" w:rsidRDefault="00044CE5" w:rsidP="00C8374F">
      <w:pPr>
        <w:pStyle w:val="Akapitzlist"/>
        <w:keepNext/>
        <w:widowControl w:val="0"/>
        <w:numPr>
          <w:ilvl w:val="0"/>
          <w:numId w:val="38"/>
        </w:numPr>
        <w:spacing w:before="120" w:after="120" w:line="300" w:lineRule="auto"/>
        <w:ind w:left="426" w:hanging="426"/>
        <w:contextualSpacing w:val="0"/>
        <w:rPr>
          <w:rFonts w:asciiTheme="minorHAnsi" w:eastAsia="Open Sans" w:hAnsiTheme="minorHAnsi" w:cstheme="minorHAnsi"/>
          <w:iCs/>
          <w:sz w:val="22"/>
          <w:szCs w:val="22"/>
        </w:rPr>
      </w:pPr>
      <w:r w:rsidRPr="006A670A">
        <w:rPr>
          <w:rFonts w:asciiTheme="minorHAnsi" w:eastAsia="Open Sans" w:hAnsiTheme="minorHAnsi" w:cstheme="minorHAnsi"/>
          <w:iCs/>
          <w:sz w:val="22"/>
          <w:szCs w:val="22"/>
        </w:rPr>
        <w:t>Zamawiający wymaga, aby Wykonawca wykazał się doświadczeniem adekwatnym do charakteru i warunków wykonania zamówienia,</w:t>
      </w:r>
    </w:p>
    <w:p w14:paraId="5B3485B0" w14:textId="4657AAB0" w:rsidR="00044CE5" w:rsidRPr="006A670A" w:rsidRDefault="00044CE5" w:rsidP="00C8374F">
      <w:pPr>
        <w:pStyle w:val="Akapitzlist"/>
        <w:keepNext/>
        <w:widowControl w:val="0"/>
        <w:numPr>
          <w:ilvl w:val="0"/>
          <w:numId w:val="38"/>
        </w:numPr>
        <w:spacing w:before="120" w:after="120" w:line="300" w:lineRule="auto"/>
        <w:ind w:left="426" w:hanging="426"/>
        <w:contextualSpacing w:val="0"/>
        <w:rPr>
          <w:rFonts w:asciiTheme="minorHAnsi" w:eastAsia="Open Sans" w:hAnsiTheme="minorHAnsi" w:cstheme="minorHAnsi"/>
          <w:iCs/>
          <w:sz w:val="22"/>
          <w:szCs w:val="22"/>
        </w:rPr>
      </w:pPr>
      <w:r w:rsidRPr="006A670A">
        <w:rPr>
          <w:rFonts w:asciiTheme="minorHAnsi" w:eastAsia="Open Sans" w:hAnsiTheme="minorHAnsi" w:cstheme="minorHAnsi"/>
          <w:iCs/>
          <w:sz w:val="22"/>
          <w:szCs w:val="22"/>
        </w:rPr>
        <w:t>Wykonawca zapewni własnym kosztem i staraniem wszelki sprzęt i materiały niezbędne do</w:t>
      </w:r>
      <w:r w:rsidR="00A35AF4">
        <w:rPr>
          <w:rFonts w:asciiTheme="minorHAnsi" w:eastAsia="Open Sans" w:hAnsiTheme="minorHAnsi" w:cstheme="minorHAnsi"/>
          <w:iCs/>
          <w:sz w:val="22"/>
          <w:szCs w:val="22"/>
        </w:rPr>
        <w:t> </w:t>
      </w:r>
      <w:r w:rsidRPr="006A670A">
        <w:rPr>
          <w:rFonts w:asciiTheme="minorHAnsi" w:eastAsia="Open Sans" w:hAnsiTheme="minorHAnsi" w:cstheme="minorHAnsi"/>
          <w:iCs/>
          <w:sz w:val="22"/>
          <w:szCs w:val="22"/>
        </w:rPr>
        <w:t>realizacji zamówienia,</w:t>
      </w:r>
    </w:p>
    <w:p w14:paraId="08F995B8" w14:textId="056F8847" w:rsidR="00044CE5" w:rsidRPr="006A670A" w:rsidRDefault="00044CE5" w:rsidP="00C8374F">
      <w:pPr>
        <w:pStyle w:val="Akapitzlist"/>
        <w:keepNext/>
        <w:widowControl w:val="0"/>
        <w:numPr>
          <w:ilvl w:val="0"/>
          <w:numId w:val="38"/>
        </w:numPr>
        <w:spacing w:before="120" w:after="120" w:line="300" w:lineRule="auto"/>
        <w:ind w:left="426" w:hanging="426"/>
        <w:contextualSpacing w:val="0"/>
        <w:rPr>
          <w:rFonts w:asciiTheme="minorHAnsi" w:eastAsia="Open Sans" w:hAnsiTheme="minorHAnsi" w:cstheme="minorHAnsi"/>
          <w:iCs/>
          <w:sz w:val="22"/>
          <w:szCs w:val="22"/>
        </w:rPr>
      </w:pPr>
      <w:r w:rsidRPr="006A670A">
        <w:rPr>
          <w:rFonts w:asciiTheme="minorHAnsi" w:eastAsia="Open Sans" w:hAnsiTheme="minorHAnsi" w:cstheme="minorHAnsi"/>
          <w:iCs/>
          <w:sz w:val="22"/>
          <w:szCs w:val="22"/>
        </w:rPr>
        <w:t>Wykonawca zapewni w pełni wykwalifikowany personel do realizacji zamówienia,</w:t>
      </w:r>
    </w:p>
    <w:p w14:paraId="7FAFBCD7" w14:textId="73E465E4" w:rsidR="00423B2A" w:rsidRPr="006A670A" w:rsidRDefault="00044CE5" w:rsidP="00C8374F">
      <w:pPr>
        <w:pStyle w:val="Akapitzlist"/>
        <w:keepNext/>
        <w:widowControl w:val="0"/>
        <w:numPr>
          <w:ilvl w:val="0"/>
          <w:numId w:val="38"/>
        </w:numPr>
        <w:spacing w:before="120" w:after="120" w:line="300" w:lineRule="auto"/>
        <w:ind w:left="426" w:hanging="426"/>
        <w:contextualSpacing w:val="0"/>
        <w:rPr>
          <w:rFonts w:asciiTheme="minorHAnsi" w:eastAsia="Open Sans" w:hAnsiTheme="minorHAnsi" w:cstheme="minorHAnsi"/>
          <w:iCs/>
          <w:sz w:val="22"/>
          <w:szCs w:val="22"/>
        </w:rPr>
      </w:pPr>
      <w:r w:rsidRPr="006A670A">
        <w:rPr>
          <w:rFonts w:asciiTheme="minorHAnsi" w:eastAsia="Open Sans" w:hAnsiTheme="minorHAnsi" w:cstheme="minorHAnsi"/>
          <w:iCs/>
          <w:sz w:val="22"/>
          <w:szCs w:val="22"/>
        </w:rPr>
        <w:t xml:space="preserve">Wykonawca oświadcza, iż </w:t>
      </w:r>
      <w:r w:rsidR="00C73683">
        <w:rPr>
          <w:rFonts w:asciiTheme="minorHAnsi" w:eastAsia="Open Sans" w:hAnsiTheme="minorHAnsi" w:cstheme="minorHAnsi"/>
          <w:iCs/>
          <w:sz w:val="22"/>
          <w:szCs w:val="22"/>
        </w:rPr>
        <w:t>produkt</w:t>
      </w:r>
      <w:r w:rsidRPr="006A670A">
        <w:rPr>
          <w:rFonts w:asciiTheme="minorHAnsi" w:eastAsia="Open Sans" w:hAnsiTheme="minorHAnsi" w:cstheme="minorHAnsi"/>
          <w:iCs/>
          <w:sz w:val="22"/>
          <w:szCs w:val="22"/>
        </w:rPr>
        <w:t xml:space="preserve"> jest fabrycznie now</w:t>
      </w:r>
      <w:r w:rsidR="00F04392">
        <w:rPr>
          <w:rFonts w:asciiTheme="minorHAnsi" w:eastAsia="Open Sans" w:hAnsiTheme="minorHAnsi" w:cstheme="minorHAnsi"/>
          <w:iCs/>
          <w:sz w:val="22"/>
          <w:szCs w:val="22"/>
        </w:rPr>
        <w:t>y</w:t>
      </w:r>
      <w:r w:rsidRPr="006A670A">
        <w:rPr>
          <w:rFonts w:asciiTheme="minorHAnsi" w:eastAsia="Open Sans" w:hAnsiTheme="minorHAnsi" w:cstheme="minorHAnsi"/>
          <w:iCs/>
          <w:sz w:val="22"/>
          <w:szCs w:val="22"/>
        </w:rPr>
        <w:t>, woln</w:t>
      </w:r>
      <w:r w:rsidR="00F04392">
        <w:rPr>
          <w:rFonts w:asciiTheme="minorHAnsi" w:eastAsia="Open Sans" w:hAnsiTheme="minorHAnsi" w:cstheme="minorHAnsi"/>
          <w:iCs/>
          <w:sz w:val="22"/>
          <w:szCs w:val="22"/>
        </w:rPr>
        <w:t>y</w:t>
      </w:r>
      <w:r w:rsidRPr="006A670A">
        <w:rPr>
          <w:rFonts w:asciiTheme="minorHAnsi" w:eastAsia="Open Sans" w:hAnsiTheme="minorHAnsi" w:cstheme="minorHAnsi"/>
          <w:iCs/>
          <w:sz w:val="22"/>
          <w:szCs w:val="22"/>
        </w:rPr>
        <w:t xml:space="preserve"> od wad i obciążeń praw</w:t>
      </w:r>
      <w:r w:rsidR="00C73683">
        <w:rPr>
          <w:rFonts w:asciiTheme="minorHAnsi" w:eastAsia="Open Sans" w:hAnsiTheme="minorHAnsi" w:cstheme="minorHAnsi"/>
          <w:iCs/>
          <w:sz w:val="22"/>
          <w:szCs w:val="22"/>
        </w:rPr>
        <w:t>ych</w:t>
      </w:r>
      <w:r w:rsidRPr="006A670A">
        <w:rPr>
          <w:rFonts w:asciiTheme="minorHAnsi" w:eastAsia="Open Sans" w:hAnsiTheme="minorHAnsi" w:cstheme="minorHAnsi"/>
          <w:iCs/>
          <w:sz w:val="22"/>
          <w:szCs w:val="22"/>
        </w:rPr>
        <w:t xml:space="preserve"> osób trzecich, kompletny i nie noszący znamion użytkowania.</w:t>
      </w:r>
    </w:p>
    <w:p w14:paraId="115A9F92" w14:textId="51562E00" w:rsidR="000E2455" w:rsidRPr="006A670A" w:rsidRDefault="006B4817" w:rsidP="003306CF">
      <w:pPr>
        <w:pStyle w:val="Nagwek2"/>
        <w:numPr>
          <w:ilvl w:val="0"/>
          <w:numId w:val="29"/>
        </w:numPr>
        <w:spacing w:after="240"/>
        <w:ind w:left="283" w:hanging="283"/>
        <w:jc w:val="left"/>
        <w:rPr>
          <w:rFonts w:asciiTheme="minorHAnsi" w:eastAsia="SimSun" w:hAnsiTheme="minorHAnsi" w:cstheme="minorHAnsi"/>
          <w:strike/>
          <w:sz w:val="22"/>
          <w:szCs w:val="22"/>
        </w:rPr>
      </w:pPr>
      <w:r w:rsidRPr="006A670A">
        <w:rPr>
          <w:rFonts w:asciiTheme="minorHAnsi" w:eastAsia="SimSun" w:hAnsiTheme="minorHAnsi" w:cstheme="minorHAnsi"/>
          <w:strike/>
          <w:sz w:val="22"/>
          <w:szCs w:val="22"/>
        </w:rPr>
        <w:t xml:space="preserve">Zamawiający zapewnia: </w:t>
      </w:r>
    </w:p>
    <w:p w14:paraId="60E984BD" w14:textId="091684AE" w:rsidR="00792D0D" w:rsidRPr="006A670A" w:rsidRDefault="00792D0D" w:rsidP="003306CF">
      <w:pPr>
        <w:pStyle w:val="Nagwek2"/>
        <w:numPr>
          <w:ilvl w:val="0"/>
          <w:numId w:val="29"/>
        </w:numPr>
        <w:spacing w:after="240"/>
        <w:ind w:left="283" w:hanging="283"/>
        <w:jc w:val="left"/>
        <w:rPr>
          <w:rFonts w:asciiTheme="minorHAnsi" w:eastAsia="SimSun" w:hAnsiTheme="minorHAnsi" w:cstheme="minorHAnsi"/>
          <w:sz w:val="22"/>
          <w:szCs w:val="22"/>
        </w:rPr>
      </w:pPr>
      <w:r w:rsidRPr="006A670A">
        <w:rPr>
          <w:rFonts w:asciiTheme="minorHAnsi" w:eastAsia="SimSun" w:hAnsiTheme="minorHAnsi" w:cstheme="minorHAnsi"/>
          <w:sz w:val="22"/>
          <w:szCs w:val="22"/>
        </w:rPr>
        <w:t>Termin realizacji przedmiotu zamówienia:</w:t>
      </w:r>
      <w:r w:rsidRPr="006A670A">
        <w:rPr>
          <w:rFonts w:asciiTheme="minorHAnsi" w:eastAsia="SimSun" w:hAnsiTheme="minorHAnsi" w:cstheme="minorHAnsi"/>
          <w:b w:val="0"/>
          <w:bCs w:val="0"/>
          <w:sz w:val="22"/>
          <w:szCs w:val="22"/>
        </w:rPr>
        <w:t xml:space="preserve"> </w:t>
      </w:r>
      <w:r w:rsidR="000A6DAF" w:rsidRPr="000A6DAF">
        <w:rPr>
          <w:rFonts w:asciiTheme="minorHAnsi" w:eastAsia="SimSun" w:hAnsiTheme="minorHAnsi" w:cstheme="minorHAnsi"/>
          <w:b w:val="0"/>
          <w:bCs w:val="0"/>
          <w:sz w:val="22"/>
          <w:szCs w:val="22"/>
        </w:rPr>
        <w:t xml:space="preserve">Wykonawca </w:t>
      </w:r>
      <w:r w:rsidR="00174443">
        <w:rPr>
          <w:rFonts w:asciiTheme="minorHAnsi" w:eastAsia="SimSun" w:hAnsiTheme="minorHAnsi" w:cstheme="minorHAnsi"/>
          <w:b w:val="0"/>
          <w:bCs w:val="0"/>
          <w:sz w:val="22"/>
          <w:szCs w:val="22"/>
        </w:rPr>
        <w:t>dostarczy</w:t>
      </w:r>
      <w:r w:rsidR="000A6DAF" w:rsidRPr="000A6DAF">
        <w:rPr>
          <w:rFonts w:asciiTheme="minorHAnsi" w:eastAsia="SimSun" w:hAnsiTheme="minorHAnsi" w:cstheme="minorHAnsi"/>
          <w:b w:val="0"/>
          <w:bCs w:val="0"/>
          <w:sz w:val="22"/>
          <w:szCs w:val="22"/>
        </w:rPr>
        <w:t xml:space="preserve"> przedmiot </w:t>
      </w:r>
      <w:r w:rsidR="008F4511">
        <w:rPr>
          <w:rFonts w:asciiTheme="minorHAnsi" w:eastAsia="SimSun" w:hAnsiTheme="minorHAnsi" w:cstheme="minorHAnsi"/>
          <w:b w:val="0"/>
          <w:bCs w:val="0"/>
          <w:sz w:val="22"/>
          <w:szCs w:val="22"/>
        </w:rPr>
        <w:t>zamówienia</w:t>
      </w:r>
      <w:r w:rsidR="000A6DAF" w:rsidRPr="000A6DAF">
        <w:rPr>
          <w:rFonts w:asciiTheme="minorHAnsi" w:eastAsia="SimSun" w:hAnsiTheme="minorHAnsi" w:cstheme="minorHAnsi"/>
          <w:b w:val="0"/>
          <w:bCs w:val="0"/>
          <w:sz w:val="22"/>
          <w:szCs w:val="22"/>
        </w:rPr>
        <w:t xml:space="preserve"> w ciągu </w:t>
      </w:r>
      <w:r w:rsidR="0039435E">
        <w:rPr>
          <w:rFonts w:asciiTheme="minorHAnsi" w:eastAsia="SimSun" w:hAnsiTheme="minorHAnsi" w:cstheme="minorHAnsi"/>
          <w:b w:val="0"/>
          <w:bCs w:val="0"/>
          <w:sz w:val="22"/>
          <w:szCs w:val="22"/>
        </w:rPr>
        <w:t>30</w:t>
      </w:r>
      <w:r w:rsidR="000A6DAF">
        <w:rPr>
          <w:rFonts w:asciiTheme="minorHAnsi" w:eastAsia="SimSun" w:hAnsiTheme="minorHAnsi" w:cstheme="minorHAnsi"/>
          <w:b w:val="0"/>
          <w:bCs w:val="0"/>
          <w:sz w:val="22"/>
          <w:szCs w:val="22"/>
        </w:rPr>
        <w:t> </w:t>
      </w:r>
      <w:r w:rsidR="00174443">
        <w:rPr>
          <w:rFonts w:asciiTheme="minorHAnsi" w:eastAsia="SimSun" w:hAnsiTheme="minorHAnsi" w:cstheme="minorHAnsi"/>
          <w:b w:val="0"/>
          <w:bCs w:val="0"/>
          <w:sz w:val="22"/>
          <w:szCs w:val="22"/>
        </w:rPr>
        <w:t>dni</w:t>
      </w:r>
      <w:r w:rsidR="000A6DAF" w:rsidRPr="000A6DAF">
        <w:rPr>
          <w:rFonts w:asciiTheme="minorHAnsi" w:eastAsia="SimSun" w:hAnsiTheme="minorHAnsi" w:cstheme="minorHAnsi"/>
          <w:b w:val="0"/>
          <w:bCs w:val="0"/>
          <w:sz w:val="22"/>
          <w:szCs w:val="22"/>
        </w:rPr>
        <w:t xml:space="preserve"> od dnia zawarcia Umowy</w:t>
      </w:r>
      <w:r w:rsidR="008F4511">
        <w:rPr>
          <w:rFonts w:asciiTheme="minorHAnsi" w:eastAsia="SimSun" w:hAnsiTheme="minorHAnsi" w:cstheme="minorHAnsi"/>
          <w:b w:val="0"/>
          <w:bCs w:val="0"/>
          <w:sz w:val="22"/>
          <w:szCs w:val="22"/>
        </w:rPr>
        <w:t>.</w:t>
      </w:r>
    </w:p>
    <w:p w14:paraId="4B854D6F" w14:textId="77777777" w:rsidR="006B4817" w:rsidRPr="006A670A" w:rsidRDefault="006B4817" w:rsidP="003306CF">
      <w:pPr>
        <w:pStyle w:val="Nagwek2"/>
        <w:numPr>
          <w:ilvl w:val="0"/>
          <w:numId w:val="29"/>
        </w:numPr>
        <w:spacing w:after="240"/>
        <w:ind w:left="283" w:hanging="283"/>
        <w:jc w:val="left"/>
        <w:rPr>
          <w:rFonts w:asciiTheme="minorHAnsi" w:hAnsiTheme="minorHAnsi" w:cstheme="minorHAnsi"/>
          <w:b w:val="0"/>
          <w:sz w:val="22"/>
          <w:szCs w:val="22"/>
        </w:rPr>
      </w:pPr>
      <w:r w:rsidRPr="006A670A">
        <w:rPr>
          <w:rFonts w:asciiTheme="minorHAnsi" w:eastAsia="SimSun" w:hAnsiTheme="minorHAnsi" w:cstheme="minorHAnsi"/>
          <w:sz w:val="22"/>
          <w:szCs w:val="22"/>
        </w:rPr>
        <w:t xml:space="preserve">Sposób przygotowania oferty Wykonawcy: </w:t>
      </w:r>
    </w:p>
    <w:p w14:paraId="53F880B4" w14:textId="7B1296D7" w:rsidR="002502AC" w:rsidRPr="006A670A" w:rsidRDefault="002502AC" w:rsidP="00486A3C">
      <w:pPr>
        <w:tabs>
          <w:tab w:val="right" w:leader="dot" w:pos="9072"/>
        </w:tabs>
        <w:spacing w:after="120" w:line="360" w:lineRule="auto"/>
        <w:rPr>
          <w:rFonts w:asciiTheme="minorHAnsi" w:eastAsia="Open Sans" w:hAnsiTheme="minorHAnsi" w:cstheme="minorHAnsi"/>
          <w:color w:val="000000"/>
          <w:sz w:val="22"/>
          <w:szCs w:val="22"/>
        </w:rPr>
      </w:pPr>
      <w:r w:rsidRPr="006A670A">
        <w:rPr>
          <w:rFonts w:asciiTheme="minorHAnsi" w:eastAsia="Open Sans" w:hAnsiTheme="minorHAnsi" w:cstheme="minorHAnsi"/>
          <w:color w:val="000000"/>
          <w:sz w:val="22"/>
          <w:szCs w:val="22"/>
        </w:rPr>
        <w:t>W ofercie należy określić cenę brutto realizacji</w:t>
      </w:r>
      <w:r w:rsidR="003E2829" w:rsidRPr="006A670A">
        <w:rPr>
          <w:rFonts w:asciiTheme="minorHAnsi" w:eastAsia="Open Sans" w:hAnsiTheme="minorHAnsi" w:cstheme="minorHAnsi"/>
          <w:color w:val="000000"/>
          <w:sz w:val="22"/>
          <w:szCs w:val="22"/>
        </w:rPr>
        <w:t xml:space="preserve"> </w:t>
      </w:r>
      <w:r w:rsidR="00155C4E">
        <w:rPr>
          <w:rFonts w:asciiTheme="minorHAnsi" w:eastAsia="Open Sans" w:hAnsiTheme="minorHAnsi" w:cstheme="minorHAnsi"/>
          <w:color w:val="000000"/>
          <w:sz w:val="22"/>
          <w:szCs w:val="22"/>
        </w:rPr>
        <w:t xml:space="preserve">całego </w:t>
      </w:r>
      <w:r w:rsidR="003E2829" w:rsidRPr="006A670A">
        <w:rPr>
          <w:rFonts w:asciiTheme="minorHAnsi" w:eastAsia="Open Sans" w:hAnsiTheme="minorHAnsi" w:cstheme="minorHAnsi"/>
          <w:color w:val="000000"/>
          <w:sz w:val="22"/>
          <w:szCs w:val="22"/>
        </w:rPr>
        <w:t>przedmiotu</w:t>
      </w:r>
      <w:r w:rsidRPr="006A670A">
        <w:rPr>
          <w:rFonts w:asciiTheme="minorHAnsi" w:eastAsia="Open Sans" w:hAnsiTheme="minorHAnsi" w:cstheme="minorHAnsi"/>
          <w:color w:val="000000"/>
          <w:sz w:val="22"/>
          <w:szCs w:val="22"/>
        </w:rPr>
        <w:t xml:space="preserve"> zamówienia. Cena oferty ma być wyrażona cyfrowo i słownie. Oferowana cena za wykonanie</w:t>
      </w:r>
      <w:r w:rsidR="003E2829" w:rsidRPr="006A670A">
        <w:rPr>
          <w:rFonts w:asciiTheme="minorHAnsi" w:eastAsia="Open Sans" w:hAnsiTheme="minorHAnsi" w:cstheme="minorHAnsi"/>
          <w:color w:val="000000"/>
          <w:sz w:val="22"/>
          <w:szCs w:val="22"/>
        </w:rPr>
        <w:t xml:space="preserve"> przedmiotu</w:t>
      </w:r>
      <w:r w:rsidRPr="006A670A">
        <w:rPr>
          <w:rFonts w:asciiTheme="minorHAnsi" w:eastAsia="Open Sans" w:hAnsiTheme="minorHAnsi" w:cstheme="minorHAnsi"/>
          <w:color w:val="000000"/>
          <w:sz w:val="22"/>
          <w:szCs w:val="22"/>
        </w:rPr>
        <w:t xml:space="preserve"> zamówienia powinna obejmować kompleks czynności i kosztów z nimi związanych. Jeśli Wykonawca jest osobą fizyczną </w:t>
      </w:r>
      <w:r w:rsidR="00CB245F" w:rsidRPr="006A670A">
        <w:rPr>
          <w:rFonts w:asciiTheme="minorHAnsi" w:eastAsia="Open Sans" w:hAnsiTheme="minorHAnsi" w:cstheme="minorHAnsi"/>
          <w:color w:val="000000"/>
          <w:sz w:val="22"/>
          <w:szCs w:val="22"/>
        </w:rPr>
        <w:t>cena brutto powinna</w:t>
      </w:r>
      <w:r w:rsidRPr="006A670A">
        <w:rPr>
          <w:rFonts w:asciiTheme="minorHAnsi" w:eastAsia="Open Sans" w:hAnsiTheme="minorHAnsi" w:cstheme="minorHAnsi"/>
          <w:color w:val="000000"/>
          <w:sz w:val="22"/>
          <w:szCs w:val="22"/>
        </w:rPr>
        <w:t xml:space="preserve"> zawierać wszystkie obowiązkowe składki i potrącenia. </w:t>
      </w:r>
    </w:p>
    <w:p w14:paraId="7F6E4A03" w14:textId="7F4FE23B" w:rsidR="002502AC" w:rsidRPr="006A670A" w:rsidRDefault="008D4BB1" w:rsidP="00486A3C">
      <w:pPr>
        <w:tabs>
          <w:tab w:val="right" w:leader="dot" w:pos="9072"/>
        </w:tabs>
        <w:spacing w:after="120" w:line="360" w:lineRule="auto"/>
        <w:rPr>
          <w:rFonts w:asciiTheme="minorHAnsi" w:eastAsia="Open Sans" w:hAnsiTheme="minorHAnsi" w:cstheme="minorHAnsi"/>
          <w:color w:val="000000"/>
          <w:sz w:val="22"/>
          <w:szCs w:val="22"/>
        </w:rPr>
      </w:pPr>
      <w:r w:rsidRPr="006A670A">
        <w:rPr>
          <w:rFonts w:asciiTheme="minorHAnsi" w:eastAsia="Open Sans" w:hAnsiTheme="minorHAnsi" w:cstheme="minorHAnsi"/>
          <w:color w:val="000000"/>
          <w:sz w:val="22"/>
          <w:szCs w:val="22"/>
        </w:rPr>
        <w:t xml:space="preserve">Wykonawca ma prawo złożyć tylko jedną ofertę. </w:t>
      </w:r>
      <w:r w:rsidR="002502AC" w:rsidRPr="006A670A">
        <w:rPr>
          <w:rFonts w:asciiTheme="minorHAnsi" w:eastAsia="Open Sans" w:hAnsiTheme="minorHAnsi" w:cstheme="minorHAnsi"/>
          <w:color w:val="000000"/>
          <w:sz w:val="22"/>
          <w:szCs w:val="22"/>
        </w:rPr>
        <w:t>Ofert</w:t>
      </w:r>
      <w:r w:rsidRPr="006A670A">
        <w:rPr>
          <w:rFonts w:asciiTheme="minorHAnsi" w:eastAsia="Open Sans" w:hAnsiTheme="minorHAnsi" w:cstheme="minorHAnsi"/>
          <w:color w:val="000000"/>
          <w:sz w:val="22"/>
          <w:szCs w:val="22"/>
        </w:rPr>
        <w:t>ę należy sporządzić w języku polskim, w</w:t>
      </w:r>
      <w:r w:rsidR="00937A37" w:rsidRPr="006A670A">
        <w:rPr>
          <w:rFonts w:asciiTheme="minorHAnsi" w:eastAsia="Open Sans" w:hAnsiTheme="minorHAnsi" w:cstheme="minorHAnsi"/>
          <w:color w:val="000000"/>
          <w:sz w:val="22"/>
          <w:szCs w:val="22"/>
        </w:rPr>
        <w:t> </w:t>
      </w:r>
      <w:r w:rsidRPr="006A670A">
        <w:rPr>
          <w:rFonts w:asciiTheme="minorHAnsi" w:eastAsia="Open Sans" w:hAnsiTheme="minorHAnsi" w:cstheme="minorHAnsi"/>
          <w:color w:val="000000"/>
          <w:sz w:val="22"/>
          <w:szCs w:val="22"/>
        </w:rPr>
        <w:t>sposób czytelny</w:t>
      </w:r>
      <w:r w:rsidR="00F0582B" w:rsidRPr="006A670A">
        <w:rPr>
          <w:rFonts w:asciiTheme="minorHAnsi" w:eastAsia="Open Sans" w:hAnsiTheme="minorHAnsi" w:cstheme="minorHAnsi"/>
          <w:color w:val="000000"/>
          <w:sz w:val="22"/>
          <w:szCs w:val="22"/>
        </w:rPr>
        <w:t>.</w:t>
      </w:r>
      <w:r w:rsidR="002502AC" w:rsidRPr="006A670A">
        <w:rPr>
          <w:rFonts w:asciiTheme="minorHAnsi" w:eastAsia="Open Sans" w:hAnsiTheme="minorHAnsi" w:cstheme="minorHAnsi"/>
          <w:color w:val="000000"/>
          <w:sz w:val="22"/>
          <w:szCs w:val="22"/>
        </w:rPr>
        <w:t xml:space="preserve"> W ofercie należy określić proponowany termin wykonania wszystkich prac</w:t>
      </w:r>
      <w:r w:rsidR="008C7A4B" w:rsidRPr="006A670A">
        <w:rPr>
          <w:rFonts w:asciiTheme="minorHAnsi" w:eastAsia="Open Sans" w:hAnsiTheme="minorHAnsi" w:cstheme="minorHAnsi"/>
          <w:color w:val="000000"/>
          <w:sz w:val="22"/>
          <w:szCs w:val="22"/>
        </w:rPr>
        <w:t xml:space="preserve">, </w:t>
      </w:r>
      <w:r w:rsidR="00131D4C" w:rsidRPr="006A670A">
        <w:rPr>
          <w:rFonts w:asciiTheme="minorHAnsi" w:eastAsia="Open Sans" w:hAnsiTheme="minorHAnsi" w:cstheme="minorHAnsi"/>
          <w:color w:val="000000"/>
          <w:sz w:val="22"/>
          <w:szCs w:val="22"/>
        </w:rPr>
        <w:t>będących przedmiotem zamówienia, przy czym</w:t>
      </w:r>
      <w:r w:rsidR="008C7A4B" w:rsidRPr="006A670A">
        <w:rPr>
          <w:rFonts w:asciiTheme="minorHAnsi" w:eastAsia="Open Sans" w:hAnsiTheme="minorHAnsi" w:cstheme="minorHAnsi"/>
          <w:color w:val="000000"/>
          <w:sz w:val="22"/>
          <w:szCs w:val="22"/>
        </w:rPr>
        <w:t xml:space="preserve"> nie może być </w:t>
      </w:r>
      <w:r w:rsidR="00131D4C" w:rsidRPr="006A670A">
        <w:rPr>
          <w:rFonts w:asciiTheme="minorHAnsi" w:eastAsia="Open Sans" w:hAnsiTheme="minorHAnsi" w:cstheme="minorHAnsi"/>
          <w:color w:val="000000"/>
          <w:sz w:val="22"/>
          <w:szCs w:val="22"/>
        </w:rPr>
        <w:t xml:space="preserve">on </w:t>
      </w:r>
      <w:r w:rsidR="008C7A4B" w:rsidRPr="006A670A">
        <w:rPr>
          <w:rFonts w:asciiTheme="minorHAnsi" w:eastAsia="Open Sans" w:hAnsiTheme="minorHAnsi" w:cstheme="minorHAnsi"/>
          <w:color w:val="000000"/>
          <w:sz w:val="22"/>
          <w:szCs w:val="22"/>
        </w:rPr>
        <w:t>dłuższy niż termin określony w</w:t>
      </w:r>
      <w:r w:rsidR="00937A37" w:rsidRPr="006A670A">
        <w:rPr>
          <w:rFonts w:asciiTheme="minorHAnsi" w:eastAsia="Open Sans" w:hAnsiTheme="minorHAnsi" w:cstheme="minorHAnsi"/>
          <w:color w:val="000000"/>
          <w:sz w:val="22"/>
          <w:szCs w:val="22"/>
        </w:rPr>
        <w:t> </w:t>
      </w:r>
      <w:r w:rsidR="008C7A4B" w:rsidRPr="006A670A">
        <w:rPr>
          <w:rFonts w:asciiTheme="minorHAnsi" w:eastAsia="Open Sans" w:hAnsiTheme="minorHAnsi" w:cstheme="minorHAnsi"/>
          <w:color w:val="000000"/>
          <w:sz w:val="22"/>
          <w:szCs w:val="22"/>
        </w:rPr>
        <w:t>pkt 5 zapytania ofertowego.</w:t>
      </w:r>
      <w:r w:rsidRPr="006A670A">
        <w:rPr>
          <w:rFonts w:asciiTheme="minorHAnsi" w:eastAsia="Open Sans" w:hAnsiTheme="minorHAnsi" w:cstheme="minorHAnsi"/>
          <w:color w:val="000000"/>
          <w:sz w:val="22"/>
          <w:szCs w:val="22"/>
        </w:rPr>
        <w:t xml:space="preserve"> </w:t>
      </w:r>
    </w:p>
    <w:p w14:paraId="2DF8AE53" w14:textId="6B17737C" w:rsidR="003B5F89" w:rsidRPr="006A670A" w:rsidRDefault="002502AC" w:rsidP="00486A3C">
      <w:pPr>
        <w:tabs>
          <w:tab w:val="right" w:leader="dot" w:pos="9072"/>
        </w:tabs>
        <w:spacing w:after="120" w:line="360" w:lineRule="auto"/>
        <w:rPr>
          <w:rFonts w:asciiTheme="minorHAnsi" w:eastAsia="Open Sans" w:hAnsiTheme="minorHAnsi" w:cstheme="minorHAnsi"/>
          <w:color w:val="000000"/>
          <w:sz w:val="22"/>
          <w:szCs w:val="22"/>
        </w:rPr>
      </w:pPr>
      <w:r w:rsidRPr="006A670A">
        <w:rPr>
          <w:rFonts w:asciiTheme="minorHAnsi" w:eastAsia="Open Sans" w:hAnsiTheme="minorHAnsi" w:cstheme="minorHAnsi"/>
          <w:color w:val="000000"/>
          <w:sz w:val="22"/>
          <w:szCs w:val="22"/>
        </w:rPr>
        <w:t>Do oferty należy dołączyć:</w:t>
      </w:r>
      <w:r w:rsidR="00792D0D" w:rsidRPr="006A670A">
        <w:rPr>
          <w:rFonts w:asciiTheme="minorHAnsi" w:eastAsia="Open Sans" w:hAnsiTheme="minorHAnsi" w:cstheme="minorHAnsi"/>
          <w:color w:val="000000"/>
          <w:sz w:val="22"/>
          <w:szCs w:val="22"/>
        </w:rPr>
        <w:t xml:space="preserve"> </w:t>
      </w:r>
    </w:p>
    <w:p w14:paraId="3E2F4536" w14:textId="590171D9" w:rsidR="007A43EA" w:rsidRPr="006A670A" w:rsidRDefault="00CD77B2" w:rsidP="00486A3C">
      <w:pPr>
        <w:pStyle w:val="Akapitzlist"/>
        <w:numPr>
          <w:ilvl w:val="0"/>
          <w:numId w:val="34"/>
        </w:numPr>
        <w:tabs>
          <w:tab w:val="right" w:leader="dot" w:pos="5103"/>
        </w:tabs>
        <w:spacing w:after="120" w:line="360" w:lineRule="auto"/>
        <w:ind w:left="426" w:hanging="426"/>
        <w:rPr>
          <w:rFonts w:asciiTheme="minorHAnsi" w:eastAsia="Open Sans" w:hAnsiTheme="minorHAnsi" w:cstheme="minorHAnsi"/>
          <w:color w:val="000000"/>
          <w:sz w:val="22"/>
          <w:szCs w:val="22"/>
        </w:rPr>
      </w:pPr>
      <w:r>
        <w:rPr>
          <w:rFonts w:asciiTheme="minorHAnsi" w:eastAsia="SimSun" w:hAnsiTheme="minorHAnsi" w:cstheme="minorHAnsi"/>
          <w:sz w:val="22"/>
          <w:szCs w:val="22"/>
        </w:rPr>
        <w:t>o</w:t>
      </w:r>
      <w:r w:rsidR="003B5F89" w:rsidRPr="006A670A">
        <w:rPr>
          <w:rFonts w:asciiTheme="minorHAnsi" w:eastAsia="SimSun" w:hAnsiTheme="minorHAnsi" w:cstheme="minorHAnsi"/>
          <w:sz w:val="22"/>
          <w:szCs w:val="22"/>
        </w:rPr>
        <w:t xml:space="preserve">świadczenie </w:t>
      </w:r>
      <w:r w:rsidR="003B5F89" w:rsidRPr="006A670A">
        <w:rPr>
          <w:rFonts w:asciiTheme="minorHAnsi" w:eastAsia="Open Sans" w:hAnsiTheme="minorHAnsi" w:cstheme="minorHAnsi"/>
          <w:color w:val="000000"/>
          <w:sz w:val="22"/>
          <w:szCs w:val="22"/>
        </w:rPr>
        <w:t xml:space="preserve">o niepodleganiu wykluczeniu według wzoru stanowiącego załącznik nr </w:t>
      </w:r>
      <w:r w:rsidR="004765F1" w:rsidRPr="006A670A">
        <w:rPr>
          <w:rFonts w:asciiTheme="minorHAnsi" w:eastAsia="Open Sans" w:hAnsiTheme="minorHAnsi" w:cstheme="minorHAnsi"/>
          <w:color w:val="000000"/>
          <w:sz w:val="22"/>
          <w:szCs w:val="22"/>
        </w:rPr>
        <w:t>2</w:t>
      </w:r>
      <w:r w:rsidR="003B5F89" w:rsidRPr="006A670A">
        <w:rPr>
          <w:rFonts w:asciiTheme="minorHAnsi" w:eastAsia="Open Sans" w:hAnsiTheme="minorHAnsi" w:cstheme="minorHAnsi"/>
          <w:color w:val="000000"/>
          <w:sz w:val="22"/>
          <w:szCs w:val="22"/>
        </w:rPr>
        <w:t xml:space="preserve"> do zapytania ofertowego</w:t>
      </w:r>
      <w:r w:rsidR="003B5F89" w:rsidRPr="006A670A">
        <w:rPr>
          <w:rFonts w:asciiTheme="minorHAnsi" w:eastAsia="SimSun" w:hAnsiTheme="minorHAnsi" w:cstheme="minorHAnsi"/>
          <w:sz w:val="22"/>
          <w:szCs w:val="22"/>
        </w:rPr>
        <w:t>;</w:t>
      </w:r>
    </w:p>
    <w:p w14:paraId="078F544E" w14:textId="7C533960" w:rsidR="003B5F89" w:rsidRPr="00F27373" w:rsidRDefault="003B5F89" w:rsidP="00486A3C">
      <w:pPr>
        <w:pStyle w:val="Akapitzlist"/>
        <w:numPr>
          <w:ilvl w:val="0"/>
          <w:numId w:val="34"/>
        </w:numPr>
        <w:tabs>
          <w:tab w:val="right" w:leader="dot" w:pos="5103"/>
        </w:tabs>
        <w:spacing w:after="120" w:line="360" w:lineRule="auto"/>
        <w:ind w:left="426" w:hanging="426"/>
        <w:rPr>
          <w:rFonts w:asciiTheme="minorHAnsi" w:eastAsia="Open Sans" w:hAnsiTheme="minorHAnsi" w:cstheme="minorHAnsi"/>
          <w:color w:val="000000"/>
          <w:sz w:val="22"/>
          <w:szCs w:val="22"/>
        </w:rPr>
      </w:pPr>
      <w:r w:rsidRPr="006A670A">
        <w:rPr>
          <w:rFonts w:asciiTheme="minorHAnsi" w:eastAsia="SimSun" w:hAnsiTheme="minorHAnsi" w:cstheme="minorHAnsi"/>
          <w:sz w:val="22"/>
          <w:szCs w:val="22"/>
        </w:rPr>
        <w:t xml:space="preserve"> </w:t>
      </w:r>
      <w:r w:rsidR="00044CE5" w:rsidRPr="006A670A">
        <w:rPr>
          <w:rFonts w:asciiTheme="minorHAnsi" w:eastAsia="SimSun" w:hAnsiTheme="minorHAnsi" w:cstheme="minorHAnsi"/>
          <w:sz w:val="22"/>
          <w:szCs w:val="22"/>
        </w:rPr>
        <w:tab/>
        <w:t xml:space="preserve">wypełniony formularz ofertowy – załącznik nr </w:t>
      </w:r>
      <w:r w:rsidR="00EB4E92">
        <w:rPr>
          <w:rFonts w:asciiTheme="minorHAnsi" w:eastAsia="SimSun" w:hAnsiTheme="minorHAnsi" w:cstheme="minorHAnsi"/>
          <w:sz w:val="22"/>
          <w:szCs w:val="22"/>
        </w:rPr>
        <w:t>3</w:t>
      </w:r>
      <w:r w:rsidR="00044CE5" w:rsidRPr="006A670A">
        <w:rPr>
          <w:rFonts w:asciiTheme="minorHAnsi" w:eastAsia="SimSun" w:hAnsiTheme="minorHAnsi" w:cstheme="minorHAnsi"/>
          <w:sz w:val="22"/>
          <w:szCs w:val="22"/>
        </w:rPr>
        <w:t xml:space="preserve"> do zapytania ofertowego</w:t>
      </w:r>
      <w:r w:rsidR="00F27373">
        <w:rPr>
          <w:rFonts w:asciiTheme="minorHAnsi" w:eastAsia="SimSun" w:hAnsiTheme="minorHAnsi" w:cstheme="minorHAnsi"/>
          <w:sz w:val="22"/>
          <w:szCs w:val="22"/>
        </w:rPr>
        <w:t>;</w:t>
      </w:r>
    </w:p>
    <w:p w14:paraId="22E28157" w14:textId="24BEABE7" w:rsidR="006B4817" w:rsidRPr="006A670A" w:rsidRDefault="006B4817" w:rsidP="003306CF">
      <w:pPr>
        <w:pStyle w:val="Nagwek2"/>
        <w:numPr>
          <w:ilvl w:val="0"/>
          <w:numId w:val="29"/>
        </w:numPr>
        <w:spacing w:after="240"/>
        <w:ind w:left="283" w:hanging="283"/>
        <w:jc w:val="left"/>
        <w:rPr>
          <w:rFonts w:asciiTheme="minorHAnsi" w:eastAsia="SimSun" w:hAnsiTheme="minorHAnsi" w:cstheme="minorHAnsi"/>
          <w:sz w:val="22"/>
          <w:szCs w:val="22"/>
        </w:rPr>
      </w:pPr>
      <w:bookmarkStart w:id="2" w:name="_Hlk199922777"/>
      <w:r w:rsidRPr="006A670A">
        <w:rPr>
          <w:rFonts w:asciiTheme="minorHAnsi" w:eastAsia="SimSun" w:hAnsiTheme="minorHAnsi" w:cstheme="minorHAnsi"/>
          <w:sz w:val="22"/>
          <w:szCs w:val="22"/>
        </w:rPr>
        <w:t>Kryteria oceny ofert</w:t>
      </w:r>
      <w:r w:rsidR="00806508" w:rsidRPr="006A670A">
        <w:rPr>
          <w:rFonts w:asciiTheme="minorHAnsi" w:eastAsia="SimSun" w:hAnsiTheme="minorHAnsi" w:cstheme="minorHAnsi"/>
          <w:sz w:val="22"/>
          <w:szCs w:val="22"/>
        </w:rPr>
        <w:t xml:space="preserve">, ich waga i </w:t>
      </w:r>
      <w:r w:rsidR="000A163C" w:rsidRPr="006A670A">
        <w:rPr>
          <w:rFonts w:asciiTheme="minorHAnsi" w:eastAsia="SimSun" w:hAnsiTheme="minorHAnsi" w:cstheme="minorHAnsi"/>
          <w:sz w:val="22"/>
          <w:szCs w:val="22"/>
        </w:rPr>
        <w:t>sposób oceny</w:t>
      </w:r>
      <w:r w:rsidR="009369AF" w:rsidRPr="006A670A">
        <w:rPr>
          <w:rFonts w:asciiTheme="minorHAnsi" w:eastAsia="SimSun" w:hAnsiTheme="minorHAnsi" w:cstheme="minorHAnsi"/>
          <w:sz w:val="22"/>
          <w:szCs w:val="22"/>
        </w:rPr>
        <w:t>:</w:t>
      </w:r>
      <w:r w:rsidRPr="006A670A">
        <w:rPr>
          <w:rFonts w:asciiTheme="minorHAnsi" w:eastAsia="SimSun" w:hAnsiTheme="minorHAnsi" w:cstheme="minorHAnsi"/>
          <w:sz w:val="22"/>
          <w:szCs w:val="22"/>
        </w:rPr>
        <w:t xml:space="preserve"> </w:t>
      </w:r>
    </w:p>
    <w:p w14:paraId="3F3FF894" w14:textId="77777777" w:rsidR="000956EA" w:rsidRDefault="00806508" w:rsidP="00921D99">
      <w:pPr>
        <w:pStyle w:val="Akapitzlist"/>
        <w:keepNext/>
        <w:widowControl w:val="0"/>
        <w:numPr>
          <w:ilvl w:val="0"/>
          <w:numId w:val="37"/>
        </w:numPr>
        <w:spacing w:after="120" w:line="360" w:lineRule="auto"/>
        <w:ind w:left="426" w:hanging="426"/>
        <w:rPr>
          <w:rFonts w:asciiTheme="minorHAnsi" w:hAnsiTheme="minorHAnsi" w:cstheme="minorHAnsi"/>
          <w:sz w:val="22"/>
          <w:szCs w:val="22"/>
        </w:rPr>
      </w:pPr>
      <w:r w:rsidRPr="006A670A">
        <w:rPr>
          <w:rFonts w:asciiTheme="minorHAnsi" w:hAnsiTheme="minorHAnsi" w:cstheme="minorHAnsi"/>
          <w:sz w:val="22"/>
          <w:szCs w:val="22"/>
        </w:rPr>
        <w:t xml:space="preserve">Przy wyborze najkorzystniejszej oferty Zamawiający kierował się będzie następującymi kryteriami i ich wagami: </w:t>
      </w:r>
    </w:p>
    <w:p w14:paraId="4680CEF6" w14:textId="5A242D23" w:rsidR="000956EA" w:rsidRPr="00F405B3" w:rsidRDefault="00806508" w:rsidP="00F405B3">
      <w:pPr>
        <w:pStyle w:val="Akapitzlist"/>
        <w:keepNext/>
        <w:widowControl w:val="0"/>
        <w:numPr>
          <w:ilvl w:val="0"/>
          <w:numId w:val="42"/>
        </w:numPr>
        <w:spacing w:after="120" w:line="360" w:lineRule="auto"/>
        <w:ind w:left="709" w:hanging="283"/>
        <w:rPr>
          <w:rFonts w:asciiTheme="minorHAnsi" w:hAnsiTheme="minorHAnsi" w:cstheme="minorHAnsi"/>
          <w:sz w:val="22"/>
          <w:szCs w:val="22"/>
        </w:rPr>
      </w:pPr>
      <w:r w:rsidRPr="00921D99">
        <w:rPr>
          <w:rFonts w:asciiTheme="minorHAnsi" w:hAnsiTheme="minorHAnsi" w:cstheme="minorHAnsi"/>
          <w:sz w:val="22"/>
          <w:szCs w:val="22"/>
        </w:rPr>
        <w:t>cena („C”) –</w:t>
      </w:r>
      <w:r w:rsidR="0090674F">
        <w:rPr>
          <w:rFonts w:asciiTheme="minorHAnsi" w:hAnsiTheme="minorHAnsi" w:cstheme="minorHAnsi"/>
          <w:sz w:val="22"/>
          <w:szCs w:val="22"/>
        </w:rPr>
        <w:t xml:space="preserve"> </w:t>
      </w:r>
      <w:r w:rsidR="00F405B3">
        <w:rPr>
          <w:rFonts w:asciiTheme="minorHAnsi" w:hAnsiTheme="minorHAnsi" w:cstheme="minorHAnsi"/>
          <w:sz w:val="22"/>
          <w:szCs w:val="22"/>
        </w:rPr>
        <w:t>10</w:t>
      </w:r>
      <w:r w:rsidR="00044CE5" w:rsidRPr="00921D99">
        <w:rPr>
          <w:rFonts w:asciiTheme="minorHAnsi" w:hAnsiTheme="minorHAnsi" w:cstheme="minorHAnsi"/>
          <w:sz w:val="22"/>
          <w:szCs w:val="22"/>
        </w:rPr>
        <w:t xml:space="preserve">0 </w:t>
      </w:r>
      <w:r w:rsidR="0049301F" w:rsidRPr="00921D99">
        <w:rPr>
          <w:rFonts w:asciiTheme="minorHAnsi" w:hAnsiTheme="minorHAnsi" w:cstheme="minorHAnsi"/>
          <w:sz w:val="22"/>
          <w:szCs w:val="22"/>
        </w:rPr>
        <w:t>pkt</w:t>
      </w:r>
      <w:r w:rsidR="00920FB0" w:rsidRPr="00F405B3">
        <w:rPr>
          <w:rFonts w:asciiTheme="minorHAnsi" w:hAnsiTheme="minorHAnsi" w:cstheme="minorHAnsi"/>
          <w:sz w:val="22"/>
          <w:szCs w:val="22"/>
        </w:rPr>
        <w:t>.</w:t>
      </w:r>
    </w:p>
    <w:p w14:paraId="002B67D9" w14:textId="2882BD69" w:rsidR="00806508" w:rsidRPr="006A670A" w:rsidRDefault="00806508" w:rsidP="008F7268">
      <w:pPr>
        <w:pStyle w:val="Akapitzlist"/>
        <w:keepNext/>
        <w:widowControl w:val="0"/>
        <w:numPr>
          <w:ilvl w:val="0"/>
          <w:numId w:val="37"/>
        </w:numPr>
        <w:spacing w:after="120" w:line="360" w:lineRule="auto"/>
        <w:ind w:left="426" w:hanging="426"/>
        <w:rPr>
          <w:rFonts w:asciiTheme="minorHAnsi" w:hAnsiTheme="minorHAnsi" w:cstheme="minorHAnsi"/>
          <w:b/>
          <w:sz w:val="22"/>
          <w:szCs w:val="22"/>
        </w:rPr>
      </w:pPr>
      <w:r w:rsidRPr="006A670A">
        <w:rPr>
          <w:rFonts w:asciiTheme="minorHAnsi" w:hAnsiTheme="minorHAnsi" w:cstheme="minorHAnsi"/>
          <w:sz w:val="22"/>
          <w:szCs w:val="22"/>
        </w:rPr>
        <w:t xml:space="preserve">Sposób dokonania oceny: </w:t>
      </w:r>
    </w:p>
    <w:p w14:paraId="785318AB" w14:textId="6F39A21F" w:rsidR="001A5FAF" w:rsidRPr="00EA5E92" w:rsidRDefault="000F7A78" w:rsidP="000F7A78">
      <w:pPr>
        <w:pStyle w:val="Akapitzlist"/>
        <w:keepNext/>
        <w:widowControl w:val="0"/>
        <w:numPr>
          <w:ilvl w:val="0"/>
          <w:numId w:val="41"/>
        </w:numPr>
        <w:spacing w:after="120" w:line="360" w:lineRule="auto"/>
        <w:ind w:left="709" w:hanging="283"/>
        <w:rPr>
          <w:rFonts w:asciiTheme="minorHAnsi" w:hAnsiTheme="minorHAnsi" w:cstheme="minorHAnsi"/>
          <w:b/>
          <w:sz w:val="22"/>
          <w:szCs w:val="22"/>
        </w:rPr>
      </w:pPr>
      <w:r>
        <w:rPr>
          <w:rFonts w:asciiTheme="minorHAnsi" w:eastAsiaTheme="minorEastAsia" w:hAnsiTheme="minorHAnsi" w:cstheme="minorHAnsi"/>
          <w:sz w:val="22"/>
          <w:szCs w:val="22"/>
        </w:rPr>
        <w:t>p</w:t>
      </w:r>
      <w:r w:rsidR="001D07A7" w:rsidRPr="00EA5E92">
        <w:rPr>
          <w:rFonts w:asciiTheme="minorHAnsi" w:eastAsiaTheme="minorEastAsia" w:hAnsiTheme="minorHAnsi" w:cstheme="minorHAnsi"/>
          <w:sz w:val="22"/>
          <w:szCs w:val="22"/>
        </w:rPr>
        <w:t xml:space="preserve">unkty w kryterium </w:t>
      </w:r>
      <w:r w:rsidR="001D07A7" w:rsidRPr="00EA5E92">
        <w:rPr>
          <w:rFonts w:asciiTheme="minorHAnsi" w:hAnsiTheme="minorHAnsi" w:cstheme="minorHAnsi"/>
          <w:b/>
          <w:bCs/>
          <w:sz w:val="22"/>
          <w:szCs w:val="22"/>
        </w:rPr>
        <w:t>cena</w:t>
      </w:r>
      <w:r w:rsidR="001D07A7" w:rsidRPr="00EA5E92">
        <w:rPr>
          <w:rFonts w:asciiTheme="minorHAnsi" w:hAnsiTheme="minorHAnsi" w:cstheme="minorHAnsi"/>
          <w:sz w:val="22"/>
          <w:szCs w:val="22"/>
        </w:rPr>
        <w:t xml:space="preserve"> („</w:t>
      </w:r>
      <w:r w:rsidR="001D07A7" w:rsidRPr="00EA5E92">
        <w:rPr>
          <w:rFonts w:asciiTheme="minorHAnsi" w:hAnsiTheme="minorHAnsi" w:cstheme="minorHAnsi"/>
          <w:b/>
          <w:sz w:val="22"/>
          <w:szCs w:val="22"/>
        </w:rPr>
        <w:t>C</w:t>
      </w:r>
      <w:r w:rsidR="001D07A7" w:rsidRPr="00EA5E92">
        <w:rPr>
          <w:rFonts w:asciiTheme="minorHAnsi" w:hAnsiTheme="minorHAnsi" w:cstheme="minorHAnsi"/>
          <w:sz w:val="22"/>
          <w:szCs w:val="22"/>
        </w:rPr>
        <w:t>”)</w:t>
      </w:r>
      <w:r w:rsidR="00605305" w:rsidRPr="00EA5E92">
        <w:rPr>
          <w:rFonts w:asciiTheme="minorHAnsi" w:hAnsiTheme="minorHAnsi" w:cstheme="minorHAnsi"/>
          <w:sz w:val="22"/>
          <w:szCs w:val="22"/>
        </w:rPr>
        <w:t xml:space="preserve">. </w:t>
      </w:r>
      <w:r w:rsidR="00605305" w:rsidRPr="00EA5E92">
        <w:rPr>
          <w:rFonts w:asciiTheme="minorHAnsi" w:hAnsiTheme="minorHAnsi" w:cstheme="minorHAnsi"/>
          <w:sz w:val="22"/>
          <w:szCs w:val="22"/>
        </w:rPr>
        <w:br/>
        <w:t xml:space="preserve">Kryterium ceny równa się najniższej zaoferowanej ofercie brutto podzielonej przez cenę </w:t>
      </w:r>
      <w:r w:rsidR="00605305" w:rsidRPr="00EA5E92">
        <w:rPr>
          <w:rFonts w:asciiTheme="minorHAnsi" w:hAnsiTheme="minorHAnsi" w:cstheme="minorHAnsi"/>
          <w:sz w:val="22"/>
          <w:szCs w:val="22"/>
        </w:rPr>
        <w:lastRenderedPageBreak/>
        <w:t xml:space="preserve">brutto badanej oferty, pomnożonej przez liczbę punktów. </w:t>
      </w:r>
    </w:p>
    <w:p w14:paraId="47B0DF70" w14:textId="257799C6" w:rsidR="0049301F" w:rsidRPr="006A670A" w:rsidRDefault="0049301F" w:rsidP="00FF3555">
      <w:pPr>
        <w:pStyle w:val="Akapitzlist"/>
        <w:keepNext/>
        <w:widowControl w:val="0"/>
        <w:ind w:left="1134" w:firstLine="142"/>
        <w:rPr>
          <w:rFonts w:asciiTheme="minorHAnsi" w:hAnsiTheme="minorHAnsi" w:cstheme="minorHAnsi"/>
          <w:b/>
          <w:sz w:val="22"/>
          <w:szCs w:val="22"/>
        </w:rPr>
      </w:pPr>
      <w:r w:rsidRPr="006A670A">
        <w:rPr>
          <w:rFonts w:asciiTheme="minorHAnsi" w:eastAsiaTheme="minorEastAsia" w:hAnsiTheme="minorHAnsi" w:cstheme="minorHAnsi"/>
          <w:sz w:val="22"/>
          <w:szCs w:val="22"/>
        </w:rPr>
        <w:t>najniższa zaoferowana cena brutto</w:t>
      </w:r>
    </w:p>
    <w:p w14:paraId="6778A66C" w14:textId="7AC5B09C" w:rsidR="0049301F" w:rsidRPr="006A670A" w:rsidRDefault="0049301F" w:rsidP="000F7A78">
      <w:pPr>
        <w:pStyle w:val="Akapitzlist"/>
        <w:keepNext/>
        <w:widowControl w:val="0"/>
        <w:tabs>
          <w:tab w:val="right" w:leader="dot" w:pos="5245"/>
        </w:tabs>
        <w:ind w:left="709"/>
        <w:contextualSpacing w:val="0"/>
        <w:rPr>
          <w:rFonts w:asciiTheme="minorHAnsi" w:eastAsiaTheme="minorEastAsia" w:hAnsiTheme="minorHAnsi" w:cstheme="minorHAnsi"/>
          <w:sz w:val="22"/>
          <w:szCs w:val="22"/>
        </w:rPr>
      </w:pPr>
      <w:r w:rsidRPr="006A670A">
        <w:rPr>
          <w:rFonts w:asciiTheme="minorHAnsi" w:eastAsiaTheme="minorEastAsia" w:hAnsiTheme="minorHAnsi" w:cstheme="minorHAnsi"/>
          <w:b/>
          <w:sz w:val="22"/>
          <w:szCs w:val="22"/>
        </w:rPr>
        <w:t>C</w:t>
      </w:r>
      <w:r w:rsidRPr="006A670A">
        <w:rPr>
          <w:rFonts w:asciiTheme="minorHAnsi" w:eastAsiaTheme="minorEastAsia" w:hAnsiTheme="minorHAnsi" w:cstheme="minorHAnsi"/>
          <w:sz w:val="22"/>
          <w:szCs w:val="22"/>
        </w:rPr>
        <w:t xml:space="preserve"> =</w:t>
      </w:r>
      <w:r w:rsidR="00E07BF6">
        <w:rPr>
          <w:rFonts w:asciiTheme="minorHAnsi" w:eastAsiaTheme="minorEastAsia" w:hAnsiTheme="minorHAnsi" w:cstheme="minorHAnsi"/>
          <w:sz w:val="22"/>
          <w:szCs w:val="22"/>
        </w:rPr>
        <w:t xml:space="preserve"> --------------------------</w:t>
      </w:r>
      <w:r w:rsidR="00FF3555">
        <w:rPr>
          <w:rFonts w:asciiTheme="minorHAnsi" w:eastAsiaTheme="minorEastAsia" w:hAnsiTheme="minorHAnsi" w:cstheme="minorHAnsi"/>
          <w:sz w:val="22"/>
          <w:szCs w:val="22"/>
        </w:rPr>
        <w:t>---</w:t>
      </w:r>
      <w:r w:rsidR="00E07BF6">
        <w:rPr>
          <w:rFonts w:asciiTheme="minorHAnsi" w:eastAsiaTheme="minorEastAsia" w:hAnsiTheme="minorHAnsi" w:cstheme="minorHAnsi"/>
          <w:sz w:val="22"/>
          <w:szCs w:val="22"/>
        </w:rPr>
        <w:t>------------------------</w:t>
      </w:r>
      <w:r w:rsidR="00FF3555">
        <w:rPr>
          <w:rFonts w:asciiTheme="minorHAnsi" w:eastAsiaTheme="minorEastAsia" w:hAnsiTheme="minorHAnsi" w:cstheme="minorHAnsi"/>
          <w:sz w:val="22"/>
          <w:szCs w:val="22"/>
        </w:rPr>
        <w:t xml:space="preserve"> </w:t>
      </w:r>
      <w:r w:rsidR="007363C5" w:rsidRPr="006A670A">
        <w:rPr>
          <w:rFonts w:asciiTheme="minorHAnsi" w:eastAsiaTheme="minorEastAsia" w:hAnsiTheme="minorHAnsi" w:cstheme="minorHAnsi"/>
          <w:sz w:val="22"/>
          <w:szCs w:val="22"/>
        </w:rPr>
        <w:tab/>
      </w:r>
      <w:r w:rsidRPr="006A670A">
        <w:rPr>
          <w:rFonts w:asciiTheme="minorHAnsi" w:eastAsiaTheme="minorEastAsia" w:hAnsiTheme="minorHAnsi" w:cstheme="minorHAnsi"/>
          <w:sz w:val="22"/>
          <w:szCs w:val="22"/>
        </w:rPr>
        <w:t>x</w:t>
      </w:r>
      <w:r w:rsidR="00180DB0" w:rsidRPr="006A670A">
        <w:rPr>
          <w:rFonts w:asciiTheme="minorHAnsi" w:eastAsiaTheme="minorEastAsia" w:hAnsiTheme="minorHAnsi" w:cstheme="minorHAnsi"/>
          <w:sz w:val="22"/>
          <w:szCs w:val="22"/>
        </w:rPr>
        <w:t xml:space="preserve"> </w:t>
      </w:r>
      <w:r w:rsidR="00F405B3">
        <w:rPr>
          <w:rFonts w:asciiTheme="minorHAnsi" w:eastAsiaTheme="minorEastAsia" w:hAnsiTheme="minorHAnsi" w:cstheme="minorHAnsi"/>
          <w:sz w:val="22"/>
          <w:szCs w:val="22"/>
        </w:rPr>
        <w:t>10</w:t>
      </w:r>
      <w:r w:rsidR="00044CE5" w:rsidRPr="006A670A">
        <w:rPr>
          <w:rFonts w:asciiTheme="minorHAnsi" w:eastAsiaTheme="minorEastAsia" w:hAnsiTheme="minorHAnsi" w:cstheme="minorHAnsi"/>
          <w:sz w:val="22"/>
          <w:szCs w:val="22"/>
        </w:rPr>
        <w:t xml:space="preserve">0 </w:t>
      </w:r>
      <w:r w:rsidRPr="006A670A">
        <w:rPr>
          <w:rFonts w:asciiTheme="minorHAnsi" w:eastAsiaTheme="minorEastAsia" w:hAnsiTheme="minorHAnsi" w:cstheme="minorHAnsi"/>
          <w:sz w:val="22"/>
          <w:szCs w:val="22"/>
        </w:rPr>
        <w:t>pkt</w:t>
      </w:r>
    </w:p>
    <w:p w14:paraId="6508BD1D" w14:textId="25AC93F8" w:rsidR="0090674F" w:rsidRPr="00F405B3" w:rsidRDefault="00CF7B11" w:rsidP="00F405B3">
      <w:pPr>
        <w:pStyle w:val="Akapitzlist"/>
        <w:widowControl w:val="0"/>
        <w:tabs>
          <w:tab w:val="left" w:pos="1560"/>
          <w:tab w:val="right" w:pos="3402"/>
        </w:tabs>
        <w:autoSpaceDE w:val="0"/>
        <w:autoSpaceDN w:val="0"/>
        <w:adjustRightInd w:val="0"/>
        <w:spacing w:after="240"/>
        <w:ind w:left="1560"/>
        <w:contextualSpacing w:val="0"/>
        <w:rPr>
          <w:rFonts w:asciiTheme="minorHAnsi" w:eastAsiaTheme="minorEastAsia" w:hAnsiTheme="minorHAnsi" w:cstheme="minorHAnsi"/>
          <w:sz w:val="22"/>
          <w:szCs w:val="22"/>
        </w:rPr>
      </w:pPr>
      <w:r w:rsidRPr="006A670A">
        <w:rPr>
          <w:rFonts w:asciiTheme="minorHAnsi" w:eastAsiaTheme="minorEastAsia" w:hAnsiTheme="minorHAnsi" w:cstheme="minorHAnsi"/>
          <w:i/>
          <w:iCs/>
          <w:sz w:val="22"/>
          <w:szCs w:val="22"/>
        </w:rPr>
        <w:tab/>
      </w:r>
      <w:r w:rsidR="0049301F" w:rsidRPr="006A670A">
        <w:rPr>
          <w:rFonts w:asciiTheme="minorHAnsi" w:eastAsiaTheme="minorEastAsia" w:hAnsiTheme="minorHAnsi" w:cstheme="minorHAnsi"/>
          <w:sz w:val="22"/>
          <w:szCs w:val="22"/>
        </w:rPr>
        <w:t>cena brutto badanej oferty</w:t>
      </w:r>
      <w:r w:rsidR="005E17BA" w:rsidRPr="00F405B3">
        <w:rPr>
          <w:rFonts w:asciiTheme="minorHAnsi" w:eastAsiaTheme="minorEastAsia" w:hAnsiTheme="minorHAnsi" w:cstheme="minorHAnsi"/>
          <w:sz w:val="22"/>
          <w:szCs w:val="22"/>
        </w:rPr>
        <w:t xml:space="preserve"> </w:t>
      </w:r>
    </w:p>
    <w:p w14:paraId="7C7E5A19" w14:textId="7BE8B73B" w:rsidR="00180DB0" w:rsidRPr="006A670A" w:rsidRDefault="003F418A" w:rsidP="000F7A78">
      <w:pPr>
        <w:pStyle w:val="Akapitzlist"/>
        <w:keepNext/>
        <w:widowControl w:val="0"/>
        <w:numPr>
          <w:ilvl w:val="0"/>
          <w:numId w:val="41"/>
        </w:numPr>
        <w:spacing w:after="120" w:line="360" w:lineRule="auto"/>
        <w:ind w:left="709" w:hanging="283"/>
        <w:rPr>
          <w:rFonts w:asciiTheme="minorHAnsi" w:eastAsiaTheme="minorEastAsia" w:hAnsiTheme="minorHAnsi" w:cstheme="minorHAnsi"/>
          <w:sz w:val="22"/>
          <w:szCs w:val="22"/>
        </w:rPr>
      </w:pPr>
      <w:r w:rsidRPr="000F7A78">
        <w:rPr>
          <w:rFonts w:asciiTheme="minorHAnsi" w:eastAsiaTheme="minorEastAsia" w:hAnsiTheme="minorHAnsi" w:cstheme="minorHAnsi"/>
          <w:sz w:val="22"/>
          <w:szCs w:val="22"/>
        </w:rPr>
        <w:t>Zamawiający dokona obliczeń z dokładnością do dwóch miejsc po przecinku</w:t>
      </w:r>
      <w:r>
        <w:rPr>
          <w:rFonts w:asciiTheme="minorHAnsi" w:eastAsiaTheme="minorEastAsia" w:hAnsiTheme="minorHAnsi" w:cstheme="minorHAnsi"/>
          <w:sz w:val="22"/>
          <w:szCs w:val="22"/>
        </w:rPr>
        <w:t>;</w:t>
      </w:r>
    </w:p>
    <w:p w14:paraId="544E706B" w14:textId="1F03EF6E" w:rsidR="00806508" w:rsidRPr="000F7A78" w:rsidRDefault="0076584B" w:rsidP="000F7A78">
      <w:pPr>
        <w:pStyle w:val="Akapitzlist"/>
        <w:keepNext/>
        <w:widowControl w:val="0"/>
        <w:numPr>
          <w:ilvl w:val="0"/>
          <w:numId w:val="41"/>
        </w:numPr>
        <w:spacing w:after="120" w:line="360" w:lineRule="auto"/>
        <w:ind w:left="709" w:hanging="283"/>
        <w:rPr>
          <w:rFonts w:asciiTheme="minorHAnsi" w:eastAsiaTheme="minorEastAsia" w:hAnsiTheme="minorHAnsi" w:cstheme="minorHAnsi"/>
          <w:sz w:val="22"/>
          <w:szCs w:val="22"/>
        </w:rPr>
      </w:pPr>
      <w:r>
        <w:rPr>
          <w:rFonts w:asciiTheme="minorHAnsi" w:eastAsiaTheme="minorEastAsia" w:hAnsiTheme="minorHAnsi" w:cstheme="minorHAnsi"/>
          <w:sz w:val="22"/>
          <w:szCs w:val="22"/>
        </w:rPr>
        <w:t>z</w:t>
      </w:r>
      <w:r w:rsidR="00806508" w:rsidRPr="0076584B">
        <w:rPr>
          <w:rFonts w:asciiTheme="minorHAnsi" w:eastAsiaTheme="minorEastAsia" w:hAnsiTheme="minorHAnsi" w:cstheme="minorHAnsi"/>
          <w:sz w:val="22"/>
          <w:szCs w:val="22"/>
        </w:rPr>
        <w:t>a</w:t>
      </w:r>
      <w:r w:rsidR="00806508" w:rsidRPr="000F7A78">
        <w:rPr>
          <w:rFonts w:asciiTheme="minorHAnsi" w:eastAsiaTheme="minorEastAsia" w:hAnsiTheme="minorHAnsi" w:cstheme="minorHAnsi"/>
          <w:sz w:val="22"/>
          <w:szCs w:val="22"/>
        </w:rPr>
        <w:t xml:space="preserve"> najkorzystniejszą zostanie uznana oferta, która uzyska największą liczbę punktów</w:t>
      </w:r>
      <w:r w:rsidR="0041329B">
        <w:rPr>
          <w:rFonts w:asciiTheme="minorHAnsi" w:eastAsiaTheme="minorEastAsia" w:hAnsiTheme="minorHAnsi" w:cstheme="minorHAnsi"/>
          <w:sz w:val="22"/>
          <w:szCs w:val="22"/>
        </w:rPr>
        <w:t>;</w:t>
      </w:r>
    </w:p>
    <w:p w14:paraId="34015533" w14:textId="52B0F967" w:rsidR="00806508" w:rsidRPr="0041329B" w:rsidRDefault="0076584B" w:rsidP="009143B2">
      <w:pPr>
        <w:pStyle w:val="Akapitzlist"/>
        <w:keepNext/>
        <w:widowControl w:val="0"/>
        <w:numPr>
          <w:ilvl w:val="0"/>
          <w:numId w:val="41"/>
        </w:numPr>
        <w:spacing w:after="120" w:line="360" w:lineRule="auto"/>
        <w:ind w:left="709" w:hanging="283"/>
        <w:rPr>
          <w:rFonts w:asciiTheme="minorHAnsi" w:hAnsiTheme="minorHAnsi" w:cstheme="minorHAnsi"/>
          <w:b/>
          <w:sz w:val="22"/>
          <w:szCs w:val="22"/>
        </w:rPr>
      </w:pPr>
      <w:r w:rsidRPr="0041329B">
        <w:rPr>
          <w:rFonts w:asciiTheme="minorHAnsi" w:eastAsiaTheme="minorEastAsia" w:hAnsiTheme="minorHAnsi" w:cstheme="minorHAnsi"/>
          <w:sz w:val="22"/>
          <w:szCs w:val="22"/>
        </w:rPr>
        <w:t>d</w:t>
      </w:r>
      <w:r w:rsidR="00806508" w:rsidRPr="0041329B">
        <w:rPr>
          <w:rFonts w:asciiTheme="minorHAnsi" w:eastAsiaTheme="minorEastAsia" w:hAnsiTheme="minorHAnsi" w:cstheme="minorHAnsi"/>
          <w:sz w:val="22"/>
          <w:szCs w:val="22"/>
        </w:rPr>
        <w:t>opuszcza się negocjowanie</w:t>
      </w:r>
      <w:r w:rsidR="00BA0357" w:rsidRPr="0041329B">
        <w:rPr>
          <w:rFonts w:asciiTheme="minorHAnsi" w:eastAsiaTheme="minorEastAsia" w:hAnsiTheme="minorHAnsi" w:cstheme="minorHAnsi"/>
          <w:sz w:val="22"/>
          <w:szCs w:val="22"/>
        </w:rPr>
        <w:t xml:space="preserve"> warunków ofert, w tym</w:t>
      </w:r>
      <w:r w:rsidR="00806508" w:rsidRPr="0041329B">
        <w:rPr>
          <w:rFonts w:asciiTheme="minorHAnsi" w:eastAsiaTheme="minorEastAsia" w:hAnsiTheme="minorHAnsi" w:cstheme="minorHAnsi"/>
          <w:sz w:val="22"/>
          <w:szCs w:val="22"/>
        </w:rPr>
        <w:t xml:space="preserve"> cen</w:t>
      </w:r>
      <w:r w:rsidR="00BA0357" w:rsidRPr="0041329B">
        <w:rPr>
          <w:rFonts w:asciiTheme="minorHAnsi" w:eastAsiaTheme="minorEastAsia" w:hAnsiTheme="minorHAnsi" w:cstheme="minorHAnsi"/>
          <w:sz w:val="22"/>
          <w:szCs w:val="22"/>
        </w:rPr>
        <w:t>y</w:t>
      </w:r>
      <w:r w:rsidR="0049301F" w:rsidRPr="0041329B">
        <w:rPr>
          <w:rFonts w:asciiTheme="minorHAnsi" w:eastAsiaTheme="minorEastAsia" w:hAnsiTheme="minorHAnsi" w:cstheme="minorHAnsi"/>
          <w:sz w:val="22"/>
          <w:szCs w:val="22"/>
        </w:rPr>
        <w:t>,</w:t>
      </w:r>
      <w:r w:rsidR="00806508" w:rsidRPr="0041329B">
        <w:rPr>
          <w:rFonts w:asciiTheme="minorHAnsi" w:eastAsiaTheme="minorEastAsia" w:hAnsiTheme="minorHAnsi" w:cstheme="minorHAnsi"/>
          <w:sz w:val="22"/>
          <w:szCs w:val="22"/>
        </w:rPr>
        <w:t xml:space="preserve"> z Wykonawcami, którzy złożyli</w:t>
      </w:r>
      <w:r w:rsidR="00806508" w:rsidRPr="0041329B">
        <w:rPr>
          <w:rFonts w:asciiTheme="minorHAnsi" w:hAnsiTheme="minorHAnsi" w:cstheme="minorHAnsi"/>
          <w:sz w:val="22"/>
          <w:szCs w:val="22"/>
        </w:rPr>
        <w:t xml:space="preserve"> </w:t>
      </w:r>
      <w:r w:rsidR="005E4BCC" w:rsidRPr="0041329B">
        <w:rPr>
          <w:rFonts w:asciiTheme="minorHAnsi" w:hAnsiTheme="minorHAnsi" w:cstheme="minorHAnsi"/>
          <w:sz w:val="22"/>
          <w:szCs w:val="22"/>
        </w:rPr>
        <w:t>o</w:t>
      </w:r>
      <w:r w:rsidR="00806508" w:rsidRPr="0041329B">
        <w:rPr>
          <w:rFonts w:asciiTheme="minorHAnsi" w:hAnsiTheme="minorHAnsi" w:cstheme="minorHAnsi"/>
          <w:sz w:val="22"/>
          <w:szCs w:val="22"/>
        </w:rPr>
        <w:t>ferty w</w:t>
      </w:r>
      <w:r w:rsidR="007578B5" w:rsidRPr="0041329B">
        <w:rPr>
          <w:rFonts w:asciiTheme="minorHAnsi" w:hAnsiTheme="minorHAnsi" w:cstheme="minorHAnsi"/>
          <w:sz w:val="22"/>
          <w:szCs w:val="22"/>
        </w:rPr>
        <w:t> </w:t>
      </w:r>
      <w:r w:rsidR="00806508" w:rsidRPr="0041329B">
        <w:rPr>
          <w:rFonts w:asciiTheme="minorHAnsi" w:hAnsiTheme="minorHAnsi" w:cstheme="minorHAnsi"/>
          <w:sz w:val="22"/>
          <w:szCs w:val="22"/>
        </w:rPr>
        <w:t xml:space="preserve">terminie wyznaczonym na ich składanie. </w:t>
      </w:r>
      <w:bookmarkEnd w:id="2"/>
    </w:p>
    <w:p w14:paraId="064E85C4" w14:textId="77777777" w:rsidR="006D40FB" w:rsidRPr="006A670A" w:rsidRDefault="00032382" w:rsidP="00E07BF6">
      <w:pPr>
        <w:pStyle w:val="Nagwek2"/>
        <w:numPr>
          <w:ilvl w:val="0"/>
          <w:numId w:val="29"/>
        </w:numPr>
        <w:spacing w:after="240"/>
        <w:ind w:left="283" w:hanging="283"/>
        <w:jc w:val="left"/>
        <w:rPr>
          <w:rFonts w:asciiTheme="minorHAnsi" w:eastAsia="SimSun" w:hAnsiTheme="minorHAnsi" w:cstheme="minorHAnsi"/>
          <w:sz w:val="22"/>
          <w:szCs w:val="22"/>
        </w:rPr>
      </w:pPr>
      <w:r w:rsidRPr="006A670A">
        <w:rPr>
          <w:rFonts w:asciiTheme="minorHAnsi" w:eastAsia="SimSun" w:hAnsiTheme="minorHAnsi" w:cstheme="minorHAnsi"/>
          <w:sz w:val="22"/>
          <w:szCs w:val="22"/>
        </w:rPr>
        <w:t>Dostęp do informacji publicznej</w:t>
      </w:r>
      <w:r w:rsidR="006B4817" w:rsidRPr="006A670A">
        <w:rPr>
          <w:rFonts w:asciiTheme="minorHAnsi" w:eastAsia="SimSun" w:hAnsiTheme="minorHAnsi" w:cstheme="minorHAnsi"/>
          <w:sz w:val="22"/>
          <w:szCs w:val="22"/>
        </w:rPr>
        <w:t xml:space="preserve"> </w:t>
      </w:r>
    </w:p>
    <w:p w14:paraId="44AAC412" w14:textId="43262A37" w:rsidR="006B4817" w:rsidRPr="006A670A" w:rsidRDefault="006D40FB" w:rsidP="00E07BF6">
      <w:pPr>
        <w:keepNext/>
        <w:widowControl w:val="0"/>
        <w:spacing w:after="120" w:line="360" w:lineRule="auto"/>
        <w:rPr>
          <w:rFonts w:asciiTheme="minorHAnsi" w:hAnsiTheme="minorHAnsi" w:cstheme="minorHAnsi"/>
          <w:b/>
          <w:sz w:val="22"/>
          <w:szCs w:val="22"/>
        </w:rPr>
      </w:pPr>
      <w:r w:rsidRPr="006A670A">
        <w:rPr>
          <w:rFonts w:asciiTheme="minorHAnsi" w:hAnsiTheme="minorHAnsi" w:cstheme="minorHAnsi"/>
          <w:color w:val="000000"/>
          <w:sz w:val="22"/>
          <w:szCs w:val="22"/>
        </w:rPr>
        <w:t xml:space="preserve">Wykonawca </w:t>
      </w:r>
      <w:r w:rsidR="00E1185F" w:rsidRPr="006A670A">
        <w:rPr>
          <w:rFonts w:asciiTheme="minorHAnsi" w:hAnsiTheme="minorHAnsi" w:cstheme="minorHAnsi"/>
          <w:color w:val="000000"/>
          <w:sz w:val="22"/>
          <w:szCs w:val="22"/>
        </w:rPr>
        <w:t>przyjmuje do wiadomości</w:t>
      </w:r>
      <w:r w:rsidRPr="006A670A">
        <w:rPr>
          <w:rFonts w:asciiTheme="minorHAnsi" w:hAnsiTheme="minorHAnsi" w:cstheme="minorHAnsi"/>
          <w:color w:val="000000"/>
          <w:sz w:val="22"/>
          <w:szCs w:val="22"/>
        </w:rPr>
        <w:t>, iż treść niniejszego zamówienia, a w szczególności dane go</w:t>
      </w:r>
      <w:r w:rsidR="007578B5" w:rsidRPr="006A670A">
        <w:rPr>
          <w:rFonts w:asciiTheme="minorHAnsi" w:hAnsiTheme="minorHAnsi" w:cstheme="minorHAnsi"/>
          <w:color w:val="000000"/>
          <w:sz w:val="22"/>
          <w:szCs w:val="22"/>
        </w:rPr>
        <w:t> </w:t>
      </w:r>
      <w:r w:rsidRPr="006A670A">
        <w:rPr>
          <w:rFonts w:asciiTheme="minorHAnsi" w:hAnsiTheme="minorHAnsi" w:cstheme="minorHAnsi"/>
          <w:color w:val="000000"/>
          <w:sz w:val="22"/>
          <w:szCs w:val="22"/>
        </w:rPr>
        <w:t xml:space="preserve">identyfikujące (ograniczone w przypadku osoby fizycznej do imienia i nazwiska, a w przypadku osoby fizycznej prowadzącej działalność gospodarczą - do </w:t>
      </w:r>
      <w:r w:rsidR="008C7A4B" w:rsidRPr="006A670A">
        <w:rPr>
          <w:rFonts w:asciiTheme="minorHAnsi" w:hAnsiTheme="minorHAnsi" w:cstheme="minorHAnsi"/>
          <w:color w:val="000000"/>
          <w:sz w:val="22"/>
          <w:szCs w:val="22"/>
        </w:rPr>
        <w:t>danych ujawnionych w</w:t>
      </w:r>
      <w:r w:rsidR="00E1185F" w:rsidRPr="006A670A">
        <w:rPr>
          <w:rFonts w:asciiTheme="minorHAnsi" w:hAnsiTheme="minorHAnsi" w:cstheme="minorHAnsi"/>
          <w:color w:val="000000"/>
          <w:sz w:val="22"/>
          <w:szCs w:val="22"/>
        </w:rPr>
        <w:t xml:space="preserve"> Centralnej Ewidencji i</w:t>
      </w:r>
      <w:r w:rsidR="007578B5" w:rsidRPr="006A670A">
        <w:rPr>
          <w:rFonts w:asciiTheme="minorHAnsi" w:hAnsiTheme="minorHAnsi" w:cstheme="minorHAnsi"/>
          <w:color w:val="000000"/>
          <w:sz w:val="22"/>
          <w:szCs w:val="22"/>
        </w:rPr>
        <w:t> </w:t>
      </w:r>
      <w:r w:rsidR="00E1185F" w:rsidRPr="006A670A">
        <w:rPr>
          <w:rFonts w:asciiTheme="minorHAnsi" w:hAnsiTheme="minorHAnsi" w:cstheme="minorHAnsi"/>
          <w:color w:val="000000"/>
          <w:sz w:val="22"/>
          <w:szCs w:val="22"/>
        </w:rPr>
        <w:t>Informacji o Działalności Gospodarczej</w:t>
      </w:r>
      <w:r w:rsidRPr="006A670A">
        <w:rPr>
          <w:rFonts w:asciiTheme="minorHAnsi" w:hAnsiTheme="minorHAnsi" w:cstheme="minorHAnsi"/>
          <w:color w:val="000000"/>
          <w:sz w:val="22"/>
          <w:szCs w:val="22"/>
        </w:rPr>
        <w:t>), przedmiot zamówienia i wysokość wynagrodzenia podlegają udostępnieniu w trybie ustawy z dnia 6 września 2001 r. o dostępie do</w:t>
      </w:r>
      <w:r w:rsidR="00605305" w:rsidRPr="006A670A">
        <w:rPr>
          <w:rFonts w:asciiTheme="minorHAnsi" w:hAnsiTheme="minorHAnsi" w:cstheme="minorHAnsi"/>
          <w:color w:val="000000"/>
          <w:sz w:val="22"/>
          <w:szCs w:val="22"/>
        </w:rPr>
        <w:t> </w:t>
      </w:r>
      <w:r w:rsidRPr="006A670A">
        <w:rPr>
          <w:rFonts w:asciiTheme="minorHAnsi" w:hAnsiTheme="minorHAnsi" w:cstheme="minorHAnsi"/>
          <w:color w:val="000000"/>
          <w:sz w:val="22"/>
          <w:szCs w:val="22"/>
        </w:rPr>
        <w:t>informacji publicznej</w:t>
      </w:r>
      <w:r w:rsidR="00AA52BE" w:rsidRPr="006A670A">
        <w:rPr>
          <w:rFonts w:asciiTheme="minorHAnsi" w:hAnsiTheme="minorHAnsi" w:cstheme="minorHAnsi"/>
          <w:color w:val="000000"/>
          <w:sz w:val="22"/>
          <w:szCs w:val="22"/>
        </w:rPr>
        <w:t>.</w:t>
      </w:r>
    </w:p>
    <w:p w14:paraId="27ADB5C4" w14:textId="77777777" w:rsidR="006B4817" w:rsidRPr="006A670A" w:rsidRDefault="006B4817" w:rsidP="00921D99">
      <w:pPr>
        <w:pStyle w:val="Nagwek2"/>
        <w:numPr>
          <w:ilvl w:val="0"/>
          <w:numId w:val="29"/>
        </w:numPr>
        <w:spacing w:after="240"/>
        <w:ind w:left="283" w:hanging="283"/>
        <w:jc w:val="left"/>
        <w:rPr>
          <w:rFonts w:asciiTheme="minorHAnsi" w:eastAsia="SimSun" w:hAnsiTheme="minorHAnsi" w:cstheme="minorHAnsi"/>
          <w:sz w:val="22"/>
          <w:szCs w:val="22"/>
        </w:rPr>
      </w:pPr>
      <w:r w:rsidRPr="006A670A">
        <w:rPr>
          <w:rFonts w:asciiTheme="minorHAnsi" w:eastAsia="SimSun" w:hAnsiTheme="minorHAnsi" w:cstheme="minorHAnsi"/>
          <w:sz w:val="22"/>
          <w:szCs w:val="22"/>
        </w:rPr>
        <w:t xml:space="preserve">Termin i miejsce złożenia oferty: </w:t>
      </w:r>
    </w:p>
    <w:p w14:paraId="2DA8D7A3" w14:textId="1A7B9905" w:rsidR="00734198" w:rsidRPr="006A670A" w:rsidRDefault="006B4817" w:rsidP="00815F86">
      <w:pPr>
        <w:pStyle w:val="Akapitzlist"/>
        <w:keepNext/>
        <w:widowControl w:val="0"/>
        <w:numPr>
          <w:ilvl w:val="0"/>
          <w:numId w:val="39"/>
        </w:numPr>
        <w:spacing w:after="120" w:line="360" w:lineRule="auto"/>
        <w:ind w:left="426" w:hanging="426"/>
        <w:rPr>
          <w:rFonts w:asciiTheme="minorHAnsi" w:eastAsia="Open Sans" w:hAnsiTheme="minorHAnsi" w:cstheme="minorHAnsi"/>
          <w:color w:val="000000"/>
          <w:sz w:val="22"/>
          <w:szCs w:val="22"/>
        </w:rPr>
      </w:pPr>
      <w:r w:rsidRPr="006A670A">
        <w:rPr>
          <w:rFonts w:asciiTheme="minorHAnsi" w:eastAsia="Open Sans" w:hAnsiTheme="minorHAnsi" w:cstheme="minorHAnsi"/>
          <w:color w:val="000000"/>
          <w:sz w:val="22"/>
          <w:szCs w:val="22"/>
        </w:rPr>
        <w:t>Ofertę należy złożyć drog</w:t>
      </w:r>
      <w:r w:rsidR="002B7818" w:rsidRPr="006A670A">
        <w:rPr>
          <w:rFonts w:asciiTheme="minorHAnsi" w:eastAsia="Open Sans" w:hAnsiTheme="minorHAnsi" w:cstheme="minorHAnsi"/>
          <w:color w:val="000000"/>
          <w:sz w:val="22"/>
          <w:szCs w:val="22"/>
        </w:rPr>
        <w:t>ą</w:t>
      </w:r>
      <w:r w:rsidRPr="006A670A">
        <w:rPr>
          <w:rFonts w:asciiTheme="minorHAnsi" w:eastAsia="Open Sans" w:hAnsiTheme="minorHAnsi" w:cstheme="minorHAnsi"/>
          <w:color w:val="000000"/>
          <w:sz w:val="22"/>
          <w:szCs w:val="22"/>
        </w:rPr>
        <w:t xml:space="preserve"> elektroniczną na adres </w:t>
      </w:r>
      <w:hyperlink r:id="rId8" w:history="1">
        <w:r w:rsidR="00044CE5" w:rsidRPr="006A670A">
          <w:rPr>
            <w:rStyle w:val="Hipercze"/>
            <w:rFonts w:asciiTheme="minorHAnsi" w:eastAsia="Open Sans" w:hAnsiTheme="minorHAnsi" w:cstheme="minorHAnsi"/>
            <w:sz w:val="22"/>
            <w:szCs w:val="22"/>
          </w:rPr>
          <w:t>kontakt@zzw.waw.pl</w:t>
        </w:r>
      </w:hyperlink>
      <w:r w:rsidR="00044CE5" w:rsidRPr="006A670A">
        <w:rPr>
          <w:rFonts w:asciiTheme="minorHAnsi" w:eastAsia="Open Sans" w:hAnsiTheme="minorHAnsi" w:cstheme="minorHAnsi"/>
          <w:color w:val="000000"/>
          <w:sz w:val="22"/>
          <w:szCs w:val="22"/>
        </w:rPr>
        <w:t xml:space="preserve"> oraz </w:t>
      </w:r>
      <w:hyperlink r:id="rId9" w:history="1">
        <w:r w:rsidR="00EB4E92" w:rsidRPr="00D115A1">
          <w:rPr>
            <w:rStyle w:val="Hipercze"/>
            <w:rFonts w:asciiTheme="minorHAnsi" w:eastAsia="Open Sans" w:hAnsiTheme="minorHAnsi" w:cstheme="minorHAnsi"/>
            <w:sz w:val="22"/>
            <w:szCs w:val="22"/>
          </w:rPr>
          <w:t>mleszczynski@zzw.waw.pl</w:t>
        </w:r>
      </w:hyperlink>
      <w:r w:rsidR="00044CE5" w:rsidRPr="006A670A">
        <w:rPr>
          <w:rFonts w:asciiTheme="minorHAnsi" w:eastAsia="Open Sans" w:hAnsiTheme="minorHAnsi" w:cstheme="minorHAnsi"/>
          <w:color w:val="000000"/>
          <w:sz w:val="22"/>
          <w:szCs w:val="22"/>
        </w:rPr>
        <w:t xml:space="preserve"> </w:t>
      </w:r>
      <w:r w:rsidRPr="006A670A">
        <w:rPr>
          <w:rFonts w:asciiTheme="minorHAnsi" w:eastAsia="Open Sans" w:hAnsiTheme="minorHAnsi" w:cstheme="minorHAnsi"/>
          <w:color w:val="000000"/>
          <w:sz w:val="22"/>
          <w:szCs w:val="22"/>
        </w:rPr>
        <w:t>w terminie do</w:t>
      </w:r>
      <w:r w:rsidR="003677BE" w:rsidRPr="006A670A">
        <w:rPr>
          <w:rFonts w:asciiTheme="minorHAnsi" w:eastAsia="Open Sans" w:hAnsiTheme="minorHAnsi" w:cstheme="minorHAnsi"/>
          <w:color w:val="000000"/>
          <w:sz w:val="22"/>
          <w:szCs w:val="22"/>
        </w:rPr>
        <w:t xml:space="preserve"> </w:t>
      </w:r>
      <w:r w:rsidR="00C0716F">
        <w:rPr>
          <w:rFonts w:asciiTheme="minorHAnsi" w:eastAsia="Open Sans" w:hAnsiTheme="minorHAnsi" w:cstheme="minorHAnsi"/>
          <w:b/>
          <w:bCs/>
          <w:color w:val="000000"/>
          <w:sz w:val="22"/>
          <w:szCs w:val="22"/>
        </w:rPr>
        <w:t>17.08.</w:t>
      </w:r>
      <w:r w:rsidR="00752690" w:rsidRPr="00752690">
        <w:rPr>
          <w:rFonts w:asciiTheme="minorHAnsi" w:eastAsia="Open Sans" w:hAnsiTheme="minorHAnsi" w:cstheme="minorHAnsi"/>
          <w:b/>
          <w:bCs/>
          <w:color w:val="000000"/>
          <w:sz w:val="22"/>
          <w:szCs w:val="22"/>
        </w:rPr>
        <w:t>202</w:t>
      </w:r>
      <w:r w:rsidR="0039435E">
        <w:rPr>
          <w:rFonts w:asciiTheme="minorHAnsi" w:eastAsia="Open Sans" w:hAnsiTheme="minorHAnsi" w:cstheme="minorHAnsi"/>
          <w:b/>
          <w:bCs/>
          <w:color w:val="000000"/>
          <w:sz w:val="22"/>
          <w:szCs w:val="22"/>
        </w:rPr>
        <w:t>6</w:t>
      </w:r>
      <w:r w:rsidR="00204FFB" w:rsidRPr="00DB76A9">
        <w:rPr>
          <w:rFonts w:asciiTheme="minorHAnsi" w:eastAsia="Open Sans" w:hAnsiTheme="minorHAnsi" w:cstheme="minorHAnsi"/>
          <w:b/>
          <w:bCs/>
          <w:color w:val="000000"/>
          <w:sz w:val="22"/>
          <w:szCs w:val="22"/>
        </w:rPr>
        <w:t> r</w:t>
      </w:r>
      <w:r w:rsidR="00204FFB" w:rsidRPr="00752690">
        <w:rPr>
          <w:rFonts w:asciiTheme="minorHAnsi" w:eastAsia="Open Sans" w:hAnsiTheme="minorHAnsi" w:cstheme="minorHAnsi"/>
          <w:b/>
          <w:bCs/>
          <w:color w:val="000000"/>
          <w:sz w:val="22"/>
          <w:szCs w:val="22"/>
        </w:rPr>
        <w:t>.</w:t>
      </w:r>
      <w:r w:rsidR="002F0C49" w:rsidRPr="00752690">
        <w:rPr>
          <w:rFonts w:asciiTheme="minorHAnsi" w:eastAsia="Open Sans" w:hAnsiTheme="minorHAnsi" w:cstheme="minorHAnsi"/>
          <w:b/>
          <w:bCs/>
          <w:color w:val="000000"/>
          <w:sz w:val="22"/>
          <w:szCs w:val="22"/>
        </w:rPr>
        <w:t xml:space="preserve"> </w:t>
      </w:r>
      <w:r w:rsidR="00A2442F" w:rsidRPr="00752690">
        <w:rPr>
          <w:rFonts w:asciiTheme="minorHAnsi" w:eastAsia="Open Sans" w:hAnsiTheme="minorHAnsi" w:cstheme="minorHAnsi"/>
          <w:b/>
          <w:bCs/>
          <w:color w:val="000000"/>
          <w:sz w:val="22"/>
          <w:szCs w:val="22"/>
        </w:rPr>
        <w:t>do godz. 12:00</w:t>
      </w:r>
      <w:r w:rsidR="00A2442F" w:rsidRPr="006A670A">
        <w:rPr>
          <w:rFonts w:asciiTheme="minorHAnsi" w:eastAsia="Open Sans" w:hAnsiTheme="minorHAnsi" w:cstheme="minorHAnsi"/>
          <w:color w:val="000000"/>
          <w:sz w:val="22"/>
          <w:szCs w:val="22"/>
        </w:rPr>
        <w:t xml:space="preserve"> </w:t>
      </w:r>
      <w:r w:rsidRPr="006A670A">
        <w:rPr>
          <w:rFonts w:asciiTheme="minorHAnsi" w:eastAsia="Open Sans" w:hAnsiTheme="minorHAnsi" w:cstheme="minorHAnsi"/>
          <w:color w:val="000000"/>
          <w:sz w:val="22"/>
          <w:szCs w:val="22"/>
        </w:rPr>
        <w:t>oraz</w:t>
      </w:r>
      <w:r w:rsidR="003677BE" w:rsidRPr="006A670A">
        <w:rPr>
          <w:rFonts w:asciiTheme="minorHAnsi" w:eastAsia="Open Sans" w:hAnsiTheme="minorHAnsi" w:cstheme="minorHAnsi"/>
          <w:color w:val="000000"/>
          <w:sz w:val="22"/>
          <w:szCs w:val="22"/>
        </w:rPr>
        <w:t> </w:t>
      </w:r>
      <w:r w:rsidRPr="006A670A">
        <w:rPr>
          <w:rFonts w:asciiTheme="minorHAnsi" w:eastAsia="Open Sans" w:hAnsiTheme="minorHAnsi" w:cstheme="minorHAnsi"/>
          <w:color w:val="000000"/>
          <w:sz w:val="22"/>
          <w:szCs w:val="22"/>
        </w:rPr>
        <w:t xml:space="preserve">w wersji oryginalnej podpisanej przez osoby właściwe do reprezentowania w ustalonym dniu podpisania umowy. </w:t>
      </w:r>
    </w:p>
    <w:p w14:paraId="5E0222E6" w14:textId="5DF927A5" w:rsidR="00662C65" w:rsidRPr="006A670A" w:rsidRDefault="00662C65" w:rsidP="00815F86">
      <w:pPr>
        <w:pStyle w:val="Akapitzlist"/>
        <w:keepNext/>
        <w:widowControl w:val="0"/>
        <w:numPr>
          <w:ilvl w:val="0"/>
          <w:numId w:val="39"/>
        </w:numPr>
        <w:spacing w:after="120" w:line="360" w:lineRule="auto"/>
        <w:ind w:left="426" w:hanging="426"/>
        <w:rPr>
          <w:rFonts w:asciiTheme="minorHAnsi" w:eastAsia="Open Sans" w:hAnsiTheme="minorHAnsi" w:cstheme="minorHAnsi"/>
          <w:color w:val="000000"/>
          <w:sz w:val="22"/>
          <w:szCs w:val="22"/>
        </w:rPr>
      </w:pPr>
      <w:r w:rsidRPr="006A670A">
        <w:rPr>
          <w:rFonts w:asciiTheme="minorHAnsi" w:eastAsia="Open Sans" w:hAnsiTheme="minorHAnsi" w:cstheme="minorHAnsi"/>
          <w:color w:val="000000"/>
          <w:sz w:val="22"/>
          <w:szCs w:val="22"/>
        </w:rPr>
        <w:t>Oferta złożona po terminie składania ofert nie podlega weryfikacji przez Zamawiającego.</w:t>
      </w:r>
    </w:p>
    <w:p w14:paraId="6861E788" w14:textId="58F8AF84" w:rsidR="001723E8" w:rsidRPr="006A670A" w:rsidRDefault="001723E8" w:rsidP="00921D99">
      <w:pPr>
        <w:pStyle w:val="Nagwek2"/>
        <w:numPr>
          <w:ilvl w:val="0"/>
          <w:numId w:val="29"/>
        </w:numPr>
        <w:spacing w:after="240"/>
        <w:ind w:left="283" w:hanging="283"/>
        <w:jc w:val="left"/>
        <w:rPr>
          <w:rFonts w:asciiTheme="minorHAnsi" w:eastAsia="SimSun" w:hAnsiTheme="minorHAnsi" w:cstheme="minorHAnsi"/>
          <w:sz w:val="22"/>
          <w:szCs w:val="22"/>
        </w:rPr>
      </w:pPr>
      <w:r w:rsidRPr="006A670A">
        <w:rPr>
          <w:rFonts w:asciiTheme="minorHAnsi" w:eastAsia="SimSun" w:hAnsiTheme="minorHAnsi" w:cstheme="minorHAnsi"/>
          <w:sz w:val="22"/>
          <w:szCs w:val="22"/>
        </w:rPr>
        <w:t>Termin związania ofertą:</w:t>
      </w:r>
    </w:p>
    <w:p w14:paraId="7A92F531" w14:textId="70D254D4" w:rsidR="001723E8" w:rsidRPr="00815F86" w:rsidRDefault="001723E8" w:rsidP="00815F86">
      <w:pPr>
        <w:pStyle w:val="Akapitzlist"/>
        <w:numPr>
          <w:ilvl w:val="0"/>
          <w:numId w:val="40"/>
        </w:numPr>
        <w:spacing w:after="120" w:line="360" w:lineRule="auto"/>
        <w:ind w:left="426" w:hanging="426"/>
        <w:rPr>
          <w:rFonts w:asciiTheme="minorHAnsi" w:hAnsiTheme="minorHAnsi" w:cstheme="minorHAnsi"/>
          <w:b/>
          <w:sz w:val="22"/>
          <w:szCs w:val="22"/>
        </w:rPr>
      </w:pPr>
      <w:r w:rsidRPr="00815F86">
        <w:rPr>
          <w:rFonts w:asciiTheme="minorHAnsi" w:hAnsiTheme="minorHAnsi" w:cstheme="minorHAnsi"/>
          <w:sz w:val="22"/>
          <w:szCs w:val="22"/>
        </w:rPr>
        <w:t xml:space="preserve">Wykonawca jest związany ofertą przez okres 30 dni. </w:t>
      </w:r>
    </w:p>
    <w:p w14:paraId="271D70A7" w14:textId="3EFA11DF" w:rsidR="001723E8" w:rsidRPr="006A670A" w:rsidRDefault="001723E8" w:rsidP="00815F86">
      <w:pPr>
        <w:pStyle w:val="Akapitzlist"/>
        <w:numPr>
          <w:ilvl w:val="0"/>
          <w:numId w:val="40"/>
        </w:numPr>
        <w:spacing w:after="120" w:line="360" w:lineRule="auto"/>
        <w:ind w:left="426" w:hanging="426"/>
        <w:rPr>
          <w:rFonts w:asciiTheme="minorHAnsi" w:eastAsia="Open Sans" w:hAnsiTheme="minorHAnsi" w:cstheme="minorHAnsi"/>
          <w:color w:val="000000"/>
          <w:sz w:val="22"/>
          <w:szCs w:val="22"/>
          <w:u w:val="single"/>
        </w:rPr>
      </w:pPr>
      <w:r w:rsidRPr="006A670A">
        <w:rPr>
          <w:rFonts w:asciiTheme="minorHAnsi" w:hAnsiTheme="minorHAnsi" w:cstheme="minorHAnsi"/>
          <w:sz w:val="22"/>
          <w:szCs w:val="22"/>
        </w:rPr>
        <w:t>Bieg terminu związania ofertą rozpoczyna się wraz z upływem terminu składania ofert.</w:t>
      </w:r>
    </w:p>
    <w:p w14:paraId="41655252" w14:textId="77777777" w:rsidR="006B4817" w:rsidRPr="006A670A" w:rsidRDefault="006B4817" w:rsidP="00921D99">
      <w:pPr>
        <w:pStyle w:val="Nagwek2"/>
        <w:numPr>
          <w:ilvl w:val="0"/>
          <w:numId w:val="29"/>
        </w:numPr>
        <w:spacing w:after="240"/>
        <w:ind w:left="283" w:hanging="283"/>
        <w:jc w:val="left"/>
        <w:rPr>
          <w:rFonts w:asciiTheme="minorHAnsi" w:eastAsia="SimSun" w:hAnsiTheme="minorHAnsi" w:cstheme="minorHAnsi"/>
          <w:sz w:val="22"/>
          <w:szCs w:val="22"/>
        </w:rPr>
      </w:pPr>
      <w:r w:rsidRPr="006A670A">
        <w:rPr>
          <w:rFonts w:asciiTheme="minorHAnsi" w:eastAsia="SimSun" w:hAnsiTheme="minorHAnsi" w:cstheme="minorHAnsi"/>
          <w:sz w:val="22"/>
          <w:szCs w:val="22"/>
        </w:rPr>
        <w:t xml:space="preserve">Osoby do kontaktu: </w:t>
      </w:r>
    </w:p>
    <w:p w14:paraId="10650319" w14:textId="77777777" w:rsidR="00C2474B" w:rsidRDefault="006B4817" w:rsidP="001211F5">
      <w:pPr>
        <w:tabs>
          <w:tab w:val="right" w:leader="dot" w:pos="3402"/>
          <w:tab w:val="right" w:leader="dot" w:pos="5103"/>
          <w:tab w:val="right" w:leader="dot" w:pos="8222"/>
        </w:tabs>
        <w:spacing w:after="120" w:line="360" w:lineRule="auto"/>
        <w:rPr>
          <w:rFonts w:asciiTheme="minorHAnsi" w:eastAsia="Open Sans" w:hAnsiTheme="minorHAnsi" w:cstheme="minorHAnsi"/>
          <w:color w:val="000000"/>
          <w:sz w:val="22"/>
          <w:szCs w:val="22"/>
        </w:rPr>
      </w:pPr>
      <w:r w:rsidRPr="006A670A">
        <w:rPr>
          <w:rFonts w:asciiTheme="minorHAnsi" w:eastAsia="Open Sans" w:hAnsiTheme="minorHAnsi" w:cstheme="minorHAnsi"/>
          <w:color w:val="000000"/>
          <w:sz w:val="22"/>
          <w:szCs w:val="22"/>
        </w:rPr>
        <w:t>Osob</w:t>
      </w:r>
      <w:r w:rsidR="00C2474B">
        <w:rPr>
          <w:rFonts w:asciiTheme="minorHAnsi" w:eastAsia="Open Sans" w:hAnsiTheme="minorHAnsi" w:cstheme="minorHAnsi"/>
          <w:color w:val="000000"/>
          <w:sz w:val="22"/>
          <w:szCs w:val="22"/>
        </w:rPr>
        <w:t>ami</w:t>
      </w:r>
      <w:r w:rsidRPr="006A670A">
        <w:rPr>
          <w:rFonts w:asciiTheme="minorHAnsi" w:eastAsia="Open Sans" w:hAnsiTheme="minorHAnsi" w:cstheme="minorHAnsi"/>
          <w:color w:val="000000"/>
          <w:sz w:val="22"/>
          <w:szCs w:val="22"/>
        </w:rPr>
        <w:t xml:space="preserve"> właściw</w:t>
      </w:r>
      <w:r w:rsidR="00C2474B">
        <w:rPr>
          <w:rFonts w:asciiTheme="minorHAnsi" w:eastAsia="Open Sans" w:hAnsiTheme="minorHAnsi" w:cstheme="minorHAnsi"/>
          <w:color w:val="000000"/>
          <w:sz w:val="22"/>
          <w:szCs w:val="22"/>
        </w:rPr>
        <w:t>ymi</w:t>
      </w:r>
      <w:r w:rsidRPr="006A670A">
        <w:rPr>
          <w:rFonts w:asciiTheme="minorHAnsi" w:eastAsia="Open Sans" w:hAnsiTheme="minorHAnsi" w:cstheme="minorHAnsi"/>
          <w:color w:val="000000"/>
          <w:sz w:val="22"/>
          <w:szCs w:val="22"/>
        </w:rPr>
        <w:t xml:space="preserve"> do kontaktu w zakresie realizacji zamówienia </w:t>
      </w:r>
      <w:r w:rsidR="00C2474B">
        <w:rPr>
          <w:rFonts w:asciiTheme="minorHAnsi" w:eastAsia="Open Sans" w:hAnsiTheme="minorHAnsi" w:cstheme="minorHAnsi"/>
          <w:color w:val="000000"/>
          <w:sz w:val="22"/>
          <w:szCs w:val="22"/>
        </w:rPr>
        <w:t>są:</w:t>
      </w:r>
    </w:p>
    <w:p w14:paraId="6713DFEA" w14:textId="5BF88F73" w:rsidR="00F0582B" w:rsidRDefault="00EB4E92" w:rsidP="00C2474B">
      <w:pPr>
        <w:pStyle w:val="Akapitzlist"/>
        <w:numPr>
          <w:ilvl w:val="0"/>
          <w:numId w:val="43"/>
        </w:numPr>
        <w:tabs>
          <w:tab w:val="right" w:leader="dot" w:pos="3402"/>
          <w:tab w:val="right" w:leader="dot" w:pos="5103"/>
          <w:tab w:val="right" w:leader="dot" w:pos="8222"/>
        </w:tabs>
        <w:spacing w:after="120" w:line="360" w:lineRule="auto"/>
        <w:ind w:left="426" w:hanging="426"/>
        <w:rPr>
          <w:rFonts w:asciiTheme="minorHAnsi" w:eastAsia="Open Sans" w:hAnsiTheme="minorHAnsi" w:cstheme="minorHAnsi"/>
          <w:color w:val="000000"/>
          <w:sz w:val="22"/>
          <w:szCs w:val="22"/>
        </w:rPr>
      </w:pPr>
      <w:r>
        <w:rPr>
          <w:rFonts w:asciiTheme="minorHAnsi" w:eastAsia="Open Sans" w:hAnsiTheme="minorHAnsi" w:cstheme="minorHAnsi"/>
          <w:color w:val="000000"/>
          <w:sz w:val="22"/>
          <w:szCs w:val="22"/>
        </w:rPr>
        <w:t>Maciej Leszczyński</w:t>
      </w:r>
      <w:r w:rsidR="002B7818" w:rsidRPr="00C2474B">
        <w:rPr>
          <w:rFonts w:asciiTheme="minorHAnsi" w:eastAsia="Open Sans" w:hAnsiTheme="minorHAnsi" w:cstheme="minorHAnsi"/>
          <w:color w:val="000000"/>
          <w:sz w:val="22"/>
          <w:szCs w:val="22"/>
        </w:rPr>
        <w:t>,</w:t>
      </w:r>
      <w:r w:rsidR="00C2474B">
        <w:rPr>
          <w:rFonts w:asciiTheme="minorHAnsi" w:eastAsia="Open Sans" w:hAnsiTheme="minorHAnsi" w:cstheme="minorHAnsi"/>
          <w:color w:val="000000"/>
          <w:sz w:val="22"/>
          <w:szCs w:val="22"/>
        </w:rPr>
        <w:t xml:space="preserve"> </w:t>
      </w:r>
      <w:r w:rsidR="002B7818" w:rsidRPr="00C2474B">
        <w:rPr>
          <w:rFonts w:asciiTheme="minorHAnsi" w:eastAsia="Open Sans" w:hAnsiTheme="minorHAnsi" w:cstheme="minorHAnsi"/>
          <w:color w:val="000000"/>
          <w:sz w:val="22"/>
          <w:szCs w:val="22"/>
        </w:rPr>
        <w:t>email</w:t>
      </w:r>
      <w:r w:rsidR="006B4817" w:rsidRPr="00C2474B">
        <w:rPr>
          <w:rFonts w:asciiTheme="minorHAnsi" w:eastAsia="Open Sans" w:hAnsiTheme="minorHAnsi" w:cstheme="minorHAnsi"/>
          <w:color w:val="000000"/>
          <w:sz w:val="22"/>
          <w:szCs w:val="22"/>
        </w:rPr>
        <w:t xml:space="preserve">: </w:t>
      </w:r>
      <w:hyperlink r:id="rId10" w:history="1">
        <w:r w:rsidRPr="00D115A1">
          <w:rPr>
            <w:rStyle w:val="Hipercze"/>
            <w:rFonts w:asciiTheme="minorHAnsi" w:eastAsia="Open Sans" w:hAnsiTheme="minorHAnsi" w:cstheme="minorHAnsi"/>
            <w:sz w:val="22"/>
            <w:szCs w:val="22"/>
          </w:rPr>
          <w:t>mleszczynski@zzw.waw.pl</w:t>
        </w:r>
      </w:hyperlink>
      <w:r w:rsidR="00DC1E82" w:rsidRPr="00C2474B">
        <w:rPr>
          <w:rFonts w:asciiTheme="minorHAnsi" w:eastAsia="Open Sans" w:hAnsiTheme="minorHAnsi" w:cstheme="minorHAnsi"/>
          <w:color w:val="000000"/>
          <w:sz w:val="22"/>
          <w:szCs w:val="22"/>
        </w:rPr>
        <w:t xml:space="preserve"> </w:t>
      </w:r>
      <w:r w:rsidR="003435CD" w:rsidRPr="00C2474B">
        <w:rPr>
          <w:rFonts w:asciiTheme="minorHAnsi" w:eastAsia="Open Sans" w:hAnsiTheme="minorHAnsi" w:cstheme="minorHAnsi"/>
          <w:color w:val="000000"/>
          <w:sz w:val="22"/>
          <w:szCs w:val="22"/>
        </w:rPr>
        <w:t>t</w:t>
      </w:r>
      <w:r w:rsidR="009369AF" w:rsidRPr="00C2474B">
        <w:rPr>
          <w:rFonts w:asciiTheme="minorHAnsi" w:eastAsia="Open Sans" w:hAnsiTheme="minorHAnsi" w:cstheme="minorHAnsi"/>
          <w:color w:val="000000"/>
          <w:sz w:val="22"/>
          <w:szCs w:val="22"/>
        </w:rPr>
        <w:t xml:space="preserve">elefon: </w:t>
      </w:r>
      <w:r w:rsidR="00DC1E82" w:rsidRPr="00C2474B">
        <w:rPr>
          <w:rFonts w:asciiTheme="minorHAnsi" w:eastAsia="Open Sans" w:hAnsiTheme="minorHAnsi" w:cstheme="minorHAnsi"/>
          <w:color w:val="000000"/>
          <w:sz w:val="22"/>
          <w:szCs w:val="22"/>
        </w:rPr>
        <w:t>22 277 42 3</w:t>
      </w:r>
      <w:r>
        <w:rPr>
          <w:rFonts w:asciiTheme="minorHAnsi" w:eastAsia="Open Sans" w:hAnsiTheme="minorHAnsi" w:cstheme="minorHAnsi"/>
          <w:color w:val="000000"/>
          <w:sz w:val="22"/>
          <w:szCs w:val="22"/>
        </w:rPr>
        <w:t>5</w:t>
      </w:r>
      <w:r w:rsidR="00DC1E82" w:rsidRPr="00C2474B">
        <w:rPr>
          <w:rFonts w:asciiTheme="minorHAnsi" w:eastAsia="Open Sans" w:hAnsiTheme="minorHAnsi" w:cstheme="minorHAnsi"/>
          <w:color w:val="000000"/>
          <w:sz w:val="22"/>
          <w:szCs w:val="22"/>
        </w:rPr>
        <w:t xml:space="preserve"> lub 5</w:t>
      </w:r>
      <w:r>
        <w:rPr>
          <w:rFonts w:asciiTheme="minorHAnsi" w:eastAsia="Open Sans" w:hAnsiTheme="minorHAnsi" w:cstheme="minorHAnsi"/>
          <w:color w:val="000000"/>
          <w:sz w:val="22"/>
          <w:szCs w:val="22"/>
        </w:rPr>
        <w:t>02</w:t>
      </w:r>
      <w:r w:rsidR="00DC1E82" w:rsidRPr="00C2474B">
        <w:rPr>
          <w:rFonts w:asciiTheme="minorHAnsi" w:eastAsia="Open Sans" w:hAnsiTheme="minorHAnsi" w:cstheme="minorHAnsi"/>
          <w:color w:val="000000"/>
          <w:sz w:val="22"/>
          <w:szCs w:val="22"/>
        </w:rPr>
        <w:t xml:space="preserve"> </w:t>
      </w:r>
      <w:r>
        <w:rPr>
          <w:rFonts w:asciiTheme="minorHAnsi" w:eastAsia="Open Sans" w:hAnsiTheme="minorHAnsi" w:cstheme="minorHAnsi"/>
          <w:color w:val="000000"/>
          <w:sz w:val="22"/>
          <w:szCs w:val="22"/>
        </w:rPr>
        <w:t>325</w:t>
      </w:r>
      <w:r w:rsidR="00C2474B">
        <w:rPr>
          <w:rFonts w:asciiTheme="minorHAnsi" w:eastAsia="Open Sans" w:hAnsiTheme="minorHAnsi" w:cstheme="minorHAnsi"/>
          <w:color w:val="000000"/>
          <w:sz w:val="22"/>
          <w:szCs w:val="22"/>
        </w:rPr>
        <w:t> </w:t>
      </w:r>
      <w:r>
        <w:rPr>
          <w:rFonts w:asciiTheme="minorHAnsi" w:eastAsia="Open Sans" w:hAnsiTheme="minorHAnsi" w:cstheme="minorHAnsi"/>
          <w:color w:val="000000"/>
          <w:sz w:val="22"/>
          <w:szCs w:val="22"/>
        </w:rPr>
        <w:t>409</w:t>
      </w:r>
      <w:r w:rsidR="00C2474B">
        <w:rPr>
          <w:rFonts w:asciiTheme="minorHAnsi" w:eastAsia="Open Sans" w:hAnsiTheme="minorHAnsi" w:cstheme="minorHAnsi"/>
          <w:color w:val="000000"/>
          <w:sz w:val="22"/>
          <w:szCs w:val="22"/>
        </w:rPr>
        <w:t>;</w:t>
      </w:r>
    </w:p>
    <w:p w14:paraId="008202D5" w14:textId="57723072" w:rsidR="00F0582B" w:rsidRPr="006A670A" w:rsidRDefault="00F0582B" w:rsidP="00921D99">
      <w:pPr>
        <w:pStyle w:val="Nagwek2"/>
        <w:numPr>
          <w:ilvl w:val="0"/>
          <w:numId w:val="29"/>
        </w:numPr>
        <w:spacing w:after="240"/>
        <w:ind w:left="283" w:hanging="283"/>
        <w:jc w:val="left"/>
        <w:rPr>
          <w:rFonts w:asciiTheme="minorHAnsi" w:eastAsia="SimSun" w:hAnsiTheme="minorHAnsi" w:cstheme="minorHAnsi"/>
          <w:sz w:val="22"/>
          <w:szCs w:val="22"/>
        </w:rPr>
      </w:pPr>
      <w:r w:rsidRPr="006A670A">
        <w:rPr>
          <w:rFonts w:asciiTheme="minorHAnsi" w:eastAsia="SimSun" w:hAnsiTheme="minorHAnsi" w:cstheme="minorHAnsi"/>
          <w:sz w:val="22"/>
          <w:szCs w:val="22"/>
        </w:rPr>
        <w:t>Ochrona danych osobowych</w:t>
      </w:r>
    </w:p>
    <w:p w14:paraId="465D66FB" w14:textId="5A894120" w:rsidR="003B5F89" w:rsidRPr="006A670A" w:rsidRDefault="003B5F89" w:rsidP="001211F5">
      <w:pPr>
        <w:tabs>
          <w:tab w:val="right" w:leader="dot" w:pos="3402"/>
          <w:tab w:val="right" w:leader="dot" w:pos="5103"/>
          <w:tab w:val="right" w:leader="dot" w:pos="8222"/>
        </w:tabs>
        <w:spacing w:after="120" w:line="360" w:lineRule="auto"/>
        <w:rPr>
          <w:rFonts w:asciiTheme="minorHAnsi" w:hAnsiTheme="minorHAnsi" w:cstheme="minorHAnsi"/>
          <w:bCs/>
          <w:sz w:val="22"/>
          <w:szCs w:val="22"/>
        </w:rPr>
      </w:pPr>
      <w:r w:rsidRPr="006A670A">
        <w:rPr>
          <w:rFonts w:asciiTheme="minorHAnsi" w:hAnsiTheme="minorHAnsi" w:cstheme="minorHAnsi"/>
          <w:bCs/>
          <w:sz w:val="22"/>
          <w:szCs w:val="22"/>
        </w:rPr>
        <w:t>Zgodnie z art. 13 ust. 1 i 2 ogólnego rozporządzenia o ochronie danych osobowych z dnia 27 kwietnia 2016 r. (rozporządzenie Parlamentu Europejskiego i Rady UE 2016/679 w</w:t>
      </w:r>
      <w:r w:rsidR="00937A37" w:rsidRPr="006A670A">
        <w:rPr>
          <w:rFonts w:asciiTheme="minorHAnsi" w:hAnsiTheme="minorHAnsi" w:cstheme="minorHAnsi"/>
          <w:bCs/>
          <w:sz w:val="22"/>
          <w:szCs w:val="22"/>
        </w:rPr>
        <w:t> </w:t>
      </w:r>
      <w:r w:rsidRPr="006A670A">
        <w:rPr>
          <w:rFonts w:asciiTheme="minorHAnsi" w:hAnsiTheme="minorHAnsi" w:cstheme="minorHAnsi"/>
          <w:bCs/>
          <w:sz w:val="22"/>
          <w:szCs w:val="22"/>
        </w:rPr>
        <w:t>sprawie ochrony osób fizycznych w związku z przetwarzaniem danych osobowych i w sprawie swobodnego przepływu takich danych oraz uchylenia dyrektywy 95/46/WE) uprzejmie informujemy, że:</w:t>
      </w:r>
    </w:p>
    <w:p w14:paraId="70FFF318" w14:textId="01AAD63D" w:rsidR="003B5F89" w:rsidRPr="006A670A" w:rsidRDefault="003B5F89" w:rsidP="001211F5">
      <w:pPr>
        <w:pStyle w:val="Akapitzlist"/>
        <w:keepNext/>
        <w:widowControl w:val="0"/>
        <w:numPr>
          <w:ilvl w:val="0"/>
          <w:numId w:val="35"/>
        </w:numPr>
        <w:spacing w:before="120" w:after="120" w:line="300" w:lineRule="auto"/>
        <w:ind w:left="426" w:hanging="426"/>
        <w:contextualSpacing w:val="0"/>
        <w:rPr>
          <w:rFonts w:asciiTheme="minorHAnsi" w:hAnsiTheme="minorHAnsi" w:cstheme="minorHAnsi"/>
          <w:bCs/>
          <w:sz w:val="22"/>
          <w:szCs w:val="22"/>
        </w:rPr>
      </w:pPr>
      <w:r w:rsidRPr="006A670A">
        <w:rPr>
          <w:rFonts w:asciiTheme="minorHAnsi" w:hAnsiTheme="minorHAnsi" w:cstheme="minorHAnsi"/>
          <w:bCs/>
          <w:sz w:val="22"/>
          <w:szCs w:val="22"/>
        </w:rPr>
        <w:lastRenderedPageBreak/>
        <w:t>Administratorem Pani/Pana danych osobowych  jest Zarząd Zieleni m.st. Warszawy, z siedzibą przy ul. Hożej 13a, 00-528 Warszawa, kontakt@zzw.waw.pl.</w:t>
      </w:r>
    </w:p>
    <w:p w14:paraId="4A9E4719" w14:textId="03DB1DAE" w:rsidR="003B5F89" w:rsidRPr="006A670A" w:rsidRDefault="003B5F89" w:rsidP="0039435E">
      <w:pPr>
        <w:pStyle w:val="Akapitzlist"/>
        <w:keepNext/>
        <w:widowControl w:val="0"/>
        <w:spacing w:before="120" w:after="120" w:line="300" w:lineRule="auto"/>
        <w:ind w:left="426"/>
        <w:contextualSpacing w:val="0"/>
        <w:rPr>
          <w:rFonts w:asciiTheme="minorHAnsi" w:hAnsiTheme="minorHAnsi" w:cstheme="minorHAnsi"/>
          <w:bCs/>
          <w:sz w:val="22"/>
          <w:szCs w:val="22"/>
        </w:rPr>
      </w:pPr>
      <w:r w:rsidRPr="006A670A">
        <w:rPr>
          <w:rFonts w:asciiTheme="minorHAnsi" w:hAnsiTheme="minorHAnsi" w:cstheme="minorHAnsi"/>
          <w:bCs/>
          <w:sz w:val="22"/>
          <w:szCs w:val="22"/>
        </w:rPr>
        <w:t xml:space="preserve">W Zarządzie Zieleni  został wyznaczony Inspektor Ochrony Danych, z którym kontakt jest możliwy pod adresem, 00-528 Warszawa, ul. Hoża 13a, bądź za pomocą adresu e-mail </w:t>
      </w:r>
      <w:r w:rsidRPr="006A670A">
        <w:rPr>
          <w:rFonts w:asciiTheme="minorHAnsi" w:hAnsiTheme="minorHAnsi" w:cstheme="minorHAnsi"/>
          <w:b/>
          <w:sz w:val="22"/>
          <w:szCs w:val="22"/>
        </w:rPr>
        <w:t>daneosobowe@zzw.waw.pl.</w:t>
      </w:r>
    </w:p>
    <w:p w14:paraId="351A620D" w14:textId="0C7F1828" w:rsidR="003B5F89" w:rsidRPr="006A670A" w:rsidRDefault="003B5F89" w:rsidP="001211F5">
      <w:pPr>
        <w:pStyle w:val="Akapitzlist"/>
        <w:keepNext/>
        <w:widowControl w:val="0"/>
        <w:numPr>
          <w:ilvl w:val="0"/>
          <w:numId w:val="35"/>
        </w:numPr>
        <w:spacing w:before="120" w:after="120" w:line="300" w:lineRule="auto"/>
        <w:ind w:left="426" w:hanging="426"/>
        <w:contextualSpacing w:val="0"/>
        <w:rPr>
          <w:rFonts w:asciiTheme="minorHAnsi" w:hAnsiTheme="minorHAnsi" w:cstheme="minorHAnsi"/>
          <w:bCs/>
          <w:sz w:val="22"/>
          <w:szCs w:val="22"/>
        </w:rPr>
      </w:pPr>
      <w:r w:rsidRPr="006A670A">
        <w:rPr>
          <w:rFonts w:asciiTheme="minorHAnsi" w:hAnsiTheme="minorHAnsi" w:cstheme="minorHAnsi"/>
          <w:bCs/>
          <w:sz w:val="22"/>
          <w:szCs w:val="22"/>
        </w:rPr>
        <w:t>Pani/Pana dane osobowe będą przetwarzane w celu przeprowadzenia postępowania o</w:t>
      </w:r>
      <w:r w:rsidR="003677BE" w:rsidRPr="006A670A">
        <w:rPr>
          <w:rFonts w:asciiTheme="minorHAnsi" w:hAnsiTheme="minorHAnsi" w:cstheme="minorHAnsi"/>
          <w:bCs/>
          <w:sz w:val="22"/>
          <w:szCs w:val="22"/>
        </w:rPr>
        <w:t> </w:t>
      </w:r>
      <w:r w:rsidRPr="006A670A">
        <w:rPr>
          <w:rFonts w:asciiTheme="minorHAnsi" w:hAnsiTheme="minorHAnsi" w:cstheme="minorHAnsi"/>
          <w:bCs/>
          <w:sz w:val="22"/>
          <w:szCs w:val="22"/>
        </w:rPr>
        <w:t>udzielenie zamówienia publicznego poniżej 1</w:t>
      </w:r>
      <w:r w:rsidR="0039435E">
        <w:rPr>
          <w:rFonts w:asciiTheme="minorHAnsi" w:hAnsiTheme="minorHAnsi" w:cstheme="minorHAnsi"/>
          <w:bCs/>
          <w:sz w:val="22"/>
          <w:szCs w:val="22"/>
        </w:rPr>
        <w:t>7</w:t>
      </w:r>
      <w:r w:rsidRPr="006A670A">
        <w:rPr>
          <w:rFonts w:asciiTheme="minorHAnsi" w:hAnsiTheme="minorHAnsi" w:cstheme="minorHAnsi"/>
          <w:bCs/>
          <w:sz w:val="22"/>
          <w:szCs w:val="22"/>
        </w:rPr>
        <w:t>0 000 zł, zawarcia i realizacji zlecenia/umowy oraz dochodzenia ewentualnych roszczeń z tytułu jego realizacji.</w:t>
      </w:r>
    </w:p>
    <w:p w14:paraId="503049A4" w14:textId="4437A46C" w:rsidR="003B5F89" w:rsidRPr="006A670A" w:rsidRDefault="003B5F89" w:rsidP="001211F5">
      <w:pPr>
        <w:pStyle w:val="Akapitzlist"/>
        <w:keepNext/>
        <w:widowControl w:val="0"/>
        <w:numPr>
          <w:ilvl w:val="0"/>
          <w:numId w:val="35"/>
        </w:numPr>
        <w:spacing w:before="120" w:after="120" w:line="300" w:lineRule="auto"/>
        <w:ind w:left="426" w:hanging="426"/>
        <w:contextualSpacing w:val="0"/>
        <w:rPr>
          <w:rFonts w:asciiTheme="minorHAnsi" w:hAnsiTheme="minorHAnsi" w:cstheme="minorHAnsi"/>
          <w:bCs/>
          <w:sz w:val="22"/>
          <w:szCs w:val="22"/>
        </w:rPr>
      </w:pPr>
      <w:r w:rsidRPr="006A670A">
        <w:rPr>
          <w:rFonts w:asciiTheme="minorHAnsi" w:hAnsiTheme="minorHAnsi" w:cstheme="minorHAnsi"/>
          <w:bCs/>
          <w:sz w:val="22"/>
          <w:szCs w:val="22"/>
        </w:rPr>
        <w:t>Pani/Pana dane osobowe przetwarzane będą na podstawie art. 6 ust. 1 lit. b RODO (celu wykonania umowy lub do podjęcia działań przed zawarciem umowy) lub art. 6 ust. 1 lit. c RODO (realizacja obowiązku prawnego ciążącego na administratorze) w szczególności w</w:t>
      </w:r>
      <w:r w:rsidR="003677BE" w:rsidRPr="006A670A">
        <w:rPr>
          <w:rFonts w:asciiTheme="minorHAnsi" w:hAnsiTheme="minorHAnsi" w:cstheme="minorHAnsi"/>
          <w:bCs/>
          <w:sz w:val="22"/>
          <w:szCs w:val="22"/>
        </w:rPr>
        <w:t> </w:t>
      </w:r>
      <w:r w:rsidRPr="006A670A">
        <w:rPr>
          <w:rFonts w:asciiTheme="minorHAnsi" w:hAnsiTheme="minorHAnsi" w:cstheme="minorHAnsi"/>
          <w:bCs/>
          <w:sz w:val="22"/>
          <w:szCs w:val="22"/>
        </w:rPr>
        <w:t>związku z przepisami Kodeksu cywilnego, ustawy o finansach publicznych).</w:t>
      </w:r>
    </w:p>
    <w:p w14:paraId="6785E5E7" w14:textId="0CF57B76" w:rsidR="003B5F89" w:rsidRPr="006A670A" w:rsidRDefault="003B5F89" w:rsidP="001211F5">
      <w:pPr>
        <w:pStyle w:val="Akapitzlist"/>
        <w:keepNext/>
        <w:widowControl w:val="0"/>
        <w:numPr>
          <w:ilvl w:val="0"/>
          <w:numId w:val="35"/>
        </w:numPr>
        <w:spacing w:before="120" w:after="120" w:line="300" w:lineRule="auto"/>
        <w:ind w:left="426" w:hanging="426"/>
        <w:contextualSpacing w:val="0"/>
        <w:rPr>
          <w:rFonts w:asciiTheme="minorHAnsi" w:hAnsiTheme="minorHAnsi" w:cstheme="minorHAnsi"/>
          <w:bCs/>
          <w:sz w:val="22"/>
          <w:szCs w:val="22"/>
        </w:rPr>
      </w:pPr>
      <w:r w:rsidRPr="006A670A">
        <w:rPr>
          <w:rFonts w:asciiTheme="minorHAnsi" w:hAnsiTheme="minorHAnsi" w:cstheme="minorHAnsi"/>
          <w:bCs/>
          <w:sz w:val="22"/>
          <w:szCs w:val="22"/>
        </w:rPr>
        <w:t>Pani/Pana dane osobowe będą przetwarzane przez okres niezbędny do realizacji celów, a</w:t>
      </w:r>
      <w:r w:rsidR="003677BE" w:rsidRPr="006A670A">
        <w:rPr>
          <w:rFonts w:asciiTheme="minorHAnsi" w:hAnsiTheme="minorHAnsi" w:cstheme="minorHAnsi"/>
          <w:bCs/>
          <w:sz w:val="22"/>
          <w:szCs w:val="22"/>
        </w:rPr>
        <w:t> </w:t>
      </w:r>
      <w:r w:rsidRPr="006A670A">
        <w:rPr>
          <w:rFonts w:asciiTheme="minorHAnsi" w:hAnsiTheme="minorHAnsi" w:cstheme="minorHAnsi"/>
          <w:bCs/>
          <w:sz w:val="22"/>
          <w:szCs w:val="22"/>
        </w:rPr>
        <w:t>następnie będą przetwarzane w celach archiwizacyjnych. Dane osobowe będą przetwarzane, w tym przechowywane zgodnie z przepisami ustawy z dnia 14 lipca 1983 r. o</w:t>
      </w:r>
      <w:r w:rsidR="003677BE" w:rsidRPr="006A670A">
        <w:rPr>
          <w:rFonts w:asciiTheme="minorHAnsi" w:hAnsiTheme="minorHAnsi" w:cstheme="minorHAnsi"/>
          <w:bCs/>
          <w:sz w:val="22"/>
          <w:szCs w:val="22"/>
        </w:rPr>
        <w:t> </w:t>
      </w:r>
      <w:r w:rsidRPr="006A670A">
        <w:rPr>
          <w:rFonts w:asciiTheme="minorHAnsi" w:hAnsiTheme="minorHAnsi" w:cstheme="minorHAnsi"/>
          <w:bCs/>
          <w:sz w:val="22"/>
          <w:szCs w:val="22"/>
        </w:rPr>
        <w:t>narodowym zasobie archiwalnym i archiwach</w:t>
      </w:r>
      <w:r w:rsidR="00D736B1" w:rsidRPr="006A670A">
        <w:rPr>
          <w:rFonts w:asciiTheme="minorHAnsi" w:hAnsiTheme="minorHAnsi" w:cstheme="minorHAnsi"/>
          <w:bCs/>
          <w:sz w:val="22"/>
          <w:szCs w:val="22"/>
        </w:rPr>
        <w:t>.</w:t>
      </w:r>
    </w:p>
    <w:p w14:paraId="16D1BA25" w14:textId="0AF30D58" w:rsidR="003B5F89" w:rsidRPr="006A670A" w:rsidRDefault="003B5F89" w:rsidP="001211F5">
      <w:pPr>
        <w:pStyle w:val="Akapitzlist"/>
        <w:keepNext/>
        <w:widowControl w:val="0"/>
        <w:numPr>
          <w:ilvl w:val="0"/>
          <w:numId w:val="35"/>
        </w:numPr>
        <w:spacing w:before="120" w:after="120" w:line="300" w:lineRule="auto"/>
        <w:ind w:left="426" w:hanging="426"/>
        <w:contextualSpacing w:val="0"/>
        <w:rPr>
          <w:rFonts w:asciiTheme="minorHAnsi" w:hAnsiTheme="minorHAnsi" w:cstheme="minorHAnsi"/>
          <w:bCs/>
          <w:sz w:val="22"/>
          <w:szCs w:val="22"/>
        </w:rPr>
      </w:pPr>
      <w:r w:rsidRPr="006A670A">
        <w:rPr>
          <w:rFonts w:asciiTheme="minorHAnsi" w:hAnsiTheme="minorHAnsi" w:cstheme="minorHAnsi"/>
          <w:bCs/>
          <w:sz w:val="22"/>
          <w:szCs w:val="22"/>
        </w:rPr>
        <w:t>Administrator może udostępnić/powierzyć  Pani/Pana dane innym podmiotom. Podstawą udostępnienia/powierzenia danych są przepisy prawa lub umowy powierzenia danych do przetwarzania zawarte z podmiotami świadczących usługi na rzecz Administratora. Odbiorcą danych osobowych będą uprawnione podmioty na podstawie przepisów prawa lub podmioty świadczące usługi Administratorowi na podstawie odrębnych umów. Ponadto dane osobowe mogą być publikowane na stronie internetowej Biuletynu Informacji Publicznej.</w:t>
      </w:r>
    </w:p>
    <w:p w14:paraId="06DECE26" w14:textId="2953A12B" w:rsidR="003B5F89" w:rsidRPr="006A670A" w:rsidRDefault="003B5F89" w:rsidP="001211F5">
      <w:pPr>
        <w:pStyle w:val="Akapitzlist"/>
        <w:keepNext/>
        <w:widowControl w:val="0"/>
        <w:numPr>
          <w:ilvl w:val="0"/>
          <w:numId w:val="35"/>
        </w:numPr>
        <w:spacing w:before="120" w:after="120" w:line="300" w:lineRule="auto"/>
        <w:ind w:left="426" w:hanging="426"/>
        <w:contextualSpacing w:val="0"/>
        <w:rPr>
          <w:rFonts w:asciiTheme="minorHAnsi" w:hAnsiTheme="minorHAnsi" w:cstheme="minorHAnsi"/>
          <w:bCs/>
          <w:sz w:val="22"/>
          <w:szCs w:val="22"/>
        </w:rPr>
      </w:pPr>
      <w:r w:rsidRPr="006A670A">
        <w:rPr>
          <w:rFonts w:asciiTheme="minorHAnsi" w:hAnsiTheme="minorHAnsi" w:cstheme="minorHAnsi"/>
          <w:bCs/>
          <w:sz w:val="22"/>
          <w:szCs w:val="22"/>
        </w:rPr>
        <w:t xml:space="preserve">Obowiązek podania przez Panią/Pana danych osobowych wynika  bezpośrednio z przepisów prawa. </w:t>
      </w:r>
    </w:p>
    <w:p w14:paraId="0835EC45" w14:textId="77777777" w:rsidR="003677BE" w:rsidRPr="006A670A" w:rsidRDefault="003B5F89" w:rsidP="001211F5">
      <w:pPr>
        <w:pStyle w:val="Akapitzlist"/>
        <w:keepNext/>
        <w:widowControl w:val="0"/>
        <w:numPr>
          <w:ilvl w:val="0"/>
          <w:numId w:val="35"/>
        </w:numPr>
        <w:spacing w:before="120" w:after="120" w:line="300" w:lineRule="auto"/>
        <w:ind w:left="426" w:hanging="426"/>
        <w:contextualSpacing w:val="0"/>
        <w:rPr>
          <w:rFonts w:asciiTheme="minorHAnsi" w:hAnsiTheme="minorHAnsi" w:cstheme="minorHAnsi"/>
          <w:bCs/>
          <w:sz w:val="22"/>
          <w:szCs w:val="22"/>
        </w:rPr>
      </w:pPr>
      <w:r w:rsidRPr="006A670A">
        <w:rPr>
          <w:rFonts w:asciiTheme="minorHAnsi" w:hAnsiTheme="minorHAnsi" w:cstheme="minorHAnsi"/>
          <w:bCs/>
          <w:sz w:val="22"/>
          <w:szCs w:val="22"/>
        </w:rPr>
        <w:t>Przysługuje Pani/Panu, z wyjątkami zastrzeżonymi przepisami prawa, możliwość:</w:t>
      </w:r>
    </w:p>
    <w:p w14:paraId="33C80676" w14:textId="3780CD35" w:rsidR="003677BE" w:rsidRPr="006A670A" w:rsidRDefault="003B5F89" w:rsidP="00431F39">
      <w:pPr>
        <w:pStyle w:val="Akapitzlist"/>
        <w:keepNext/>
        <w:widowControl w:val="0"/>
        <w:numPr>
          <w:ilvl w:val="1"/>
          <w:numId w:val="35"/>
        </w:numPr>
        <w:spacing w:after="120" w:line="300" w:lineRule="auto"/>
        <w:ind w:left="851" w:hanging="425"/>
        <w:contextualSpacing w:val="0"/>
        <w:rPr>
          <w:rFonts w:asciiTheme="minorHAnsi" w:hAnsiTheme="minorHAnsi" w:cstheme="minorHAnsi"/>
          <w:bCs/>
          <w:sz w:val="22"/>
          <w:szCs w:val="22"/>
        </w:rPr>
      </w:pPr>
      <w:r w:rsidRPr="006A670A">
        <w:rPr>
          <w:rFonts w:asciiTheme="minorHAnsi" w:hAnsiTheme="minorHAnsi" w:cstheme="minorHAnsi"/>
          <w:bCs/>
          <w:sz w:val="22"/>
          <w:szCs w:val="22"/>
        </w:rPr>
        <w:t>dostępu do danych osobowych jej/jego dotyczących oraz otrzymania ich kopii o którym mowa w art. 15 RODO</w:t>
      </w:r>
      <w:r w:rsidR="00BD1368" w:rsidRPr="006A670A">
        <w:rPr>
          <w:rFonts w:asciiTheme="minorHAnsi" w:hAnsiTheme="minorHAnsi" w:cstheme="minorHAnsi"/>
          <w:bCs/>
          <w:sz w:val="22"/>
          <w:szCs w:val="22"/>
        </w:rPr>
        <w:t>,</w:t>
      </w:r>
    </w:p>
    <w:p w14:paraId="598FE708" w14:textId="5B10F402" w:rsidR="003677BE" w:rsidRPr="006A670A" w:rsidRDefault="003B5F89" w:rsidP="00431F39">
      <w:pPr>
        <w:pStyle w:val="Akapitzlist"/>
        <w:keepNext/>
        <w:widowControl w:val="0"/>
        <w:numPr>
          <w:ilvl w:val="1"/>
          <w:numId w:val="35"/>
        </w:numPr>
        <w:spacing w:after="120" w:line="300" w:lineRule="auto"/>
        <w:ind w:left="851" w:hanging="425"/>
        <w:contextualSpacing w:val="0"/>
        <w:rPr>
          <w:rFonts w:asciiTheme="minorHAnsi" w:hAnsiTheme="minorHAnsi" w:cstheme="minorHAnsi"/>
          <w:bCs/>
          <w:sz w:val="22"/>
          <w:szCs w:val="22"/>
        </w:rPr>
      </w:pPr>
      <w:r w:rsidRPr="006A670A">
        <w:rPr>
          <w:rFonts w:asciiTheme="minorHAnsi" w:hAnsiTheme="minorHAnsi" w:cstheme="minorHAnsi"/>
          <w:bCs/>
          <w:sz w:val="22"/>
          <w:szCs w:val="22"/>
        </w:rPr>
        <w:t>żądania sprostowania lub uzupełnienia danych osobowych na podstawie z art. 16 RODO, przy czym skorzystanie z prawa do sprostowania nie może skutkować zmianą wyniku postępowania o udzielenie zamówienia ani zmianą postanowień umowy w sprawie zamówienia publicznego</w:t>
      </w:r>
      <w:r w:rsidR="00BD1368" w:rsidRPr="006A670A">
        <w:rPr>
          <w:rFonts w:asciiTheme="minorHAnsi" w:hAnsiTheme="minorHAnsi" w:cstheme="minorHAnsi"/>
          <w:bCs/>
          <w:sz w:val="22"/>
          <w:szCs w:val="22"/>
        </w:rPr>
        <w:t>,</w:t>
      </w:r>
    </w:p>
    <w:p w14:paraId="07EC4AE7" w14:textId="110A74F9" w:rsidR="003B5F89" w:rsidRPr="006A670A" w:rsidRDefault="003B5F89" w:rsidP="00431F39">
      <w:pPr>
        <w:pStyle w:val="Akapitzlist"/>
        <w:keepNext/>
        <w:widowControl w:val="0"/>
        <w:numPr>
          <w:ilvl w:val="1"/>
          <w:numId w:val="35"/>
        </w:numPr>
        <w:spacing w:after="120" w:line="300" w:lineRule="auto"/>
        <w:ind w:left="851" w:hanging="425"/>
        <w:contextualSpacing w:val="0"/>
        <w:rPr>
          <w:rFonts w:asciiTheme="minorHAnsi" w:hAnsiTheme="minorHAnsi" w:cstheme="minorHAnsi"/>
          <w:bCs/>
          <w:sz w:val="22"/>
          <w:szCs w:val="22"/>
        </w:rPr>
      </w:pPr>
      <w:r w:rsidRPr="006A670A">
        <w:rPr>
          <w:rFonts w:asciiTheme="minorHAnsi" w:hAnsiTheme="minorHAnsi" w:cstheme="minorHAnsi"/>
          <w:bCs/>
          <w:sz w:val="22"/>
          <w:szCs w:val="22"/>
        </w:rPr>
        <w:t>W związku z art. 18 RODO żądania ograniczenia przetwarzania danych osobowych przy czym prawo to nie ma zastosowania w odniesieniu do przechowywania, przetwarzania danych w</w:t>
      </w:r>
      <w:r w:rsidR="003677BE" w:rsidRPr="006A670A">
        <w:rPr>
          <w:rFonts w:asciiTheme="minorHAnsi" w:hAnsiTheme="minorHAnsi" w:cstheme="minorHAnsi"/>
          <w:bCs/>
          <w:sz w:val="22"/>
          <w:szCs w:val="22"/>
        </w:rPr>
        <w:t> </w:t>
      </w:r>
      <w:r w:rsidRPr="006A670A">
        <w:rPr>
          <w:rFonts w:asciiTheme="minorHAnsi" w:hAnsiTheme="minorHAnsi" w:cstheme="minorHAnsi"/>
          <w:bCs/>
          <w:sz w:val="22"/>
          <w:szCs w:val="22"/>
        </w:rPr>
        <w:t xml:space="preserve">celu zapewnienia korzystania z środków ochrony prawnej lub w celu ochrony praw innej osoby fizycznej lub prawnej, lub z uwagi na ważne względy interesu publicznego </w:t>
      </w:r>
      <w:r w:rsidRPr="006A670A">
        <w:rPr>
          <w:rFonts w:asciiTheme="minorHAnsi" w:hAnsiTheme="minorHAnsi" w:cstheme="minorHAnsi"/>
          <w:bCs/>
          <w:sz w:val="22"/>
          <w:szCs w:val="22"/>
        </w:rPr>
        <w:lastRenderedPageBreak/>
        <w:t>Unii Europejskiej lub państwa członkowskiego.</w:t>
      </w:r>
    </w:p>
    <w:p w14:paraId="2DC13AA5" w14:textId="77777777" w:rsidR="001F67B4" w:rsidRDefault="001F67B4" w:rsidP="001F67B4">
      <w:pPr>
        <w:pStyle w:val="Akapitzlist"/>
        <w:keepNext/>
        <w:widowControl w:val="0"/>
        <w:numPr>
          <w:ilvl w:val="0"/>
          <w:numId w:val="35"/>
        </w:numPr>
        <w:spacing w:before="120" w:after="120" w:line="300" w:lineRule="auto"/>
        <w:contextualSpacing w:val="0"/>
        <w:rPr>
          <w:rFonts w:asciiTheme="minorHAnsi" w:hAnsiTheme="minorHAnsi" w:cstheme="minorHAnsi"/>
          <w:bCs/>
          <w:sz w:val="22"/>
          <w:szCs w:val="22"/>
        </w:rPr>
      </w:pPr>
      <w:r w:rsidRPr="003B5F89">
        <w:rPr>
          <w:rFonts w:asciiTheme="minorHAnsi" w:hAnsiTheme="minorHAnsi" w:cstheme="minorHAnsi"/>
          <w:bCs/>
          <w:sz w:val="22"/>
          <w:szCs w:val="22"/>
        </w:rPr>
        <w:t>Nie przysługuje Pani/Panu:</w:t>
      </w:r>
    </w:p>
    <w:p w14:paraId="68F38A48" w14:textId="77777777" w:rsidR="001F67B4" w:rsidRDefault="001F67B4" w:rsidP="001F67B4">
      <w:pPr>
        <w:pStyle w:val="Akapitzlist"/>
        <w:keepNext/>
        <w:widowControl w:val="0"/>
        <w:numPr>
          <w:ilvl w:val="1"/>
          <w:numId w:val="35"/>
        </w:numPr>
        <w:spacing w:before="120" w:after="120" w:line="300" w:lineRule="auto"/>
        <w:ind w:left="993" w:hanging="284"/>
        <w:contextualSpacing w:val="0"/>
        <w:rPr>
          <w:rFonts w:asciiTheme="minorHAnsi" w:hAnsiTheme="minorHAnsi" w:cstheme="minorHAnsi"/>
          <w:bCs/>
          <w:sz w:val="22"/>
          <w:szCs w:val="22"/>
        </w:rPr>
      </w:pPr>
      <w:r w:rsidRPr="003B5F89">
        <w:rPr>
          <w:rFonts w:asciiTheme="minorHAnsi" w:hAnsiTheme="minorHAnsi" w:cstheme="minorHAnsi"/>
          <w:bCs/>
          <w:sz w:val="22"/>
          <w:szCs w:val="22"/>
        </w:rPr>
        <w:t>prawo do usunięcia danych osobowych - art. 17 RODO;</w:t>
      </w:r>
    </w:p>
    <w:p w14:paraId="620CCACA" w14:textId="77777777" w:rsidR="001F67B4" w:rsidRDefault="001F67B4" w:rsidP="001F67B4">
      <w:pPr>
        <w:pStyle w:val="Akapitzlist"/>
        <w:keepNext/>
        <w:widowControl w:val="0"/>
        <w:numPr>
          <w:ilvl w:val="1"/>
          <w:numId w:val="35"/>
        </w:numPr>
        <w:spacing w:before="120" w:after="120" w:line="300" w:lineRule="auto"/>
        <w:ind w:left="993" w:hanging="284"/>
        <w:contextualSpacing w:val="0"/>
        <w:rPr>
          <w:rFonts w:asciiTheme="minorHAnsi" w:hAnsiTheme="minorHAnsi" w:cstheme="minorHAnsi"/>
          <w:bCs/>
          <w:sz w:val="22"/>
          <w:szCs w:val="22"/>
        </w:rPr>
      </w:pPr>
      <w:r w:rsidRPr="003677BE">
        <w:rPr>
          <w:rFonts w:asciiTheme="minorHAnsi" w:hAnsiTheme="minorHAnsi" w:cstheme="minorHAnsi"/>
          <w:bCs/>
          <w:sz w:val="22"/>
          <w:szCs w:val="22"/>
        </w:rPr>
        <w:t>prawo do przenoszenia danych osobowych - art. 20 RODO;</w:t>
      </w:r>
    </w:p>
    <w:p w14:paraId="1FCC9109" w14:textId="77777777" w:rsidR="001F67B4" w:rsidRPr="003677BE" w:rsidRDefault="001F67B4" w:rsidP="001F67B4">
      <w:pPr>
        <w:pStyle w:val="Akapitzlist"/>
        <w:keepNext/>
        <w:widowControl w:val="0"/>
        <w:numPr>
          <w:ilvl w:val="1"/>
          <w:numId w:val="35"/>
        </w:numPr>
        <w:spacing w:before="120" w:after="120" w:line="300" w:lineRule="auto"/>
        <w:ind w:left="993" w:hanging="284"/>
        <w:contextualSpacing w:val="0"/>
        <w:rPr>
          <w:rFonts w:asciiTheme="minorHAnsi" w:hAnsiTheme="minorHAnsi" w:cstheme="minorHAnsi"/>
          <w:bCs/>
          <w:sz w:val="22"/>
          <w:szCs w:val="22"/>
        </w:rPr>
      </w:pPr>
      <w:r w:rsidRPr="003677BE">
        <w:rPr>
          <w:rFonts w:asciiTheme="minorHAnsi" w:hAnsiTheme="minorHAnsi" w:cstheme="minorHAnsi"/>
          <w:bCs/>
          <w:sz w:val="22"/>
          <w:szCs w:val="22"/>
        </w:rPr>
        <w:t>prawo sprzeciwu, wobec przetwarzania danych osobowych, gdyż podstawą prawną przetwarzania Pani/Pana danych osobowych jest art. 6 ust. 1 lit. b oraz art. 6 ust. 1 lit. c RODO - art. 21 RODO.</w:t>
      </w:r>
    </w:p>
    <w:p w14:paraId="05E4BE18" w14:textId="77777777" w:rsidR="001F67B4" w:rsidRPr="003B5F89" w:rsidRDefault="001F67B4" w:rsidP="001F67B4">
      <w:pPr>
        <w:pStyle w:val="Akapitzlist"/>
        <w:keepNext/>
        <w:widowControl w:val="0"/>
        <w:numPr>
          <w:ilvl w:val="0"/>
          <w:numId w:val="35"/>
        </w:numPr>
        <w:spacing w:before="120" w:after="120" w:line="300" w:lineRule="auto"/>
        <w:contextualSpacing w:val="0"/>
        <w:rPr>
          <w:rFonts w:asciiTheme="minorHAnsi" w:hAnsiTheme="minorHAnsi" w:cstheme="minorHAnsi"/>
          <w:bCs/>
          <w:sz w:val="22"/>
          <w:szCs w:val="22"/>
        </w:rPr>
      </w:pPr>
      <w:r w:rsidRPr="003B5F89">
        <w:rPr>
          <w:rFonts w:asciiTheme="minorHAnsi" w:hAnsiTheme="minorHAnsi" w:cstheme="minorHAnsi"/>
          <w:bCs/>
          <w:sz w:val="22"/>
          <w:szCs w:val="22"/>
        </w:rPr>
        <w:t>Z powyższych uprawnień można skorzystać w siedzibie Administratora lub kierując korespondencję na adres Administratora lub drogą elektroniczną pisząc na adres: daneosobowe@zzw.waw.pl</w:t>
      </w:r>
    </w:p>
    <w:p w14:paraId="335D5E8F" w14:textId="77777777" w:rsidR="001F67B4" w:rsidRPr="003B5F89" w:rsidRDefault="001F67B4" w:rsidP="001F67B4">
      <w:pPr>
        <w:pStyle w:val="Akapitzlist"/>
        <w:keepNext/>
        <w:widowControl w:val="0"/>
        <w:numPr>
          <w:ilvl w:val="0"/>
          <w:numId w:val="35"/>
        </w:numPr>
        <w:spacing w:before="120" w:after="120" w:line="300" w:lineRule="auto"/>
        <w:contextualSpacing w:val="0"/>
        <w:rPr>
          <w:rFonts w:asciiTheme="minorHAnsi" w:hAnsiTheme="minorHAnsi" w:cstheme="minorHAnsi"/>
          <w:bCs/>
          <w:sz w:val="22"/>
          <w:szCs w:val="22"/>
        </w:rPr>
      </w:pPr>
      <w:r w:rsidRPr="003B5F89">
        <w:rPr>
          <w:rFonts w:asciiTheme="minorHAnsi" w:hAnsiTheme="minorHAnsi" w:cstheme="minorHAnsi"/>
          <w:bCs/>
          <w:sz w:val="22"/>
          <w:szCs w:val="22"/>
        </w:rPr>
        <w:t>Przysługuje Pani/Panu prawo wniesienia skargi do organu nadzorczego na niezgodne z</w:t>
      </w:r>
      <w:r>
        <w:rPr>
          <w:rFonts w:asciiTheme="minorHAnsi" w:hAnsiTheme="minorHAnsi" w:cstheme="minorHAnsi"/>
          <w:bCs/>
          <w:sz w:val="22"/>
          <w:szCs w:val="22"/>
        </w:rPr>
        <w:t> </w:t>
      </w:r>
      <w:r w:rsidRPr="003B5F89">
        <w:rPr>
          <w:rFonts w:asciiTheme="minorHAnsi" w:hAnsiTheme="minorHAnsi" w:cstheme="minorHAnsi"/>
          <w:bCs/>
          <w:sz w:val="22"/>
          <w:szCs w:val="22"/>
        </w:rPr>
        <w:t>RODO przetwarzanie Państwa danych osobowych. Organem właściwym dla ww. skargi jest Prezes Urzędu Ochrony Danych Osobowych, ul. Stawki 2, 00-193 Warszawa</w:t>
      </w:r>
    </w:p>
    <w:p w14:paraId="20016480" w14:textId="77777777" w:rsidR="001F67B4" w:rsidRPr="003B5F89" w:rsidRDefault="001F67B4" w:rsidP="001F67B4">
      <w:pPr>
        <w:pStyle w:val="Akapitzlist"/>
        <w:keepNext/>
        <w:widowControl w:val="0"/>
        <w:numPr>
          <w:ilvl w:val="0"/>
          <w:numId w:val="35"/>
        </w:numPr>
        <w:spacing w:before="120" w:after="120" w:line="300" w:lineRule="auto"/>
        <w:contextualSpacing w:val="0"/>
        <w:rPr>
          <w:rFonts w:asciiTheme="minorHAnsi" w:hAnsiTheme="minorHAnsi" w:cstheme="minorHAnsi"/>
          <w:bCs/>
          <w:sz w:val="22"/>
          <w:szCs w:val="22"/>
        </w:rPr>
      </w:pPr>
      <w:r w:rsidRPr="003B5F89">
        <w:rPr>
          <w:rFonts w:asciiTheme="minorHAnsi" w:hAnsiTheme="minorHAnsi" w:cstheme="minorHAnsi"/>
          <w:bCs/>
          <w:sz w:val="22"/>
          <w:szCs w:val="22"/>
        </w:rPr>
        <w:t>Przetwarzanie danych osobowych nie podlega zautomatyzowanemu podejmowaniu decyzji oraz profilowaniu.</w:t>
      </w:r>
    </w:p>
    <w:p w14:paraId="7B1E29F2" w14:textId="3315A7BF" w:rsidR="003B5F89" w:rsidRPr="006A670A" w:rsidRDefault="001F67B4" w:rsidP="001F67B4">
      <w:pPr>
        <w:pStyle w:val="Akapitzlist"/>
        <w:keepNext/>
        <w:widowControl w:val="0"/>
        <w:numPr>
          <w:ilvl w:val="0"/>
          <w:numId w:val="35"/>
        </w:numPr>
        <w:spacing w:before="120" w:after="120" w:line="300" w:lineRule="auto"/>
        <w:contextualSpacing w:val="0"/>
        <w:rPr>
          <w:rFonts w:asciiTheme="minorHAnsi" w:hAnsiTheme="minorHAnsi" w:cstheme="minorHAnsi"/>
          <w:bCs/>
          <w:sz w:val="22"/>
          <w:szCs w:val="22"/>
        </w:rPr>
      </w:pPr>
      <w:r w:rsidRPr="003B5F89">
        <w:rPr>
          <w:rFonts w:asciiTheme="minorHAnsi" w:hAnsiTheme="minorHAnsi" w:cstheme="minorHAnsi"/>
          <w:bCs/>
          <w:sz w:val="22"/>
          <w:szCs w:val="22"/>
        </w:rPr>
        <w:t>Dane nie będą przekazywane do państw trzecich ani organizacji międzynarodowych.</w:t>
      </w:r>
    </w:p>
    <w:p w14:paraId="7BB0CA22" w14:textId="07BF5230" w:rsidR="00CC6543" w:rsidRPr="006A670A" w:rsidRDefault="00734198" w:rsidP="005E2B04">
      <w:pPr>
        <w:pStyle w:val="Nagwek2"/>
        <w:numPr>
          <w:ilvl w:val="0"/>
          <w:numId w:val="29"/>
        </w:numPr>
        <w:spacing w:after="240"/>
        <w:ind w:left="283" w:hanging="283"/>
        <w:jc w:val="left"/>
        <w:rPr>
          <w:rFonts w:asciiTheme="minorHAnsi" w:eastAsia="SimSun" w:hAnsiTheme="minorHAnsi" w:cstheme="minorHAnsi"/>
          <w:sz w:val="22"/>
          <w:szCs w:val="22"/>
        </w:rPr>
      </w:pPr>
      <w:r w:rsidRPr="006A670A">
        <w:rPr>
          <w:rFonts w:asciiTheme="minorHAnsi" w:eastAsia="SimSun" w:hAnsiTheme="minorHAnsi" w:cstheme="minorHAnsi"/>
          <w:sz w:val="22"/>
          <w:szCs w:val="22"/>
        </w:rPr>
        <w:t xml:space="preserve">Załączniki: </w:t>
      </w:r>
    </w:p>
    <w:p w14:paraId="6F2D63E5" w14:textId="752AF1B9" w:rsidR="00937A37" w:rsidRPr="006A670A" w:rsidRDefault="001534E5" w:rsidP="00937A37">
      <w:pPr>
        <w:pStyle w:val="Akapitzlist"/>
        <w:keepNext/>
        <w:widowControl w:val="0"/>
        <w:spacing w:before="120" w:after="120"/>
        <w:ind w:left="284"/>
        <w:rPr>
          <w:rFonts w:asciiTheme="minorHAnsi" w:hAnsiTheme="minorHAnsi" w:cstheme="minorHAnsi"/>
          <w:sz w:val="22"/>
          <w:szCs w:val="22"/>
        </w:rPr>
      </w:pPr>
      <w:r w:rsidRPr="006A670A">
        <w:rPr>
          <w:rFonts w:asciiTheme="minorHAnsi" w:hAnsiTheme="minorHAnsi" w:cstheme="minorHAnsi"/>
          <w:bCs/>
          <w:sz w:val="22"/>
          <w:szCs w:val="22"/>
        </w:rPr>
        <w:t xml:space="preserve">Załącznik nr 1 </w:t>
      </w:r>
      <w:r w:rsidR="00131135" w:rsidRPr="006A670A">
        <w:rPr>
          <w:rFonts w:asciiTheme="minorHAnsi" w:hAnsiTheme="minorHAnsi" w:cstheme="minorHAnsi"/>
          <w:bCs/>
          <w:sz w:val="22"/>
          <w:szCs w:val="22"/>
        </w:rPr>
        <w:t>–</w:t>
      </w:r>
      <w:r w:rsidRPr="006A670A">
        <w:rPr>
          <w:rFonts w:asciiTheme="minorHAnsi" w:hAnsiTheme="minorHAnsi" w:cstheme="minorHAnsi"/>
          <w:bCs/>
          <w:sz w:val="22"/>
          <w:szCs w:val="22"/>
        </w:rPr>
        <w:t xml:space="preserve"> </w:t>
      </w:r>
      <w:r w:rsidR="00EB4E92" w:rsidRPr="00EB4E92">
        <w:rPr>
          <w:rFonts w:asciiTheme="minorHAnsi" w:hAnsiTheme="minorHAnsi" w:cstheme="minorHAnsi"/>
          <w:bCs/>
          <w:sz w:val="22"/>
          <w:szCs w:val="22"/>
        </w:rPr>
        <w:t xml:space="preserve">formularz </w:t>
      </w:r>
      <w:r w:rsidR="00EB4E92">
        <w:rPr>
          <w:rFonts w:asciiTheme="minorHAnsi" w:hAnsiTheme="minorHAnsi" w:cstheme="minorHAnsi"/>
          <w:bCs/>
          <w:sz w:val="22"/>
          <w:szCs w:val="22"/>
        </w:rPr>
        <w:t>cenowy</w:t>
      </w:r>
    </w:p>
    <w:p w14:paraId="2C8DFD52" w14:textId="1368EF75" w:rsidR="00937A37" w:rsidRPr="006A670A" w:rsidRDefault="001534E5" w:rsidP="00937A37">
      <w:pPr>
        <w:keepNext/>
        <w:widowControl w:val="0"/>
        <w:tabs>
          <w:tab w:val="right" w:leader="dot" w:pos="5954"/>
        </w:tabs>
        <w:spacing w:before="120" w:after="120" w:line="360" w:lineRule="auto"/>
        <w:ind w:left="284"/>
        <w:contextualSpacing/>
        <w:rPr>
          <w:rFonts w:asciiTheme="minorHAnsi" w:hAnsiTheme="minorHAnsi" w:cstheme="minorHAnsi"/>
          <w:bCs/>
          <w:sz w:val="22"/>
          <w:szCs w:val="22"/>
        </w:rPr>
      </w:pPr>
      <w:r w:rsidRPr="006A670A">
        <w:rPr>
          <w:rFonts w:asciiTheme="minorHAnsi" w:hAnsiTheme="minorHAnsi" w:cstheme="minorHAnsi"/>
          <w:bCs/>
          <w:sz w:val="22"/>
          <w:szCs w:val="22"/>
        </w:rPr>
        <w:t xml:space="preserve">Załącznik nr 2 – </w:t>
      </w:r>
      <w:r w:rsidR="00131135" w:rsidRPr="006A670A">
        <w:rPr>
          <w:rFonts w:asciiTheme="minorHAnsi" w:hAnsiTheme="minorHAnsi" w:cstheme="minorHAnsi"/>
          <w:sz w:val="22"/>
          <w:szCs w:val="22"/>
        </w:rPr>
        <w:t>wzór oświadczenia o niepodleganiu wykluczeniu</w:t>
      </w:r>
    </w:p>
    <w:p w14:paraId="25B55FE6" w14:textId="327A0791" w:rsidR="00DC1E82" w:rsidRDefault="00DC1E82" w:rsidP="00937A37">
      <w:pPr>
        <w:keepNext/>
        <w:widowControl w:val="0"/>
        <w:tabs>
          <w:tab w:val="right" w:leader="dot" w:pos="5954"/>
        </w:tabs>
        <w:spacing w:before="120" w:after="120" w:line="360" w:lineRule="auto"/>
        <w:ind w:left="284"/>
        <w:contextualSpacing/>
        <w:rPr>
          <w:rFonts w:asciiTheme="minorHAnsi" w:hAnsiTheme="minorHAnsi" w:cstheme="minorHAnsi"/>
          <w:bCs/>
          <w:sz w:val="22"/>
          <w:szCs w:val="22"/>
        </w:rPr>
      </w:pPr>
      <w:r w:rsidRPr="006A670A">
        <w:rPr>
          <w:rFonts w:asciiTheme="minorHAnsi" w:hAnsiTheme="minorHAnsi" w:cstheme="minorHAnsi"/>
          <w:bCs/>
          <w:sz w:val="22"/>
          <w:szCs w:val="22"/>
        </w:rPr>
        <w:t xml:space="preserve">Załącznik nr </w:t>
      </w:r>
      <w:r w:rsidR="00EB4E92">
        <w:rPr>
          <w:rFonts w:asciiTheme="minorHAnsi" w:hAnsiTheme="minorHAnsi" w:cstheme="minorHAnsi"/>
          <w:bCs/>
          <w:sz w:val="22"/>
          <w:szCs w:val="22"/>
        </w:rPr>
        <w:t>3</w:t>
      </w:r>
      <w:r w:rsidRPr="006A670A">
        <w:rPr>
          <w:rFonts w:asciiTheme="minorHAnsi" w:hAnsiTheme="minorHAnsi" w:cstheme="minorHAnsi"/>
          <w:bCs/>
          <w:sz w:val="22"/>
          <w:szCs w:val="22"/>
        </w:rPr>
        <w:t xml:space="preserve"> – </w:t>
      </w:r>
      <w:r w:rsidR="00EB4E92">
        <w:rPr>
          <w:rFonts w:asciiTheme="minorHAnsi" w:hAnsiTheme="minorHAnsi" w:cstheme="minorHAnsi"/>
          <w:bCs/>
          <w:sz w:val="22"/>
          <w:szCs w:val="22"/>
        </w:rPr>
        <w:t>formularz ofertowy</w:t>
      </w:r>
    </w:p>
    <w:p w14:paraId="081939DB" w14:textId="37E45B66" w:rsidR="00EB4E92" w:rsidRDefault="00EB4E92" w:rsidP="00937A37">
      <w:pPr>
        <w:keepNext/>
        <w:widowControl w:val="0"/>
        <w:tabs>
          <w:tab w:val="right" w:leader="dot" w:pos="5954"/>
        </w:tabs>
        <w:spacing w:before="120" w:after="120" w:line="360" w:lineRule="auto"/>
        <w:ind w:left="284"/>
        <w:contextualSpacing/>
        <w:rPr>
          <w:rFonts w:asciiTheme="minorHAnsi" w:hAnsiTheme="minorHAnsi" w:cstheme="minorHAnsi"/>
          <w:bCs/>
          <w:sz w:val="22"/>
          <w:szCs w:val="22"/>
        </w:rPr>
      </w:pPr>
      <w:r>
        <w:rPr>
          <w:rFonts w:asciiTheme="minorHAnsi" w:hAnsiTheme="minorHAnsi" w:cstheme="minorHAnsi"/>
          <w:bCs/>
          <w:sz w:val="22"/>
          <w:szCs w:val="22"/>
        </w:rPr>
        <w:t xml:space="preserve">Załącznik nr 4 – wzór umowy </w:t>
      </w:r>
    </w:p>
    <w:p w14:paraId="0524A5EE" w14:textId="77777777" w:rsidR="00EB4E92" w:rsidRPr="006A670A" w:rsidRDefault="00EB4E92" w:rsidP="00937A37">
      <w:pPr>
        <w:keepNext/>
        <w:widowControl w:val="0"/>
        <w:tabs>
          <w:tab w:val="right" w:leader="dot" w:pos="5954"/>
        </w:tabs>
        <w:spacing w:before="120" w:after="120" w:line="360" w:lineRule="auto"/>
        <w:ind w:left="284"/>
        <w:contextualSpacing/>
        <w:rPr>
          <w:rFonts w:asciiTheme="minorHAnsi" w:hAnsiTheme="minorHAnsi" w:cstheme="minorHAnsi"/>
          <w:bCs/>
          <w:sz w:val="22"/>
          <w:szCs w:val="22"/>
        </w:rPr>
      </w:pPr>
    </w:p>
    <w:p w14:paraId="21698165" w14:textId="77777777" w:rsidR="001B0739" w:rsidRPr="001B0739" w:rsidRDefault="001B0739" w:rsidP="001B0739">
      <w:pPr>
        <w:keepNext/>
        <w:widowControl w:val="0"/>
        <w:tabs>
          <w:tab w:val="right" w:leader="dot" w:pos="5954"/>
        </w:tabs>
        <w:spacing w:before="120" w:after="120" w:line="360" w:lineRule="auto"/>
        <w:ind w:left="284"/>
        <w:contextualSpacing/>
        <w:jc w:val="right"/>
        <w:rPr>
          <w:rFonts w:asciiTheme="minorHAnsi" w:hAnsiTheme="minorHAnsi" w:cstheme="minorHAnsi"/>
          <w:bCs/>
          <w:sz w:val="22"/>
          <w:szCs w:val="22"/>
        </w:rPr>
      </w:pPr>
      <w:r w:rsidRPr="001B0739">
        <w:rPr>
          <w:rFonts w:asciiTheme="minorHAnsi" w:hAnsiTheme="minorHAnsi" w:cstheme="minorHAnsi"/>
          <w:bCs/>
          <w:sz w:val="22"/>
          <w:szCs w:val="22"/>
        </w:rPr>
        <w:t>Podpis kierownika Zamawiającego</w:t>
      </w:r>
    </w:p>
    <w:p w14:paraId="2C91D66C" w14:textId="6795C8BF" w:rsidR="00044CE5" w:rsidRPr="006A670A" w:rsidRDefault="001B0739" w:rsidP="001B0739">
      <w:pPr>
        <w:keepNext/>
        <w:widowControl w:val="0"/>
        <w:tabs>
          <w:tab w:val="right" w:leader="dot" w:pos="5954"/>
        </w:tabs>
        <w:spacing w:before="120" w:after="120" w:line="360" w:lineRule="auto"/>
        <w:ind w:left="284"/>
        <w:contextualSpacing/>
        <w:jc w:val="right"/>
        <w:rPr>
          <w:rFonts w:asciiTheme="minorHAnsi" w:hAnsiTheme="minorHAnsi" w:cstheme="minorHAnsi"/>
          <w:bCs/>
          <w:sz w:val="22"/>
          <w:szCs w:val="22"/>
        </w:rPr>
      </w:pPr>
      <w:r w:rsidRPr="001B0739">
        <w:rPr>
          <w:rFonts w:asciiTheme="minorHAnsi" w:hAnsiTheme="minorHAnsi" w:cstheme="minorHAnsi"/>
          <w:bCs/>
          <w:sz w:val="22"/>
          <w:szCs w:val="22"/>
        </w:rPr>
        <w:t>Aneta Kaliska, Zastępca Dyrektora ds. Ekonomiczno-Administracyjnych</w:t>
      </w:r>
    </w:p>
    <w:p w14:paraId="5DB81CA1" w14:textId="669711AB" w:rsidR="00CC6543" w:rsidRPr="006A670A" w:rsidRDefault="00CC6543" w:rsidP="002F0C49">
      <w:pPr>
        <w:keepNext/>
        <w:widowControl w:val="0"/>
        <w:tabs>
          <w:tab w:val="left" w:pos="5812"/>
        </w:tabs>
        <w:spacing w:line="360" w:lineRule="auto"/>
        <w:ind w:left="284"/>
        <w:rPr>
          <w:rFonts w:asciiTheme="minorHAnsi" w:hAnsiTheme="minorHAnsi" w:cstheme="minorHAnsi"/>
          <w:sz w:val="22"/>
          <w:szCs w:val="22"/>
        </w:rPr>
      </w:pPr>
    </w:p>
    <w:sectPr w:rsidR="00CC6543" w:rsidRPr="006A670A" w:rsidSect="00E03540">
      <w:headerReference w:type="default" r:id="rId11"/>
      <w:footerReference w:type="default" r:id="rId12"/>
      <w:pgSz w:w="11906" w:h="16838"/>
      <w:pgMar w:top="2083" w:right="1416" w:bottom="993" w:left="1418" w:header="284" w:footer="1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A05CD" w14:textId="77777777" w:rsidR="00863410" w:rsidRDefault="00863410" w:rsidP="00734198">
      <w:r>
        <w:separator/>
      </w:r>
    </w:p>
  </w:endnote>
  <w:endnote w:type="continuationSeparator" w:id="0">
    <w:p w14:paraId="16348031" w14:textId="77777777" w:rsidR="00863410" w:rsidRDefault="00863410" w:rsidP="00734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Open Sans Semibold">
    <w:panose1 w:val="020B0706030804020204"/>
    <w:charset w:val="EE"/>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42247"/>
      <w:docPartObj>
        <w:docPartGallery w:val="Page Numbers (Bottom of Page)"/>
        <w:docPartUnique/>
      </w:docPartObj>
    </w:sdtPr>
    <w:sdtEndPr>
      <w:rPr>
        <w:rFonts w:asciiTheme="minorHAnsi" w:hAnsiTheme="minorHAnsi" w:cstheme="minorHAnsi"/>
        <w:sz w:val="22"/>
        <w:szCs w:val="22"/>
      </w:rPr>
    </w:sdtEndPr>
    <w:sdtContent>
      <w:p w14:paraId="63F4E4C5" w14:textId="64A35DE9" w:rsidR="00551777" w:rsidRDefault="00831F71">
        <w:pPr>
          <w:pStyle w:val="Stopka"/>
          <w:jc w:val="right"/>
          <w:rPr>
            <w:rFonts w:asciiTheme="minorHAnsi" w:hAnsiTheme="minorHAnsi" w:cstheme="minorHAnsi"/>
            <w:sz w:val="22"/>
            <w:szCs w:val="22"/>
          </w:rPr>
        </w:pPr>
        <w:r w:rsidRPr="00831F71">
          <w:rPr>
            <w:rFonts w:asciiTheme="minorHAnsi" w:hAnsiTheme="minorHAnsi" w:cstheme="minorHAnsi"/>
            <w:sz w:val="22"/>
            <w:szCs w:val="22"/>
          </w:rPr>
          <w:fldChar w:fldCharType="begin"/>
        </w:r>
        <w:r w:rsidRPr="00831F71">
          <w:rPr>
            <w:rFonts w:asciiTheme="minorHAnsi" w:hAnsiTheme="minorHAnsi" w:cstheme="minorHAnsi"/>
            <w:sz w:val="22"/>
            <w:szCs w:val="22"/>
          </w:rPr>
          <w:instrText>PAGE   \* MERGEFORMAT</w:instrText>
        </w:r>
        <w:r w:rsidRPr="00831F71">
          <w:rPr>
            <w:rFonts w:asciiTheme="minorHAnsi" w:hAnsiTheme="minorHAnsi" w:cstheme="minorHAnsi"/>
            <w:sz w:val="22"/>
            <w:szCs w:val="22"/>
          </w:rPr>
          <w:fldChar w:fldCharType="separate"/>
        </w:r>
        <w:r w:rsidRPr="00831F71">
          <w:rPr>
            <w:rFonts w:asciiTheme="minorHAnsi" w:hAnsiTheme="minorHAnsi" w:cstheme="minorHAnsi"/>
            <w:sz w:val="22"/>
            <w:szCs w:val="22"/>
          </w:rPr>
          <w:t>2</w:t>
        </w:r>
        <w:r w:rsidRPr="00831F71">
          <w:rPr>
            <w:rFonts w:asciiTheme="minorHAnsi" w:hAnsiTheme="minorHAnsi" w:cstheme="minorHAnsi"/>
            <w:sz w:val="22"/>
            <w:szCs w:val="22"/>
          </w:rPr>
          <w:fldChar w:fldCharType="end"/>
        </w:r>
        <w:r w:rsidRPr="00831F71">
          <w:rPr>
            <w:rFonts w:asciiTheme="minorHAnsi" w:hAnsiTheme="minorHAnsi" w:cstheme="minorHAnsi"/>
            <w:sz w:val="22"/>
            <w:szCs w:val="22"/>
          </w:rPr>
          <w:t>/</w:t>
        </w:r>
        <w:r w:rsidR="00BB0F31">
          <w:rPr>
            <w:rFonts w:asciiTheme="minorHAnsi" w:hAnsiTheme="minorHAnsi" w:cstheme="minorHAnsi"/>
            <w:sz w:val="22"/>
            <w:szCs w:val="22"/>
          </w:rPr>
          <w:t>6</w:t>
        </w:r>
      </w:p>
      <w:p w14:paraId="2B241425" w14:textId="6BF653AC" w:rsidR="00831F71" w:rsidRPr="00831F71" w:rsidRDefault="001B0739">
        <w:pPr>
          <w:pStyle w:val="Stopka"/>
          <w:jc w:val="right"/>
          <w:rPr>
            <w:rFonts w:asciiTheme="minorHAnsi" w:hAnsiTheme="minorHAnsi" w:cstheme="minorHAnsi"/>
            <w:sz w:val="22"/>
            <w:szCs w:val="22"/>
          </w:rPr>
        </w:pPr>
      </w:p>
    </w:sdtContent>
  </w:sdt>
  <w:p w14:paraId="521A414B" w14:textId="1288F4CD" w:rsidR="00111101" w:rsidRPr="00005550" w:rsidRDefault="00111101">
    <w:pPr>
      <w:pStyle w:val="Stopka"/>
      <w:rPr>
        <w:rFonts w:asciiTheme="minorHAnsi" w:hAnsiTheme="minorHAnsi" w:cstheme="minorHAnsi"/>
        <w:b/>
        <w:bCs/>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E7F7A" w14:textId="77777777" w:rsidR="00863410" w:rsidRDefault="00863410" w:rsidP="00734198">
      <w:r>
        <w:separator/>
      </w:r>
    </w:p>
  </w:footnote>
  <w:footnote w:type="continuationSeparator" w:id="0">
    <w:p w14:paraId="4D7385D8" w14:textId="77777777" w:rsidR="00863410" w:rsidRDefault="00863410" w:rsidP="00734198">
      <w:r>
        <w:continuationSeparator/>
      </w:r>
    </w:p>
  </w:footnote>
  <w:footnote w:id="1">
    <w:p w14:paraId="4D671434" w14:textId="77777777" w:rsidR="007E1702" w:rsidRPr="00005550" w:rsidRDefault="007E1702" w:rsidP="007E1702">
      <w:pPr>
        <w:pStyle w:val="Tekstprzypisudolnego"/>
        <w:spacing w:after="120"/>
        <w:jc w:val="both"/>
        <w:rPr>
          <w:rFonts w:asciiTheme="minorHAnsi" w:hAnsiTheme="minorHAnsi" w:cstheme="minorHAnsi"/>
          <w:sz w:val="22"/>
          <w:szCs w:val="22"/>
        </w:rPr>
      </w:pPr>
      <w:r w:rsidRPr="00005550">
        <w:rPr>
          <w:rStyle w:val="Odwoanieprzypisudolnego"/>
          <w:rFonts w:asciiTheme="minorHAnsi" w:hAnsiTheme="minorHAnsi" w:cstheme="minorHAnsi"/>
          <w:sz w:val="22"/>
          <w:szCs w:val="22"/>
        </w:rPr>
        <w:footnoteRef/>
      </w:r>
      <w:r w:rsidRPr="00005550">
        <w:rPr>
          <w:rFonts w:asciiTheme="minorHAnsi" w:hAnsiTheme="minorHAnsi" w:cstheme="minorHAnsi"/>
          <w:sz w:val="22"/>
          <w:szCs w:val="22"/>
        </w:rPr>
        <w:t xml:space="preserve"> rozporządzenie Rady (WE) nr 765/2006 z dnia 18 maja 2006 r. dotyczącego środków ograniczających w związku z sytuacją na Białorusi i udziałem Białorusi w agresji Rosji wobec Ukrainy.</w:t>
      </w:r>
    </w:p>
  </w:footnote>
  <w:footnote w:id="2">
    <w:p w14:paraId="067EEA4F" w14:textId="77777777" w:rsidR="007E1702" w:rsidRPr="00FD1AB1" w:rsidRDefault="007E1702" w:rsidP="007E1702">
      <w:pPr>
        <w:pStyle w:val="Tekstprzypisudolnego"/>
        <w:spacing w:after="120"/>
        <w:jc w:val="both"/>
        <w:rPr>
          <w:rFonts w:ascii="Open Sans" w:hAnsi="Open Sans" w:cs="Open Sans"/>
          <w:sz w:val="16"/>
          <w:szCs w:val="16"/>
        </w:rPr>
      </w:pPr>
      <w:r w:rsidRPr="00005550">
        <w:rPr>
          <w:rStyle w:val="Odwoanieprzypisudolnego"/>
          <w:rFonts w:asciiTheme="minorHAnsi" w:hAnsiTheme="minorHAnsi" w:cstheme="minorHAnsi"/>
          <w:sz w:val="22"/>
          <w:szCs w:val="22"/>
        </w:rPr>
        <w:footnoteRef/>
      </w:r>
      <w:r w:rsidRPr="00005550">
        <w:rPr>
          <w:rFonts w:asciiTheme="minorHAnsi" w:hAnsiTheme="minorHAnsi" w:cstheme="minorHAnsi"/>
          <w:sz w:val="22"/>
          <w:szCs w:val="22"/>
        </w:rPr>
        <w:t xml:space="preserve"> rozporządzenie Rady (UE) nr 269/2014 z dnia 17 marca 2014 r. w sprawie środków ograniczających w odniesieniu do działań podważających integralność terytorialną, suwerenność i niezależność Ukrainy lub im zagrażających.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57749" w14:textId="2A300F6C" w:rsidR="00005550" w:rsidRPr="00005550" w:rsidRDefault="00005550" w:rsidP="00005550">
    <w:pPr>
      <w:spacing w:after="7" w:line="256" w:lineRule="auto"/>
      <w:ind w:right="-2"/>
      <w:jc w:val="right"/>
      <w:rPr>
        <w:rFonts w:ascii="Calibri" w:eastAsia="Calibri" w:hAnsi="Calibri" w:cs="Calibri"/>
        <w:iCs/>
        <w:sz w:val="22"/>
        <w:szCs w:val="22"/>
        <w:lang w:eastAsia="en-US"/>
      </w:rPr>
    </w:pPr>
    <w:r w:rsidRPr="00005550">
      <w:rPr>
        <w:rFonts w:ascii="Calibri" w:eastAsia="Calibri" w:hAnsi="Calibri" w:cs="Calibri"/>
        <w:iCs/>
        <w:noProof/>
        <w:sz w:val="22"/>
        <w:szCs w:val="22"/>
        <w:lang w:eastAsia="en-US"/>
      </w:rPr>
      <w:drawing>
        <wp:anchor distT="0" distB="0" distL="114300" distR="114300" simplePos="0" relativeHeight="251659264" behindDoc="1" locked="0" layoutInCell="1" allowOverlap="1" wp14:anchorId="14D5E0C1" wp14:editId="4BCC85F7">
          <wp:simplePos x="0" y="0"/>
          <wp:positionH relativeFrom="column">
            <wp:posOffset>-5138</wp:posOffset>
          </wp:positionH>
          <wp:positionV relativeFrom="paragraph">
            <wp:posOffset>-117286</wp:posOffset>
          </wp:positionV>
          <wp:extent cx="2743200" cy="1058713"/>
          <wp:effectExtent l="0" t="0" r="0" b="8255"/>
          <wp:wrapNone/>
          <wp:docPr id="1727459505" name="Obraz 1727459505" descr="Biało-czarny herb Warszawy. Obok dane kontaktowe: &#10;Zarząd Zieleni m.st. Warszawy, &#10;ul. Hoża 13a, 00-528 Warszawa &#10;tel. 22 277 42 00, mail: kontakt@zzw.waw.pl, www.zzw.waw.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394836" name="Obraz 471394836" descr="Biało-czarny herb Warszawy. Obok dane kontaktowe: &#10;Zarząd Zieleni m.st. Warszawy, &#10;ul. Hoża 13a, 00-528 Warszawa &#10;tel. 22 277 42 00, mail: kontakt@zzw.waw.pl, www.zzw.waw.pl"/>
                  <pic:cNvPicPr/>
                </pic:nvPicPr>
                <pic:blipFill rotWithShape="1">
                  <a:blip r:embed="rId1">
                    <a:extLst>
                      <a:ext uri="{28A0092B-C50C-407E-A947-70E740481C1C}">
                        <a14:useLocalDpi xmlns:a14="http://schemas.microsoft.com/office/drawing/2010/main" val="0"/>
                      </a:ext>
                    </a:extLst>
                  </a:blip>
                  <a:srcRect r="51389"/>
                  <a:stretch/>
                </pic:blipFill>
                <pic:spPr bwMode="auto">
                  <a:xfrm>
                    <a:off x="0" y="0"/>
                    <a:ext cx="2743200" cy="105871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3B0C"/>
    <w:multiLevelType w:val="hybridMultilevel"/>
    <w:tmpl w:val="4184E77C"/>
    <w:lvl w:ilvl="0" w:tplc="BD2838A0">
      <w:start w:val="1"/>
      <w:numFmt w:val="decimal"/>
      <w:lvlText w:val="%1."/>
      <w:lvlJc w:val="right"/>
      <w:pPr>
        <w:tabs>
          <w:tab w:val="num" w:pos="360"/>
        </w:tabs>
        <w:ind w:left="360" w:hanging="360"/>
      </w:pPr>
      <w:rPr>
        <w:rFonts w:cs="Times New Roman" w:hint="default"/>
        <w:sz w:val="22"/>
        <w:szCs w:val="22"/>
      </w:rPr>
    </w:lvl>
    <w:lvl w:ilvl="1" w:tplc="80943ADA">
      <w:start w:val="1"/>
      <w:numFmt w:val="decimal"/>
      <w:pStyle w:val="Styl2"/>
      <w:lvlText w:val="%2)"/>
      <w:lvlJc w:val="left"/>
      <w:pPr>
        <w:tabs>
          <w:tab w:val="num" w:pos="1440"/>
        </w:tabs>
        <w:ind w:left="1440" w:hanging="360"/>
      </w:pPr>
      <w:rPr>
        <w:rFonts w:ascii="Times New Roman" w:hAnsi="Times New Roman" w:cs="Times New Roman" w:hint="default"/>
        <w:b w:val="0"/>
        <w:i w:val="0"/>
        <w:caps w:val="0"/>
        <w:strike w:val="0"/>
        <w:vanish w:val="0"/>
        <w:sz w:val="22"/>
        <w:szCs w:val="22"/>
      </w:rPr>
    </w:lvl>
    <w:lvl w:ilvl="2" w:tplc="DF86B3DC">
      <w:start w:val="1"/>
      <w:numFmt w:val="bullet"/>
      <w:lvlText w:val=""/>
      <w:lvlJc w:val="left"/>
      <w:pPr>
        <w:tabs>
          <w:tab w:val="num" w:pos="2340"/>
        </w:tabs>
        <w:ind w:left="2340" w:hanging="360"/>
      </w:pPr>
      <w:rPr>
        <w:rFonts w:ascii="Symbol" w:hAnsi="Symbol" w:hint="default"/>
        <w:sz w:val="22"/>
      </w:rPr>
    </w:lvl>
    <w:lvl w:ilvl="3" w:tplc="0415000F" w:tentative="1">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7A03E09"/>
    <w:multiLevelType w:val="hybridMultilevel"/>
    <w:tmpl w:val="243682F2"/>
    <w:lvl w:ilvl="0" w:tplc="02BC2A82">
      <w:start w:val="1"/>
      <w:numFmt w:val="decimal"/>
      <w:lvlText w:val="%1)"/>
      <w:lvlJc w:val="left"/>
      <w:pPr>
        <w:ind w:left="-207" w:hanging="360"/>
      </w:pPr>
      <w:rPr>
        <w:rFonts w:hint="default"/>
        <w:b w:val="0"/>
        <w:bCs/>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2" w15:restartNumberingAfterBreak="0">
    <w:nsid w:val="0A783C32"/>
    <w:multiLevelType w:val="hybridMultilevel"/>
    <w:tmpl w:val="FCE0DD6C"/>
    <w:lvl w:ilvl="0" w:tplc="8518704A">
      <w:start w:val="1"/>
      <w:numFmt w:val="decimal"/>
      <w:lvlText w:val="%1)"/>
      <w:lvlJc w:val="left"/>
      <w:pPr>
        <w:ind w:left="927"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B3725B"/>
    <w:multiLevelType w:val="hybridMultilevel"/>
    <w:tmpl w:val="B27262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E73A14"/>
    <w:multiLevelType w:val="hybridMultilevel"/>
    <w:tmpl w:val="34D416C8"/>
    <w:lvl w:ilvl="0" w:tplc="555C0F28">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B23CD1"/>
    <w:multiLevelType w:val="hybridMultilevel"/>
    <w:tmpl w:val="0B6EE728"/>
    <w:lvl w:ilvl="0" w:tplc="04150011">
      <w:start w:val="1"/>
      <w:numFmt w:val="decimal"/>
      <w:lvlText w:val="%1)"/>
      <w:lvlJc w:val="left"/>
      <w:pPr>
        <w:ind w:left="720" w:hanging="360"/>
      </w:pPr>
      <w:rPr>
        <w:rFonts w:hint="default"/>
      </w:r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C91311"/>
    <w:multiLevelType w:val="multilevel"/>
    <w:tmpl w:val="CD4C83F0"/>
    <w:lvl w:ilvl="0">
      <w:start w:val="3"/>
      <w:numFmt w:val="decimal"/>
      <w:lvlText w:val="%1."/>
      <w:lvlJc w:val="left"/>
      <w:pPr>
        <w:ind w:left="360" w:hanging="360"/>
      </w:pPr>
      <w:rPr>
        <w:rFonts w:hint="default"/>
      </w:rPr>
    </w:lvl>
    <w:lvl w:ilvl="1">
      <w:start w:val="1"/>
      <w:numFmt w:val="decimal"/>
      <w:lvlText w:val="%1.%2."/>
      <w:lvlJc w:val="left"/>
      <w:pPr>
        <w:ind w:left="-207" w:hanging="360"/>
      </w:pPr>
      <w:rPr>
        <w:rFonts w:hint="default"/>
        <w:b/>
        <w:bCs/>
      </w:rPr>
    </w:lvl>
    <w:lvl w:ilvl="2">
      <w:start w:val="1"/>
      <w:numFmt w:val="decimalZero"/>
      <w:lvlText w:val="%1.%2.%3."/>
      <w:lvlJc w:val="left"/>
      <w:pPr>
        <w:ind w:left="-414" w:hanging="720"/>
      </w:pPr>
      <w:rPr>
        <w:rFonts w:hint="default"/>
      </w:rPr>
    </w:lvl>
    <w:lvl w:ilvl="3">
      <w:start w:val="1"/>
      <w:numFmt w:val="decimalZero"/>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7" w15:restartNumberingAfterBreak="0">
    <w:nsid w:val="1AA557C9"/>
    <w:multiLevelType w:val="hybridMultilevel"/>
    <w:tmpl w:val="F14A53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CD4DC0"/>
    <w:multiLevelType w:val="hybridMultilevel"/>
    <w:tmpl w:val="DC10ED82"/>
    <w:lvl w:ilvl="0" w:tplc="04150011">
      <w:start w:val="1"/>
      <w:numFmt w:val="decimal"/>
      <w:lvlText w:val="%1)"/>
      <w:lvlJc w:val="left"/>
      <w:pPr>
        <w:ind w:left="153" w:hanging="360"/>
      </w:pPr>
      <w:rPr>
        <w:b w:val="0"/>
        <w:i w:val="0"/>
      </w:r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9" w15:restartNumberingAfterBreak="0">
    <w:nsid w:val="21A853C0"/>
    <w:multiLevelType w:val="multilevel"/>
    <w:tmpl w:val="BB0C6872"/>
    <w:lvl w:ilvl="0">
      <w:start w:val="6"/>
      <w:numFmt w:val="decimal"/>
      <w:lvlText w:val="%1."/>
      <w:lvlJc w:val="left"/>
      <w:pPr>
        <w:ind w:left="450" w:hanging="450"/>
      </w:pPr>
      <w:rPr>
        <w:rFonts w:hint="default"/>
      </w:rPr>
    </w:lvl>
    <w:lvl w:ilvl="1">
      <w:start w:val="2"/>
      <w:numFmt w:val="decimal"/>
      <w:lvlText w:val="%1.%2."/>
      <w:lvlJc w:val="left"/>
      <w:pPr>
        <w:ind w:left="733" w:hanging="450"/>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b/>
        <w:bCs/>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231937B2"/>
    <w:multiLevelType w:val="hybridMultilevel"/>
    <w:tmpl w:val="74D22DD8"/>
    <w:lvl w:ilvl="0" w:tplc="1D9EAD9C">
      <w:start w:val="1"/>
      <w:numFmt w:val="lowerLetter"/>
      <w:lvlText w:val="%1)"/>
      <w:lvlJc w:val="left"/>
      <w:pPr>
        <w:ind w:left="153" w:hanging="360"/>
      </w:pPr>
      <w:rPr>
        <w:b w:val="0"/>
      </w:rPr>
    </w:lvl>
    <w:lvl w:ilvl="1" w:tplc="04150019">
      <w:start w:val="1"/>
      <w:numFmt w:val="lowerLetter"/>
      <w:lvlText w:val="%2."/>
      <w:lvlJc w:val="left"/>
      <w:pPr>
        <w:ind w:left="873" w:hanging="360"/>
      </w:pPr>
    </w:lvl>
    <w:lvl w:ilvl="2" w:tplc="0415001B">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11" w15:restartNumberingAfterBreak="0">
    <w:nsid w:val="25E32176"/>
    <w:multiLevelType w:val="hybridMultilevel"/>
    <w:tmpl w:val="3DC04734"/>
    <w:lvl w:ilvl="0" w:tplc="3EF0EE7A">
      <w:start w:val="1"/>
      <w:numFmt w:val="decimal"/>
      <w:lvlText w:val="%1)"/>
      <w:lvlJc w:val="left"/>
      <w:pPr>
        <w:ind w:left="-207" w:hanging="360"/>
      </w:pPr>
      <w:rPr>
        <w:rFonts w:hint="default"/>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12" w15:restartNumberingAfterBreak="0">
    <w:nsid w:val="295B505D"/>
    <w:multiLevelType w:val="hybridMultilevel"/>
    <w:tmpl w:val="AAC4CD46"/>
    <w:lvl w:ilvl="0" w:tplc="DD6C31DA">
      <w:start w:val="2"/>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2A5112CD"/>
    <w:multiLevelType w:val="hybridMultilevel"/>
    <w:tmpl w:val="DC4019E8"/>
    <w:lvl w:ilvl="0" w:tplc="A0A08DD8">
      <w:start w:val="1"/>
      <w:numFmt w:val="decimal"/>
      <w:lvlText w:val="%1)"/>
      <w:lvlJc w:val="left"/>
      <w:pPr>
        <w:ind w:left="1004" w:hanging="360"/>
      </w:pPr>
      <w:rPr>
        <w:rFonts w:hint="default"/>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AAF35D7"/>
    <w:multiLevelType w:val="hybridMultilevel"/>
    <w:tmpl w:val="8F80ACFA"/>
    <w:lvl w:ilvl="0" w:tplc="04150005">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5" w15:restartNumberingAfterBreak="0">
    <w:nsid w:val="2F127BB8"/>
    <w:multiLevelType w:val="multilevel"/>
    <w:tmpl w:val="83C20C16"/>
    <w:lvl w:ilvl="0">
      <w:start w:val="1"/>
      <w:numFmt w:val="decimal"/>
      <w:lvlText w:val="%1."/>
      <w:lvlJc w:val="left"/>
      <w:rPr>
        <w:rFonts w:ascii="Open Sans Semibold" w:hAnsi="Open Sans Semibold" w:hint="default"/>
        <w:lang w:val="pl-PL"/>
      </w:rPr>
    </w:lvl>
    <w:lvl w:ilvl="1">
      <w:start w:val="1"/>
      <w:numFmt w:val="decimal"/>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start w:val="1"/>
      <w:numFmt w:val="lowerRoman"/>
      <w:lvlText w:val="(%9)"/>
      <w:lvlJc w:val="left"/>
    </w:lvl>
  </w:abstractNum>
  <w:abstractNum w:abstractNumId="16" w15:restartNumberingAfterBreak="0">
    <w:nsid w:val="308A4D39"/>
    <w:multiLevelType w:val="hybridMultilevel"/>
    <w:tmpl w:val="A60A7674"/>
    <w:lvl w:ilvl="0" w:tplc="BC0005CA">
      <w:start w:val="10"/>
      <w:numFmt w:val="decimal"/>
      <w:lvlText w:val="%1."/>
      <w:lvlJc w:val="left"/>
      <w:pPr>
        <w:ind w:left="-207"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60397F"/>
    <w:multiLevelType w:val="hybridMultilevel"/>
    <w:tmpl w:val="164484EE"/>
    <w:lvl w:ilvl="0" w:tplc="5614B4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5705361"/>
    <w:multiLevelType w:val="hybridMultilevel"/>
    <w:tmpl w:val="CAE2E044"/>
    <w:lvl w:ilvl="0" w:tplc="4462F3E0">
      <w:start w:val="1"/>
      <w:numFmt w:val="lowerLetter"/>
      <w:lvlText w:val="%1)"/>
      <w:lvlJc w:val="left"/>
      <w:pPr>
        <w:ind w:left="578" w:hanging="360"/>
      </w:pPr>
      <w:rPr>
        <w:i w:val="0"/>
        <w:iCs/>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9" w15:restartNumberingAfterBreak="0">
    <w:nsid w:val="35C2085D"/>
    <w:multiLevelType w:val="hybridMultilevel"/>
    <w:tmpl w:val="5A04BCFE"/>
    <w:lvl w:ilvl="0" w:tplc="E974CF80">
      <w:start w:val="1"/>
      <w:numFmt w:val="lowerLetter"/>
      <w:lvlText w:val="%1)"/>
      <w:lvlJc w:val="left"/>
      <w:pPr>
        <w:ind w:left="153" w:hanging="360"/>
      </w:pPr>
      <w:rPr>
        <w:b w:val="0"/>
        <w:bCs/>
      </w:rPr>
    </w:lvl>
    <w:lvl w:ilvl="1" w:tplc="04150019">
      <w:start w:val="1"/>
      <w:numFmt w:val="lowerLetter"/>
      <w:lvlText w:val="%2."/>
      <w:lvlJc w:val="left"/>
      <w:pPr>
        <w:ind w:left="873" w:hanging="360"/>
      </w:pPr>
    </w:lvl>
    <w:lvl w:ilvl="2" w:tplc="0415001B">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20" w15:restartNumberingAfterBreak="0">
    <w:nsid w:val="3F8F1597"/>
    <w:multiLevelType w:val="multilevel"/>
    <w:tmpl w:val="50E005EE"/>
    <w:lvl w:ilvl="0">
      <w:start w:val="6"/>
      <w:numFmt w:val="decimal"/>
      <w:lvlText w:val="%1."/>
      <w:lvlJc w:val="left"/>
      <w:pPr>
        <w:ind w:left="450" w:hanging="450"/>
      </w:pPr>
      <w:rPr>
        <w:rFonts w:hint="default"/>
      </w:rPr>
    </w:lvl>
    <w:lvl w:ilvl="1">
      <w:start w:val="1"/>
      <w:numFmt w:val="decimal"/>
      <w:lvlText w:val="%1.%2."/>
      <w:lvlJc w:val="left"/>
      <w:pPr>
        <w:ind w:left="733" w:hanging="450"/>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b/>
        <w:bCs/>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15:restartNumberingAfterBreak="0">
    <w:nsid w:val="428951B2"/>
    <w:multiLevelType w:val="hybridMultilevel"/>
    <w:tmpl w:val="8654D832"/>
    <w:lvl w:ilvl="0" w:tplc="72EC5816">
      <w:start w:val="1"/>
      <w:numFmt w:val="decimal"/>
      <w:lvlText w:val="%1)"/>
      <w:lvlJc w:val="left"/>
      <w:pPr>
        <w:ind w:left="927" w:hanging="360"/>
      </w:pPr>
      <w:rPr>
        <w:rFonts w:hint="default"/>
        <w:b w:val="0"/>
        <w:bCs/>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43955FF7"/>
    <w:multiLevelType w:val="hybridMultilevel"/>
    <w:tmpl w:val="BCDCE0B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3" w15:restartNumberingAfterBreak="0">
    <w:nsid w:val="4730322E"/>
    <w:multiLevelType w:val="multilevel"/>
    <w:tmpl w:val="9ADA0F4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bullet"/>
      <w:lvlText w:val=""/>
      <w:lvlJc w:val="left"/>
      <w:pPr>
        <w:ind w:left="720" w:hanging="720"/>
      </w:pPr>
      <w:rPr>
        <w:rFonts w:ascii="Symbol" w:hAnsi="Symbol"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7A306DF"/>
    <w:multiLevelType w:val="hybridMultilevel"/>
    <w:tmpl w:val="DC08B0E0"/>
    <w:lvl w:ilvl="0" w:tplc="0898F37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CE95809"/>
    <w:multiLevelType w:val="hybridMultilevel"/>
    <w:tmpl w:val="544A01BC"/>
    <w:lvl w:ilvl="0" w:tplc="04150005">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6" w15:restartNumberingAfterBreak="0">
    <w:nsid w:val="4DCF3A9B"/>
    <w:multiLevelType w:val="hybridMultilevel"/>
    <w:tmpl w:val="59D6EBE2"/>
    <w:lvl w:ilvl="0" w:tplc="04150017">
      <w:start w:val="1"/>
      <w:numFmt w:val="lowerLetter"/>
      <w:lvlText w:val="%1)"/>
      <w:lvlJc w:val="left"/>
      <w:pPr>
        <w:ind w:left="776" w:hanging="360"/>
      </w:pPr>
    </w:lvl>
    <w:lvl w:ilvl="1" w:tplc="FFFFFFFF" w:tentative="1">
      <w:start w:val="1"/>
      <w:numFmt w:val="lowerLetter"/>
      <w:lvlText w:val="%2."/>
      <w:lvlJc w:val="left"/>
      <w:pPr>
        <w:ind w:left="1496" w:hanging="360"/>
      </w:pPr>
    </w:lvl>
    <w:lvl w:ilvl="2" w:tplc="FFFFFFFF" w:tentative="1">
      <w:start w:val="1"/>
      <w:numFmt w:val="lowerRoman"/>
      <w:lvlText w:val="%3."/>
      <w:lvlJc w:val="right"/>
      <w:pPr>
        <w:ind w:left="2216" w:hanging="180"/>
      </w:pPr>
    </w:lvl>
    <w:lvl w:ilvl="3" w:tplc="FFFFFFFF" w:tentative="1">
      <w:start w:val="1"/>
      <w:numFmt w:val="decimal"/>
      <w:lvlText w:val="%4."/>
      <w:lvlJc w:val="left"/>
      <w:pPr>
        <w:ind w:left="2936" w:hanging="360"/>
      </w:pPr>
    </w:lvl>
    <w:lvl w:ilvl="4" w:tplc="FFFFFFFF" w:tentative="1">
      <w:start w:val="1"/>
      <w:numFmt w:val="lowerLetter"/>
      <w:lvlText w:val="%5."/>
      <w:lvlJc w:val="left"/>
      <w:pPr>
        <w:ind w:left="3656" w:hanging="360"/>
      </w:pPr>
    </w:lvl>
    <w:lvl w:ilvl="5" w:tplc="FFFFFFFF" w:tentative="1">
      <w:start w:val="1"/>
      <w:numFmt w:val="lowerRoman"/>
      <w:lvlText w:val="%6."/>
      <w:lvlJc w:val="right"/>
      <w:pPr>
        <w:ind w:left="4376" w:hanging="180"/>
      </w:pPr>
    </w:lvl>
    <w:lvl w:ilvl="6" w:tplc="FFFFFFFF" w:tentative="1">
      <w:start w:val="1"/>
      <w:numFmt w:val="decimal"/>
      <w:lvlText w:val="%7."/>
      <w:lvlJc w:val="left"/>
      <w:pPr>
        <w:ind w:left="5096" w:hanging="360"/>
      </w:pPr>
    </w:lvl>
    <w:lvl w:ilvl="7" w:tplc="FFFFFFFF" w:tentative="1">
      <w:start w:val="1"/>
      <w:numFmt w:val="lowerLetter"/>
      <w:lvlText w:val="%8."/>
      <w:lvlJc w:val="left"/>
      <w:pPr>
        <w:ind w:left="5816" w:hanging="360"/>
      </w:pPr>
    </w:lvl>
    <w:lvl w:ilvl="8" w:tplc="FFFFFFFF" w:tentative="1">
      <w:start w:val="1"/>
      <w:numFmt w:val="lowerRoman"/>
      <w:lvlText w:val="%9."/>
      <w:lvlJc w:val="right"/>
      <w:pPr>
        <w:ind w:left="6536" w:hanging="180"/>
      </w:pPr>
    </w:lvl>
  </w:abstractNum>
  <w:abstractNum w:abstractNumId="27" w15:restartNumberingAfterBreak="0">
    <w:nsid w:val="4F147B5E"/>
    <w:multiLevelType w:val="hybridMultilevel"/>
    <w:tmpl w:val="1EFC20F4"/>
    <w:lvl w:ilvl="0" w:tplc="A0A08DD8">
      <w:start w:val="1"/>
      <w:numFmt w:val="decimal"/>
      <w:lvlText w:val="%1)"/>
      <w:lvlJc w:val="left"/>
      <w:pPr>
        <w:ind w:left="-20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2E42D2C"/>
    <w:multiLevelType w:val="hybridMultilevel"/>
    <w:tmpl w:val="E0363B46"/>
    <w:lvl w:ilvl="0" w:tplc="220ED73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534B1A7E"/>
    <w:multiLevelType w:val="hybridMultilevel"/>
    <w:tmpl w:val="709801D6"/>
    <w:lvl w:ilvl="0" w:tplc="EC006A86">
      <w:start w:val="1"/>
      <w:numFmt w:val="lowerLetter"/>
      <w:lvlText w:val="%1)"/>
      <w:lvlJc w:val="left"/>
      <w:pPr>
        <w:ind w:left="1146" w:hanging="360"/>
      </w:pPr>
      <w:rPr>
        <w:b/>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55FB34C7"/>
    <w:multiLevelType w:val="hybridMultilevel"/>
    <w:tmpl w:val="FC862A30"/>
    <w:lvl w:ilvl="0" w:tplc="67B03296">
      <w:start w:val="1"/>
      <w:numFmt w:val="decimal"/>
      <w:lvlText w:val="%1)"/>
      <w:lvlJc w:val="left"/>
      <w:pPr>
        <w:ind w:left="1004" w:hanging="360"/>
      </w:pPr>
      <w:rPr>
        <w:rFonts w:eastAsia="SimSun"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59D505B9"/>
    <w:multiLevelType w:val="hybridMultilevel"/>
    <w:tmpl w:val="543AA802"/>
    <w:lvl w:ilvl="0" w:tplc="21922F6C">
      <w:start w:val="12"/>
      <w:numFmt w:val="decimal"/>
      <w:lvlText w:val="%1."/>
      <w:lvlJc w:val="left"/>
      <w:pPr>
        <w:ind w:left="-207"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24306F"/>
    <w:multiLevelType w:val="hybridMultilevel"/>
    <w:tmpl w:val="2306E3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EDC67B0"/>
    <w:multiLevelType w:val="multilevel"/>
    <w:tmpl w:val="03A07850"/>
    <w:lvl w:ilvl="0">
      <w:start w:val="3"/>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b/>
        <w:bCs/>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F2C58B1"/>
    <w:multiLevelType w:val="hybridMultilevel"/>
    <w:tmpl w:val="B24EDA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F7C56CA"/>
    <w:multiLevelType w:val="multilevel"/>
    <w:tmpl w:val="723A826A"/>
    <w:lvl w:ilvl="0">
      <w:start w:val="6"/>
      <w:numFmt w:val="decimal"/>
      <w:lvlText w:val="%1"/>
      <w:lvlJc w:val="left"/>
      <w:pPr>
        <w:ind w:left="550" w:hanging="550"/>
      </w:pPr>
      <w:rPr>
        <w:rFonts w:hint="default"/>
      </w:rPr>
    </w:lvl>
    <w:lvl w:ilvl="1">
      <w:start w:val="2"/>
      <w:numFmt w:val="decimal"/>
      <w:lvlText w:val="%1.%2"/>
      <w:lvlJc w:val="left"/>
      <w:pPr>
        <w:ind w:left="550" w:hanging="5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3254237"/>
    <w:multiLevelType w:val="hybridMultilevel"/>
    <w:tmpl w:val="C43824F2"/>
    <w:lvl w:ilvl="0" w:tplc="B1DCEB20">
      <w:start w:val="1"/>
      <w:numFmt w:val="bullet"/>
      <w:pStyle w:val="akapit2"/>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D">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B3062A8"/>
    <w:multiLevelType w:val="multilevel"/>
    <w:tmpl w:val="22D6DDB8"/>
    <w:lvl w:ilvl="0">
      <w:start w:val="3"/>
      <w:numFmt w:val="decimal"/>
      <w:lvlText w:val="%1."/>
      <w:lvlJc w:val="left"/>
      <w:pPr>
        <w:ind w:left="450" w:hanging="450"/>
      </w:pPr>
      <w:rPr>
        <w:rFonts w:hint="default"/>
      </w:rPr>
    </w:lvl>
    <w:lvl w:ilvl="1">
      <w:start w:val="1"/>
      <w:numFmt w:val="decimal"/>
      <w:lvlText w:val="%1.%2."/>
      <w:lvlJc w:val="left"/>
      <w:pPr>
        <w:ind w:left="347" w:hanging="450"/>
      </w:pPr>
      <w:rPr>
        <w:rFonts w:hint="default"/>
      </w:rPr>
    </w:lvl>
    <w:lvl w:ilvl="2">
      <w:start w:val="1"/>
      <w:numFmt w:val="decimal"/>
      <w:lvlText w:val="%1.%2.%3."/>
      <w:lvlJc w:val="left"/>
      <w:pPr>
        <w:ind w:left="514" w:hanging="720"/>
      </w:pPr>
      <w:rPr>
        <w:rFonts w:hint="default"/>
        <w:b/>
        <w:bCs/>
      </w:rPr>
    </w:lvl>
    <w:lvl w:ilvl="3">
      <w:start w:val="1"/>
      <w:numFmt w:val="decimalZero"/>
      <w:lvlText w:val="%1.%2.%3.%4."/>
      <w:lvlJc w:val="left"/>
      <w:pPr>
        <w:ind w:left="411" w:hanging="720"/>
      </w:pPr>
      <w:rPr>
        <w:rFonts w:hint="default"/>
      </w:rPr>
    </w:lvl>
    <w:lvl w:ilvl="4">
      <w:start w:val="1"/>
      <w:numFmt w:val="decimal"/>
      <w:lvlText w:val="%1.%2.%3.%4.%5."/>
      <w:lvlJc w:val="left"/>
      <w:pPr>
        <w:ind w:left="668" w:hanging="1080"/>
      </w:pPr>
      <w:rPr>
        <w:rFonts w:hint="default"/>
      </w:rPr>
    </w:lvl>
    <w:lvl w:ilvl="5">
      <w:start w:val="1"/>
      <w:numFmt w:val="decimal"/>
      <w:lvlText w:val="%1.%2.%3.%4.%5.%6."/>
      <w:lvlJc w:val="left"/>
      <w:pPr>
        <w:ind w:left="565" w:hanging="1080"/>
      </w:pPr>
      <w:rPr>
        <w:rFonts w:hint="default"/>
      </w:rPr>
    </w:lvl>
    <w:lvl w:ilvl="6">
      <w:start w:val="1"/>
      <w:numFmt w:val="decimal"/>
      <w:lvlText w:val="%1.%2.%3.%4.%5.%6.%7."/>
      <w:lvlJc w:val="left"/>
      <w:pPr>
        <w:ind w:left="822" w:hanging="1440"/>
      </w:pPr>
      <w:rPr>
        <w:rFonts w:hint="default"/>
      </w:rPr>
    </w:lvl>
    <w:lvl w:ilvl="7">
      <w:start w:val="1"/>
      <w:numFmt w:val="decimal"/>
      <w:lvlText w:val="%1.%2.%3.%4.%5.%6.%7.%8."/>
      <w:lvlJc w:val="left"/>
      <w:pPr>
        <w:ind w:left="719" w:hanging="1440"/>
      </w:pPr>
      <w:rPr>
        <w:rFonts w:hint="default"/>
      </w:rPr>
    </w:lvl>
    <w:lvl w:ilvl="8">
      <w:start w:val="1"/>
      <w:numFmt w:val="decimal"/>
      <w:lvlText w:val="%1.%2.%3.%4.%5.%6.%7.%8.%9."/>
      <w:lvlJc w:val="left"/>
      <w:pPr>
        <w:ind w:left="976" w:hanging="1800"/>
      </w:pPr>
      <w:rPr>
        <w:rFonts w:hint="default"/>
      </w:rPr>
    </w:lvl>
  </w:abstractNum>
  <w:abstractNum w:abstractNumId="38" w15:restartNumberingAfterBreak="0">
    <w:nsid w:val="6D1B704E"/>
    <w:multiLevelType w:val="multilevel"/>
    <w:tmpl w:val="42DA20AC"/>
    <w:lvl w:ilvl="0">
      <w:start w:val="1"/>
      <w:numFmt w:val="decimal"/>
      <w:lvlText w:val="%1."/>
      <w:lvlJc w:val="left"/>
      <w:pPr>
        <w:ind w:left="0" w:firstLine="0"/>
      </w:pPr>
      <w:rPr>
        <w:rFonts w:ascii="Open Sans Semibold" w:hAnsi="Open Sans Semibold" w:hint="default"/>
      </w:rPr>
    </w:lvl>
    <w:lvl w:ilvl="1">
      <w:start w:val="2"/>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lowerLetter"/>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lowerLetter"/>
      <w:lvlText w:val="(%6)"/>
      <w:lvlJc w:val="left"/>
      <w:pPr>
        <w:ind w:left="0" w:firstLine="0"/>
      </w:pPr>
      <w:rPr>
        <w:rFonts w:hint="default"/>
      </w:rPr>
    </w:lvl>
    <w:lvl w:ilvl="6">
      <w:start w:val="1"/>
      <w:numFmt w:val="lowerRoman"/>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9" w15:restartNumberingAfterBreak="0">
    <w:nsid w:val="70693FE6"/>
    <w:multiLevelType w:val="hybridMultilevel"/>
    <w:tmpl w:val="4A38DAC8"/>
    <w:lvl w:ilvl="0" w:tplc="E22E85F8">
      <w:start w:val="1"/>
      <w:numFmt w:val="lowerLetter"/>
      <w:lvlText w:val="%1)"/>
      <w:lvlJc w:val="left"/>
      <w:pPr>
        <w:ind w:left="153" w:hanging="360"/>
      </w:pPr>
      <w:rPr>
        <w:b w:val="0"/>
        <w:bCs/>
        <w:i w:val="0"/>
        <w:iCs w:val="0"/>
      </w:r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40" w15:restartNumberingAfterBreak="0">
    <w:nsid w:val="72CF3C4C"/>
    <w:multiLevelType w:val="hybridMultilevel"/>
    <w:tmpl w:val="5284251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74BB0DE7"/>
    <w:multiLevelType w:val="multilevel"/>
    <w:tmpl w:val="7A20AAD0"/>
    <w:lvl w:ilvl="0">
      <w:start w:val="1"/>
      <w:numFmt w:val="decimal"/>
      <w:lvlText w:val="%1."/>
      <w:lvlJc w:val="left"/>
      <w:pPr>
        <w:ind w:left="0" w:firstLine="0"/>
      </w:pPr>
      <w:rPr>
        <w:rFonts w:ascii="Open Sans Semibold" w:hAnsi="Open Sans Semibold" w:hint="default"/>
      </w:rPr>
    </w:lvl>
    <w:lvl w:ilvl="1">
      <w:start w:val="1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lowerLetter"/>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lowerLetter"/>
      <w:lvlText w:val="(%6)"/>
      <w:lvlJc w:val="left"/>
      <w:pPr>
        <w:ind w:left="0" w:firstLine="0"/>
      </w:pPr>
      <w:rPr>
        <w:rFonts w:hint="default"/>
      </w:rPr>
    </w:lvl>
    <w:lvl w:ilvl="6">
      <w:start w:val="1"/>
      <w:numFmt w:val="lowerRoman"/>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2" w15:restartNumberingAfterBreak="0">
    <w:nsid w:val="76706630"/>
    <w:multiLevelType w:val="hybridMultilevel"/>
    <w:tmpl w:val="52E8E7CA"/>
    <w:lvl w:ilvl="0" w:tplc="E77C32D2">
      <w:start w:val="1"/>
      <w:numFmt w:val="lowerLetter"/>
      <w:lvlText w:val="%1)"/>
      <w:lvlJc w:val="left"/>
      <w:pPr>
        <w:ind w:left="1146" w:hanging="360"/>
      </w:pPr>
      <w:rPr>
        <w:b w:val="0"/>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771164577">
    <w:abstractNumId w:val="15"/>
  </w:num>
  <w:num w:numId="2" w16cid:durableId="732511279">
    <w:abstractNumId w:val="32"/>
  </w:num>
  <w:num w:numId="3" w16cid:durableId="2112581350">
    <w:abstractNumId w:val="11"/>
  </w:num>
  <w:num w:numId="4" w16cid:durableId="74480576">
    <w:abstractNumId w:val="38"/>
  </w:num>
  <w:num w:numId="5" w16cid:durableId="1835294087">
    <w:abstractNumId w:val="24"/>
  </w:num>
  <w:num w:numId="6" w16cid:durableId="1053964329">
    <w:abstractNumId w:val="14"/>
  </w:num>
  <w:num w:numId="7" w16cid:durableId="733043179">
    <w:abstractNumId w:val="25"/>
  </w:num>
  <w:num w:numId="8" w16cid:durableId="499201771">
    <w:abstractNumId w:val="8"/>
  </w:num>
  <w:num w:numId="9" w16cid:durableId="355157770">
    <w:abstractNumId w:val="10"/>
  </w:num>
  <w:num w:numId="10" w16cid:durableId="1926919716">
    <w:abstractNumId w:val="18"/>
  </w:num>
  <w:num w:numId="11" w16cid:durableId="136652636">
    <w:abstractNumId w:val="41"/>
  </w:num>
  <w:num w:numId="12" w16cid:durableId="1042628760">
    <w:abstractNumId w:val="1"/>
  </w:num>
  <w:num w:numId="13" w16cid:durableId="1708601664">
    <w:abstractNumId w:val="19"/>
  </w:num>
  <w:num w:numId="14" w16cid:durableId="350952716">
    <w:abstractNumId w:val="16"/>
  </w:num>
  <w:num w:numId="15" w16cid:durableId="1637249179">
    <w:abstractNumId w:val="31"/>
  </w:num>
  <w:num w:numId="16" w16cid:durableId="1671903577">
    <w:abstractNumId w:val="6"/>
  </w:num>
  <w:num w:numId="17" w16cid:durableId="1447696857">
    <w:abstractNumId w:val="37"/>
  </w:num>
  <w:num w:numId="18" w16cid:durableId="149255702">
    <w:abstractNumId w:val="29"/>
  </w:num>
  <w:num w:numId="19" w16cid:durableId="2091195006">
    <w:abstractNumId w:val="17"/>
  </w:num>
  <w:num w:numId="20" w16cid:durableId="379599637">
    <w:abstractNumId w:val="33"/>
  </w:num>
  <w:num w:numId="21" w16cid:durableId="1807240489">
    <w:abstractNumId w:val="39"/>
  </w:num>
  <w:num w:numId="22" w16cid:durableId="490172750">
    <w:abstractNumId w:val="36"/>
  </w:num>
  <w:num w:numId="23" w16cid:durableId="18088263">
    <w:abstractNumId w:val="0"/>
  </w:num>
  <w:num w:numId="24" w16cid:durableId="1682854429">
    <w:abstractNumId w:val="20"/>
  </w:num>
  <w:num w:numId="25" w16cid:durableId="2036693533">
    <w:abstractNumId w:val="22"/>
  </w:num>
  <w:num w:numId="26" w16cid:durableId="2040859882">
    <w:abstractNumId w:val="9"/>
  </w:num>
  <w:num w:numId="27" w16cid:durableId="1830292404">
    <w:abstractNumId w:val="35"/>
  </w:num>
  <w:num w:numId="28" w16cid:durableId="193428713">
    <w:abstractNumId w:val="23"/>
  </w:num>
  <w:num w:numId="29" w16cid:durableId="1959800521">
    <w:abstractNumId w:val="4"/>
  </w:num>
  <w:num w:numId="30" w16cid:durableId="881864385">
    <w:abstractNumId w:val="34"/>
  </w:num>
  <w:num w:numId="31" w16cid:durableId="1854145099">
    <w:abstractNumId w:val="12"/>
  </w:num>
  <w:num w:numId="32" w16cid:durableId="1514109130">
    <w:abstractNumId w:val="26"/>
  </w:num>
  <w:num w:numId="33" w16cid:durableId="742681844">
    <w:abstractNumId w:val="28"/>
  </w:num>
  <w:num w:numId="34" w16cid:durableId="1425613096">
    <w:abstractNumId w:val="30"/>
  </w:num>
  <w:num w:numId="35" w16cid:durableId="1032995910">
    <w:abstractNumId w:val="5"/>
  </w:num>
  <w:num w:numId="36" w16cid:durableId="926622385">
    <w:abstractNumId w:val="3"/>
  </w:num>
  <w:num w:numId="37" w16cid:durableId="519512110">
    <w:abstractNumId w:val="21"/>
  </w:num>
  <w:num w:numId="38" w16cid:durableId="190073398">
    <w:abstractNumId w:val="27"/>
  </w:num>
  <w:num w:numId="39" w16cid:durableId="418716206">
    <w:abstractNumId w:val="2"/>
  </w:num>
  <w:num w:numId="40" w16cid:durableId="599488140">
    <w:abstractNumId w:val="13"/>
  </w:num>
  <w:num w:numId="41" w16cid:durableId="235943959">
    <w:abstractNumId w:val="42"/>
  </w:num>
  <w:num w:numId="42" w16cid:durableId="2122534192">
    <w:abstractNumId w:val="40"/>
  </w:num>
  <w:num w:numId="43" w16cid:durableId="1819414162">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C80"/>
    <w:rsid w:val="000005D1"/>
    <w:rsid w:val="00002940"/>
    <w:rsid w:val="00005550"/>
    <w:rsid w:val="00005B8F"/>
    <w:rsid w:val="0001710D"/>
    <w:rsid w:val="00020CE3"/>
    <w:rsid w:val="000211C1"/>
    <w:rsid w:val="00022BF8"/>
    <w:rsid w:val="00023A3F"/>
    <w:rsid w:val="00030992"/>
    <w:rsid w:val="00032382"/>
    <w:rsid w:val="00035D12"/>
    <w:rsid w:val="00036597"/>
    <w:rsid w:val="0003714D"/>
    <w:rsid w:val="00037485"/>
    <w:rsid w:val="00041A4D"/>
    <w:rsid w:val="000430F7"/>
    <w:rsid w:val="00044CE5"/>
    <w:rsid w:val="00051132"/>
    <w:rsid w:val="00061878"/>
    <w:rsid w:val="0006240F"/>
    <w:rsid w:val="0006341A"/>
    <w:rsid w:val="000666CF"/>
    <w:rsid w:val="000714B2"/>
    <w:rsid w:val="00086AE9"/>
    <w:rsid w:val="00087713"/>
    <w:rsid w:val="0009098E"/>
    <w:rsid w:val="000956EA"/>
    <w:rsid w:val="000A163C"/>
    <w:rsid w:val="000A36F7"/>
    <w:rsid w:val="000A4EE6"/>
    <w:rsid w:val="000A50A0"/>
    <w:rsid w:val="000A6DAF"/>
    <w:rsid w:val="000B0929"/>
    <w:rsid w:val="000B76EE"/>
    <w:rsid w:val="000C3566"/>
    <w:rsid w:val="000C4160"/>
    <w:rsid w:val="000C45A5"/>
    <w:rsid w:val="000D559F"/>
    <w:rsid w:val="000E2455"/>
    <w:rsid w:val="000E3A19"/>
    <w:rsid w:val="000F58F7"/>
    <w:rsid w:val="000F7A78"/>
    <w:rsid w:val="001028B3"/>
    <w:rsid w:val="00107775"/>
    <w:rsid w:val="00107F13"/>
    <w:rsid w:val="00111101"/>
    <w:rsid w:val="00115406"/>
    <w:rsid w:val="001160EC"/>
    <w:rsid w:val="001211F5"/>
    <w:rsid w:val="00125333"/>
    <w:rsid w:val="00130024"/>
    <w:rsid w:val="00130142"/>
    <w:rsid w:val="00131135"/>
    <w:rsid w:val="00131D4C"/>
    <w:rsid w:val="001364DD"/>
    <w:rsid w:val="00140A52"/>
    <w:rsid w:val="00141291"/>
    <w:rsid w:val="001428E4"/>
    <w:rsid w:val="00147C45"/>
    <w:rsid w:val="00152629"/>
    <w:rsid w:val="001534E5"/>
    <w:rsid w:val="00155C4E"/>
    <w:rsid w:val="0015774D"/>
    <w:rsid w:val="001603BB"/>
    <w:rsid w:val="00170B5E"/>
    <w:rsid w:val="001723E8"/>
    <w:rsid w:val="00173963"/>
    <w:rsid w:val="00174443"/>
    <w:rsid w:val="00176C1C"/>
    <w:rsid w:val="00180DB0"/>
    <w:rsid w:val="00181427"/>
    <w:rsid w:val="0018276B"/>
    <w:rsid w:val="00182FD7"/>
    <w:rsid w:val="00187030"/>
    <w:rsid w:val="0019535A"/>
    <w:rsid w:val="001A2422"/>
    <w:rsid w:val="001A5FAF"/>
    <w:rsid w:val="001B0739"/>
    <w:rsid w:val="001B3BA6"/>
    <w:rsid w:val="001B7241"/>
    <w:rsid w:val="001C4B6F"/>
    <w:rsid w:val="001D07A7"/>
    <w:rsid w:val="001D0F8C"/>
    <w:rsid w:val="001D414F"/>
    <w:rsid w:val="001D6CFD"/>
    <w:rsid w:val="001E0041"/>
    <w:rsid w:val="001E195E"/>
    <w:rsid w:val="001E540B"/>
    <w:rsid w:val="001E5B1E"/>
    <w:rsid w:val="001E6A64"/>
    <w:rsid w:val="001F67B4"/>
    <w:rsid w:val="00200A88"/>
    <w:rsid w:val="00204FFB"/>
    <w:rsid w:val="002079CD"/>
    <w:rsid w:val="0021010C"/>
    <w:rsid w:val="00211452"/>
    <w:rsid w:val="00214D17"/>
    <w:rsid w:val="00227D4C"/>
    <w:rsid w:val="00232962"/>
    <w:rsid w:val="002338D2"/>
    <w:rsid w:val="00236025"/>
    <w:rsid w:val="002365CD"/>
    <w:rsid w:val="00241B61"/>
    <w:rsid w:val="00242B91"/>
    <w:rsid w:val="002442BF"/>
    <w:rsid w:val="002460F9"/>
    <w:rsid w:val="002502AC"/>
    <w:rsid w:val="00261569"/>
    <w:rsid w:val="0026479D"/>
    <w:rsid w:val="00270555"/>
    <w:rsid w:val="00271AE4"/>
    <w:rsid w:val="00297ADA"/>
    <w:rsid w:val="002A13E9"/>
    <w:rsid w:val="002B030F"/>
    <w:rsid w:val="002B1FA4"/>
    <w:rsid w:val="002B5C80"/>
    <w:rsid w:val="002B7818"/>
    <w:rsid w:val="002B7897"/>
    <w:rsid w:val="002C22AF"/>
    <w:rsid w:val="002C24C6"/>
    <w:rsid w:val="002C2F39"/>
    <w:rsid w:val="002D1A03"/>
    <w:rsid w:val="002D5FDB"/>
    <w:rsid w:val="002E3C5E"/>
    <w:rsid w:val="002F0C49"/>
    <w:rsid w:val="002F2A8D"/>
    <w:rsid w:val="003057CD"/>
    <w:rsid w:val="003105DE"/>
    <w:rsid w:val="0031165E"/>
    <w:rsid w:val="00312E97"/>
    <w:rsid w:val="00320327"/>
    <w:rsid w:val="00321466"/>
    <w:rsid w:val="0032561D"/>
    <w:rsid w:val="003306CF"/>
    <w:rsid w:val="00331561"/>
    <w:rsid w:val="00340BB9"/>
    <w:rsid w:val="00342A5A"/>
    <w:rsid w:val="00342F7F"/>
    <w:rsid w:val="003435CD"/>
    <w:rsid w:val="00350273"/>
    <w:rsid w:val="00350950"/>
    <w:rsid w:val="0035632B"/>
    <w:rsid w:val="00364351"/>
    <w:rsid w:val="00364577"/>
    <w:rsid w:val="003647DE"/>
    <w:rsid w:val="00364D53"/>
    <w:rsid w:val="003677BE"/>
    <w:rsid w:val="00372D19"/>
    <w:rsid w:val="00373091"/>
    <w:rsid w:val="00376406"/>
    <w:rsid w:val="00376FAE"/>
    <w:rsid w:val="0038684C"/>
    <w:rsid w:val="003874F5"/>
    <w:rsid w:val="00391738"/>
    <w:rsid w:val="003938CC"/>
    <w:rsid w:val="0039435E"/>
    <w:rsid w:val="00394542"/>
    <w:rsid w:val="003958EA"/>
    <w:rsid w:val="00397254"/>
    <w:rsid w:val="00397DBA"/>
    <w:rsid w:val="003B5F89"/>
    <w:rsid w:val="003B7EAE"/>
    <w:rsid w:val="003C0CDA"/>
    <w:rsid w:val="003C534A"/>
    <w:rsid w:val="003C6C4E"/>
    <w:rsid w:val="003D22D7"/>
    <w:rsid w:val="003D74AB"/>
    <w:rsid w:val="003E0128"/>
    <w:rsid w:val="003E2829"/>
    <w:rsid w:val="003E289E"/>
    <w:rsid w:val="003E3018"/>
    <w:rsid w:val="003E340E"/>
    <w:rsid w:val="003E36D7"/>
    <w:rsid w:val="003E3A48"/>
    <w:rsid w:val="003E5ADC"/>
    <w:rsid w:val="003F00B6"/>
    <w:rsid w:val="003F418A"/>
    <w:rsid w:val="003F460E"/>
    <w:rsid w:val="003F5B8F"/>
    <w:rsid w:val="003F6012"/>
    <w:rsid w:val="00402F7E"/>
    <w:rsid w:val="00403768"/>
    <w:rsid w:val="00404AB1"/>
    <w:rsid w:val="0041292A"/>
    <w:rsid w:val="0041329B"/>
    <w:rsid w:val="00422A3D"/>
    <w:rsid w:val="00423B2A"/>
    <w:rsid w:val="00426772"/>
    <w:rsid w:val="00430E47"/>
    <w:rsid w:val="00431F39"/>
    <w:rsid w:val="0044109C"/>
    <w:rsid w:val="00444600"/>
    <w:rsid w:val="00451D73"/>
    <w:rsid w:val="00453CC9"/>
    <w:rsid w:val="00454289"/>
    <w:rsid w:val="00457951"/>
    <w:rsid w:val="00457E4F"/>
    <w:rsid w:val="00462488"/>
    <w:rsid w:val="00467E16"/>
    <w:rsid w:val="00473CF9"/>
    <w:rsid w:val="004752D0"/>
    <w:rsid w:val="004763C8"/>
    <w:rsid w:val="004765F1"/>
    <w:rsid w:val="00486A3C"/>
    <w:rsid w:val="0049301F"/>
    <w:rsid w:val="0049385B"/>
    <w:rsid w:val="00493E05"/>
    <w:rsid w:val="004A1C0E"/>
    <w:rsid w:val="004A2CAC"/>
    <w:rsid w:val="004A394D"/>
    <w:rsid w:val="004A749A"/>
    <w:rsid w:val="004B1997"/>
    <w:rsid w:val="004B2B06"/>
    <w:rsid w:val="004B38CC"/>
    <w:rsid w:val="004B4271"/>
    <w:rsid w:val="004C2AB3"/>
    <w:rsid w:val="004C41C0"/>
    <w:rsid w:val="004C507C"/>
    <w:rsid w:val="004C5FC2"/>
    <w:rsid w:val="004D1F80"/>
    <w:rsid w:val="004D406A"/>
    <w:rsid w:val="004D6248"/>
    <w:rsid w:val="004E6B4A"/>
    <w:rsid w:val="004F1736"/>
    <w:rsid w:val="004F284B"/>
    <w:rsid w:val="004F473D"/>
    <w:rsid w:val="004F67FF"/>
    <w:rsid w:val="004F75AF"/>
    <w:rsid w:val="00501742"/>
    <w:rsid w:val="005036F0"/>
    <w:rsid w:val="005071C1"/>
    <w:rsid w:val="00512C20"/>
    <w:rsid w:val="00514AD6"/>
    <w:rsid w:val="005168FF"/>
    <w:rsid w:val="005235E5"/>
    <w:rsid w:val="00532A5E"/>
    <w:rsid w:val="00536DD6"/>
    <w:rsid w:val="00541D96"/>
    <w:rsid w:val="00544093"/>
    <w:rsid w:val="005451F4"/>
    <w:rsid w:val="00545BE4"/>
    <w:rsid w:val="005501E1"/>
    <w:rsid w:val="00551777"/>
    <w:rsid w:val="00554645"/>
    <w:rsid w:val="0055784D"/>
    <w:rsid w:val="00561B29"/>
    <w:rsid w:val="00564A10"/>
    <w:rsid w:val="00567145"/>
    <w:rsid w:val="005676F0"/>
    <w:rsid w:val="005729DA"/>
    <w:rsid w:val="0057369B"/>
    <w:rsid w:val="00574411"/>
    <w:rsid w:val="00580B62"/>
    <w:rsid w:val="0058201F"/>
    <w:rsid w:val="005861E4"/>
    <w:rsid w:val="0059163F"/>
    <w:rsid w:val="00592CFD"/>
    <w:rsid w:val="00596411"/>
    <w:rsid w:val="00597AC5"/>
    <w:rsid w:val="005A1B52"/>
    <w:rsid w:val="005A2204"/>
    <w:rsid w:val="005B0AAE"/>
    <w:rsid w:val="005B3BEA"/>
    <w:rsid w:val="005B5DA0"/>
    <w:rsid w:val="005B6DA7"/>
    <w:rsid w:val="005C18C0"/>
    <w:rsid w:val="005C2C33"/>
    <w:rsid w:val="005C6B08"/>
    <w:rsid w:val="005D25FB"/>
    <w:rsid w:val="005D2E00"/>
    <w:rsid w:val="005D4142"/>
    <w:rsid w:val="005D520E"/>
    <w:rsid w:val="005D607D"/>
    <w:rsid w:val="005E17BA"/>
    <w:rsid w:val="005E2356"/>
    <w:rsid w:val="005E2B04"/>
    <w:rsid w:val="005E2FC9"/>
    <w:rsid w:val="005E372C"/>
    <w:rsid w:val="005E4BCC"/>
    <w:rsid w:val="005F00F0"/>
    <w:rsid w:val="005F074B"/>
    <w:rsid w:val="005F17A3"/>
    <w:rsid w:val="005F483F"/>
    <w:rsid w:val="00601B1D"/>
    <w:rsid w:val="006022A3"/>
    <w:rsid w:val="00605305"/>
    <w:rsid w:val="00606E28"/>
    <w:rsid w:val="006146CB"/>
    <w:rsid w:val="00636855"/>
    <w:rsid w:val="00636CE2"/>
    <w:rsid w:val="006422C8"/>
    <w:rsid w:val="00643BF5"/>
    <w:rsid w:val="006476B1"/>
    <w:rsid w:val="00650E1E"/>
    <w:rsid w:val="00654DD5"/>
    <w:rsid w:val="00662C65"/>
    <w:rsid w:val="00664E2D"/>
    <w:rsid w:val="00666124"/>
    <w:rsid w:val="00671703"/>
    <w:rsid w:val="00672896"/>
    <w:rsid w:val="00675A67"/>
    <w:rsid w:val="00681D40"/>
    <w:rsid w:val="006833DD"/>
    <w:rsid w:val="0068359A"/>
    <w:rsid w:val="0068523C"/>
    <w:rsid w:val="00690A14"/>
    <w:rsid w:val="0069344E"/>
    <w:rsid w:val="00693C3C"/>
    <w:rsid w:val="00696188"/>
    <w:rsid w:val="006A3FD3"/>
    <w:rsid w:val="006A670A"/>
    <w:rsid w:val="006B2004"/>
    <w:rsid w:val="006B218E"/>
    <w:rsid w:val="006B36F6"/>
    <w:rsid w:val="006B4817"/>
    <w:rsid w:val="006B7D82"/>
    <w:rsid w:val="006D324B"/>
    <w:rsid w:val="006D40FB"/>
    <w:rsid w:val="006D4F95"/>
    <w:rsid w:val="006D7D66"/>
    <w:rsid w:val="006E2EAB"/>
    <w:rsid w:val="006E5B08"/>
    <w:rsid w:val="006F0327"/>
    <w:rsid w:val="006F130C"/>
    <w:rsid w:val="006F5A7F"/>
    <w:rsid w:val="006F5E53"/>
    <w:rsid w:val="00702262"/>
    <w:rsid w:val="007148BB"/>
    <w:rsid w:val="00715F61"/>
    <w:rsid w:val="00721843"/>
    <w:rsid w:val="00734198"/>
    <w:rsid w:val="007363C5"/>
    <w:rsid w:val="00751B0F"/>
    <w:rsid w:val="00752690"/>
    <w:rsid w:val="0075349E"/>
    <w:rsid w:val="007547B1"/>
    <w:rsid w:val="007578B5"/>
    <w:rsid w:val="00757B3D"/>
    <w:rsid w:val="007624A1"/>
    <w:rsid w:val="00764764"/>
    <w:rsid w:val="007648F2"/>
    <w:rsid w:val="0076584B"/>
    <w:rsid w:val="0076649F"/>
    <w:rsid w:val="00766BBE"/>
    <w:rsid w:val="0076760A"/>
    <w:rsid w:val="00781021"/>
    <w:rsid w:val="007827B4"/>
    <w:rsid w:val="00784A12"/>
    <w:rsid w:val="00785B89"/>
    <w:rsid w:val="00792D0D"/>
    <w:rsid w:val="0079370E"/>
    <w:rsid w:val="00794AA4"/>
    <w:rsid w:val="007952A9"/>
    <w:rsid w:val="007A43EA"/>
    <w:rsid w:val="007A67E2"/>
    <w:rsid w:val="007B0E76"/>
    <w:rsid w:val="007C1CA2"/>
    <w:rsid w:val="007C39FF"/>
    <w:rsid w:val="007C5C9F"/>
    <w:rsid w:val="007D1363"/>
    <w:rsid w:val="007D1BDA"/>
    <w:rsid w:val="007D4837"/>
    <w:rsid w:val="007D7FAA"/>
    <w:rsid w:val="007E1702"/>
    <w:rsid w:val="007E26DD"/>
    <w:rsid w:val="007E5B1C"/>
    <w:rsid w:val="007E6DEF"/>
    <w:rsid w:val="007F592A"/>
    <w:rsid w:val="00800EBB"/>
    <w:rsid w:val="00806508"/>
    <w:rsid w:val="0081402E"/>
    <w:rsid w:val="008144CA"/>
    <w:rsid w:val="00815F86"/>
    <w:rsid w:val="00831A48"/>
    <w:rsid w:val="00831F71"/>
    <w:rsid w:val="00844188"/>
    <w:rsid w:val="00857275"/>
    <w:rsid w:val="00863410"/>
    <w:rsid w:val="008644C5"/>
    <w:rsid w:val="00866F4D"/>
    <w:rsid w:val="00867751"/>
    <w:rsid w:val="00867B7F"/>
    <w:rsid w:val="00872B46"/>
    <w:rsid w:val="0087448F"/>
    <w:rsid w:val="008773AD"/>
    <w:rsid w:val="00884B3A"/>
    <w:rsid w:val="00884C77"/>
    <w:rsid w:val="008940FF"/>
    <w:rsid w:val="00894B1C"/>
    <w:rsid w:val="00897F06"/>
    <w:rsid w:val="008A51D8"/>
    <w:rsid w:val="008B0864"/>
    <w:rsid w:val="008B0B61"/>
    <w:rsid w:val="008B1854"/>
    <w:rsid w:val="008B454D"/>
    <w:rsid w:val="008C7A4B"/>
    <w:rsid w:val="008D45EB"/>
    <w:rsid w:val="008D4BB1"/>
    <w:rsid w:val="008E194A"/>
    <w:rsid w:val="008E6C05"/>
    <w:rsid w:val="008F0CFC"/>
    <w:rsid w:val="008F4511"/>
    <w:rsid w:val="008F7268"/>
    <w:rsid w:val="0090674F"/>
    <w:rsid w:val="009168B0"/>
    <w:rsid w:val="00917F82"/>
    <w:rsid w:val="0092019E"/>
    <w:rsid w:val="00920FB0"/>
    <w:rsid w:val="00921D99"/>
    <w:rsid w:val="009221A5"/>
    <w:rsid w:val="009238DC"/>
    <w:rsid w:val="009272F1"/>
    <w:rsid w:val="009276DE"/>
    <w:rsid w:val="00930106"/>
    <w:rsid w:val="00933FEE"/>
    <w:rsid w:val="009340C2"/>
    <w:rsid w:val="009369AF"/>
    <w:rsid w:val="00937A37"/>
    <w:rsid w:val="00937D4F"/>
    <w:rsid w:val="00945F62"/>
    <w:rsid w:val="0094651F"/>
    <w:rsid w:val="00946CA2"/>
    <w:rsid w:val="00953DD4"/>
    <w:rsid w:val="00961E7E"/>
    <w:rsid w:val="00962CBC"/>
    <w:rsid w:val="009642D3"/>
    <w:rsid w:val="00970037"/>
    <w:rsid w:val="00987032"/>
    <w:rsid w:val="00987E5C"/>
    <w:rsid w:val="009A0A1F"/>
    <w:rsid w:val="009A3477"/>
    <w:rsid w:val="009A3C74"/>
    <w:rsid w:val="009A7CDB"/>
    <w:rsid w:val="009B48FC"/>
    <w:rsid w:val="009B636E"/>
    <w:rsid w:val="009B7C0C"/>
    <w:rsid w:val="009C2CDC"/>
    <w:rsid w:val="009C3098"/>
    <w:rsid w:val="009C33A0"/>
    <w:rsid w:val="009C5490"/>
    <w:rsid w:val="009C6DB0"/>
    <w:rsid w:val="009C7EAC"/>
    <w:rsid w:val="009D09A6"/>
    <w:rsid w:val="009D18B6"/>
    <w:rsid w:val="009D66F2"/>
    <w:rsid w:val="009D6DDE"/>
    <w:rsid w:val="009E2AA3"/>
    <w:rsid w:val="009F0BD2"/>
    <w:rsid w:val="009F3568"/>
    <w:rsid w:val="009F4CDB"/>
    <w:rsid w:val="00A00810"/>
    <w:rsid w:val="00A075D5"/>
    <w:rsid w:val="00A219A9"/>
    <w:rsid w:val="00A228DF"/>
    <w:rsid w:val="00A2442F"/>
    <w:rsid w:val="00A246D7"/>
    <w:rsid w:val="00A324F4"/>
    <w:rsid w:val="00A35AF4"/>
    <w:rsid w:val="00A40913"/>
    <w:rsid w:val="00A4280B"/>
    <w:rsid w:val="00A61C5C"/>
    <w:rsid w:val="00A6247E"/>
    <w:rsid w:val="00A73187"/>
    <w:rsid w:val="00A73AA2"/>
    <w:rsid w:val="00A73C17"/>
    <w:rsid w:val="00A77A75"/>
    <w:rsid w:val="00A839D6"/>
    <w:rsid w:val="00A85E37"/>
    <w:rsid w:val="00A96682"/>
    <w:rsid w:val="00AA06DE"/>
    <w:rsid w:val="00AA070F"/>
    <w:rsid w:val="00AA52BE"/>
    <w:rsid w:val="00AA63EA"/>
    <w:rsid w:val="00AA7A14"/>
    <w:rsid w:val="00AC117C"/>
    <w:rsid w:val="00AD0495"/>
    <w:rsid w:val="00AD0E05"/>
    <w:rsid w:val="00AD2B61"/>
    <w:rsid w:val="00AD3177"/>
    <w:rsid w:val="00AD519B"/>
    <w:rsid w:val="00AE393F"/>
    <w:rsid w:val="00AE4733"/>
    <w:rsid w:val="00AF0FBE"/>
    <w:rsid w:val="00B14A64"/>
    <w:rsid w:val="00B161D1"/>
    <w:rsid w:val="00B206AD"/>
    <w:rsid w:val="00B20B68"/>
    <w:rsid w:val="00B25190"/>
    <w:rsid w:val="00B2786D"/>
    <w:rsid w:val="00B330A5"/>
    <w:rsid w:val="00B34B52"/>
    <w:rsid w:val="00B35861"/>
    <w:rsid w:val="00B54DA9"/>
    <w:rsid w:val="00B57521"/>
    <w:rsid w:val="00B57FB6"/>
    <w:rsid w:val="00B57FFE"/>
    <w:rsid w:val="00B65BA7"/>
    <w:rsid w:val="00B67E98"/>
    <w:rsid w:val="00B72684"/>
    <w:rsid w:val="00B77A87"/>
    <w:rsid w:val="00B90D9C"/>
    <w:rsid w:val="00B90E52"/>
    <w:rsid w:val="00B9210D"/>
    <w:rsid w:val="00B928E3"/>
    <w:rsid w:val="00B95606"/>
    <w:rsid w:val="00BA0357"/>
    <w:rsid w:val="00BA0AAE"/>
    <w:rsid w:val="00BB0A26"/>
    <w:rsid w:val="00BB0F31"/>
    <w:rsid w:val="00BB409E"/>
    <w:rsid w:val="00BB4198"/>
    <w:rsid w:val="00BB42AF"/>
    <w:rsid w:val="00BD1368"/>
    <w:rsid w:val="00BD2150"/>
    <w:rsid w:val="00BD2186"/>
    <w:rsid w:val="00BE0D73"/>
    <w:rsid w:val="00BE5DDC"/>
    <w:rsid w:val="00BF321B"/>
    <w:rsid w:val="00BF6392"/>
    <w:rsid w:val="00BF7C77"/>
    <w:rsid w:val="00C02F3E"/>
    <w:rsid w:val="00C0716F"/>
    <w:rsid w:val="00C14D79"/>
    <w:rsid w:val="00C15593"/>
    <w:rsid w:val="00C17EDB"/>
    <w:rsid w:val="00C22AC0"/>
    <w:rsid w:val="00C244F7"/>
    <w:rsid w:val="00C2474B"/>
    <w:rsid w:val="00C31AA5"/>
    <w:rsid w:val="00C362E8"/>
    <w:rsid w:val="00C37B24"/>
    <w:rsid w:val="00C400E5"/>
    <w:rsid w:val="00C41BE8"/>
    <w:rsid w:val="00C51FF8"/>
    <w:rsid w:val="00C52E15"/>
    <w:rsid w:val="00C561EA"/>
    <w:rsid w:val="00C622FF"/>
    <w:rsid w:val="00C66A2E"/>
    <w:rsid w:val="00C7330B"/>
    <w:rsid w:val="00C73683"/>
    <w:rsid w:val="00C766C1"/>
    <w:rsid w:val="00C773EE"/>
    <w:rsid w:val="00C807E0"/>
    <w:rsid w:val="00C8374F"/>
    <w:rsid w:val="00C83DDA"/>
    <w:rsid w:val="00C83F80"/>
    <w:rsid w:val="00C86966"/>
    <w:rsid w:val="00C90E5E"/>
    <w:rsid w:val="00CA6295"/>
    <w:rsid w:val="00CA742F"/>
    <w:rsid w:val="00CA7D6B"/>
    <w:rsid w:val="00CB245F"/>
    <w:rsid w:val="00CB5F1A"/>
    <w:rsid w:val="00CC0FDD"/>
    <w:rsid w:val="00CC6543"/>
    <w:rsid w:val="00CC6A9F"/>
    <w:rsid w:val="00CD145B"/>
    <w:rsid w:val="00CD1639"/>
    <w:rsid w:val="00CD279B"/>
    <w:rsid w:val="00CD6C13"/>
    <w:rsid w:val="00CD77B2"/>
    <w:rsid w:val="00CD7BCC"/>
    <w:rsid w:val="00CE317D"/>
    <w:rsid w:val="00CE6039"/>
    <w:rsid w:val="00CF2FFC"/>
    <w:rsid w:val="00CF653A"/>
    <w:rsid w:val="00CF7A4B"/>
    <w:rsid w:val="00CF7B11"/>
    <w:rsid w:val="00D00F3C"/>
    <w:rsid w:val="00D05E25"/>
    <w:rsid w:val="00D10FCF"/>
    <w:rsid w:val="00D12C56"/>
    <w:rsid w:val="00D12F50"/>
    <w:rsid w:val="00D14935"/>
    <w:rsid w:val="00D207B6"/>
    <w:rsid w:val="00D336F7"/>
    <w:rsid w:val="00D33D91"/>
    <w:rsid w:val="00D34076"/>
    <w:rsid w:val="00D453B8"/>
    <w:rsid w:val="00D526B6"/>
    <w:rsid w:val="00D535FA"/>
    <w:rsid w:val="00D545DD"/>
    <w:rsid w:val="00D64D55"/>
    <w:rsid w:val="00D66E43"/>
    <w:rsid w:val="00D736B1"/>
    <w:rsid w:val="00D74647"/>
    <w:rsid w:val="00D8181D"/>
    <w:rsid w:val="00D826C6"/>
    <w:rsid w:val="00D8605F"/>
    <w:rsid w:val="00DA29D8"/>
    <w:rsid w:val="00DA68F7"/>
    <w:rsid w:val="00DB76A9"/>
    <w:rsid w:val="00DC00DC"/>
    <w:rsid w:val="00DC1E82"/>
    <w:rsid w:val="00DC4CA3"/>
    <w:rsid w:val="00DC4D11"/>
    <w:rsid w:val="00DD0DE9"/>
    <w:rsid w:val="00DD2E4C"/>
    <w:rsid w:val="00DE38B3"/>
    <w:rsid w:val="00DF3E20"/>
    <w:rsid w:val="00DF4758"/>
    <w:rsid w:val="00DF6998"/>
    <w:rsid w:val="00E03540"/>
    <w:rsid w:val="00E07BF6"/>
    <w:rsid w:val="00E1185F"/>
    <w:rsid w:val="00E14313"/>
    <w:rsid w:val="00E22FF7"/>
    <w:rsid w:val="00E252F0"/>
    <w:rsid w:val="00E278B3"/>
    <w:rsid w:val="00E35D77"/>
    <w:rsid w:val="00E44945"/>
    <w:rsid w:val="00E44B16"/>
    <w:rsid w:val="00E52BEE"/>
    <w:rsid w:val="00E54561"/>
    <w:rsid w:val="00E568DE"/>
    <w:rsid w:val="00E56FB9"/>
    <w:rsid w:val="00E57F86"/>
    <w:rsid w:val="00E60978"/>
    <w:rsid w:val="00E707D2"/>
    <w:rsid w:val="00E74668"/>
    <w:rsid w:val="00E83300"/>
    <w:rsid w:val="00E8562C"/>
    <w:rsid w:val="00E96165"/>
    <w:rsid w:val="00EA013E"/>
    <w:rsid w:val="00EA3429"/>
    <w:rsid w:val="00EA5E92"/>
    <w:rsid w:val="00EB106F"/>
    <w:rsid w:val="00EB370B"/>
    <w:rsid w:val="00EB4E92"/>
    <w:rsid w:val="00EC069C"/>
    <w:rsid w:val="00EC1D0E"/>
    <w:rsid w:val="00ED215B"/>
    <w:rsid w:val="00ED3831"/>
    <w:rsid w:val="00ED611B"/>
    <w:rsid w:val="00ED7F42"/>
    <w:rsid w:val="00EE44FF"/>
    <w:rsid w:val="00EF1FA8"/>
    <w:rsid w:val="00EF2730"/>
    <w:rsid w:val="00EF5583"/>
    <w:rsid w:val="00F04392"/>
    <w:rsid w:val="00F04F9B"/>
    <w:rsid w:val="00F0582B"/>
    <w:rsid w:val="00F1050E"/>
    <w:rsid w:val="00F11539"/>
    <w:rsid w:val="00F12478"/>
    <w:rsid w:val="00F1345F"/>
    <w:rsid w:val="00F17AA9"/>
    <w:rsid w:val="00F21F7F"/>
    <w:rsid w:val="00F261AB"/>
    <w:rsid w:val="00F27373"/>
    <w:rsid w:val="00F31151"/>
    <w:rsid w:val="00F31AB7"/>
    <w:rsid w:val="00F405B3"/>
    <w:rsid w:val="00F41C50"/>
    <w:rsid w:val="00F5018D"/>
    <w:rsid w:val="00F5137F"/>
    <w:rsid w:val="00F52CDA"/>
    <w:rsid w:val="00F52D81"/>
    <w:rsid w:val="00F535C2"/>
    <w:rsid w:val="00F566E8"/>
    <w:rsid w:val="00F66730"/>
    <w:rsid w:val="00F755EC"/>
    <w:rsid w:val="00F81B77"/>
    <w:rsid w:val="00F8304A"/>
    <w:rsid w:val="00F863A4"/>
    <w:rsid w:val="00F866BD"/>
    <w:rsid w:val="00F97AE0"/>
    <w:rsid w:val="00FA4642"/>
    <w:rsid w:val="00FA63DD"/>
    <w:rsid w:val="00FA6E38"/>
    <w:rsid w:val="00FB18EF"/>
    <w:rsid w:val="00FB450F"/>
    <w:rsid w:val="00FB5C3E"/>
    <w:rsid w:val="00FB6171"/>
    <w:rsid w:val="00FC0243"/>
    <w:rsid w:val="00FC3EB1"/>
    <w:rsid w:val="00FD652F"/>
    <w:rsid w:val="00FD68F9"/>
    <w:rsid w:val="00FE0A60"/>
    <w:rsid w:val="00FF3555"/>
  </w:rsids>
  <m:mathPr>
    <m:mathFont m:val="Cambria Math"/>
    <m:brkBin m:val="before"/>
    <m:brkBinSub m:val="--"/>
    <m:smallFrac m:val="0"/>
    <m:dispDef/>
    <m:lMargin m:val="0"/>
    <m:rMargin m:val="0"/>
    <m:defJc m:val="centerGroup"/>
    <m:wrapIndent m:val="1440"/>
    <m:intLim m:val="subSup"/>
    <m:naryLim m:val="undOvr"/>
  </m:mathPr>
  <w:themeFontLang w:val="pl-PL"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34AC6"/>
  <w15:docId w15:val="{57456B3F-8333-4A56-AC08-33ED64A9B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A1C0E"/>
    <w:rPr>
      <w:sz w:val="24"/>
      <w:szCs w:val="24"/>
    </w:rPr>
  </w:style>
  <w:style w:type="paragraph" w:styleId="Nagwek1">
    <w:name w:val="heading 1"/>
    <w:basedOn w:val="Normalny"/>
    <w:next w:val="Normalny"/>
    <w:link w:val="Nagwek1Znak"/>
    <w:uiPriority w:val="9"/>
    <w:qFormat/>
    <w:rsid w:val="004A1C0E"/>
    <w:pPr>
      <w:keepNext/>
      <w:outlineLvl w:val="0"/>
    </w:pPr>
    <w:rPr>
      <w:rFonts w:eastAsia="Arial Unicode MS"/>
      <w:b/>
      <w:bCs/>
      <w:sz w:val="28"/>
    </w:rPr>
  </w:style>
  <w:style w:type="paragraph" w:styleId="Nagwek2">
    <w:name w:val="heading 2"/>
    <w:basedOn w:val="Normalny"/>
    <w:next w:val="Normalny"/>
    <w:qFormat/>
    <w:rsid w:val="004A1C0E"/>
    <w:pPr>
      <w:keepNext/>
      <w:jc w:val="center"/>
      <w:outlineLvl w:val="1"/>
    </w:pPr>
    <w:rPr>
      <w:b/>
      <w:bCs/>
      <w:sz w:val="32"/>
    </w:rPr>
  </w:style>
  <w:style w:type="paragraph" w:styleId="Nagwek3">
    <w:name w:val="heading 3"/>
    <w:basedOn w:val="Normalny"/>
    <w:next w:val="Normalny"/>
    <w:qFormat/>
    <w:rsid w:val="004A1C0E"/>
    <w:pPr>
      <w:keepNext/>
      <w:ind w:left="360"/>
      <w:outlineLvl w:val="2"/>
    </w:pPr>
    <w:rPr>
      <w:b/>
      <w:bCs/>
    </w:rPr>
  </w:style>
  <w:style w:type="paragraph" w:styleId="Nagwek4">
    <w:name w:val="heading 4"/>
    <w:basedOn w:val="Normalny"/>
    <w:next w:val="Normalny"/>
    <w:qFormat/>
    <w:rsid w:val="004A1C0E"/>
    <w:pPr>
      <w:keepNext/>
      <w:ind w:left="360"/>
      <w:jc w:val="both"/>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4A1C0E"/>
    <w:rPr>
      <w:b/>
      <w:bCs/>
      <w:sz w:val="28"/>
    </w:rPr>
  </w:style>
  <w:style w:type="paragraph" w:styleId="Tekstpodstawowy2">
    <w:name w:val="Body Text 2"/>
    <w:basedOn w:val="Normalny"/>
    <w:rsid w:val="004A1C0E"/>
    <w:rPr>
      <w:sz w:val="28"/>
    </w:rPr>
  </w:style>
  <w:style w:type="paragraph" w:styleId="Tekstpodstawowywcity">
    <w:name w:val="Body Text Indent"/>
    <w:basedOn w:val="Normalny"/>
    <w:link w:val="TekstpodstawowywcityZnak"/>
    <w:rsid w:val="004A1C0E"/>
    <w:pPr>
      <w:ind w:left="720"/>
    </w:pPr>
  </w:style>
  <w:style w:type="table" w:styleId="Tabela-Siatka">
    <w:name w:val="Table Grid"/>
    <w:basedOn w:val="Standardowy"/>
    <w:uiPriority w:val="59"/>
    <w:rsid w:val="00A966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rsid w:val="009168B0"/>
    <w:pPr>
      <w:spacing w:before="100" w:beforeAutospacing="1" w:after="100" w:afterAutospacing="1"/>
    </w:pPr>
  </w:style>
  <w:style w:type="character" w:styleId="Pogrubienie">
    <w:name w:val="Strong"/>
    <w:qFormat/>
    <w:rsid w:val="009168B0"/>
    <w:rPr>
      <w:b/>
      <w:bCs/>
    </w:rPr>
  </w:style>
  <w:style w:type="character" w:styleId="Hipercze">
    <w:name w:val="Hyperlink"/>
    <w:uiPriority w:val="99"/>
    <w:rsid w:val="009168B0"/>
    <w:rPr>
      <w:color w:val="0000FF"/>
      <w:u w:val="single"/>
    </w:rPr>
  </w:style>
  <w:style w:type="paragraph" w:styleId="Akapitzlist">
    <w:name w:val="List Paragraph"/>
    <w:aliases w:val="normalny tekst,List Paragraph,Numerowanie,Akapit z listą BS,Kolorowa lista — akcent 11,Podsis rysunku,EPL lista punktowana z wyrózneniem,A_wyliczenie,K-P_odwolanie,Akapit z listą5,maz_wyliczenie,opis dzialania,Preambuła"/>
    <w:basedOn w:val="Normalny"/>
    <w:link w:val="AkapitzlistZnak"/>
    <w:uiPriority w:val="34"/>
    <w:qFormat/>
    <w:rsid w:val="00CF7A4B"/>
    <w:pPr>
      <w:ind w:left="720"/>
      <w:contextualSpacing/>
    </w:pPr>
  </w:style>
  <w:style w:type="paragraph" w:customStyle="1" w:styleId="Zwykytekst1">
    <w:name w:val="Zwykły tekst1"/>
    <w:basedOn w:val="Normalny"/>
    <w:rsid w:val="00CF7A4B"/>
    <w:pPr>
      <w:suppressAutoHyphens/>
    </w:pPr>
    <w:rPr>
      <w:rFonts w:ascii="Courier New" w:hAnsi="Courier New"/>
      <w:sz w:val="20"/>
      <w:szCs w:val="20"/>
      <w:lang w:eastAsia="ar-SA"/>
    </w:rPr>
  </w:style>
  <w:style w:type="character" w:styleId="Odwoaniedokomentarza">
    <w:name w:val="annotation reference"/>
    <w:basedOn w:val="Domylnaczcionkaakapitu"/>
    <w:uiPriority w:val="99"/>
    <w:rsid w:val="00C15593"/>
    <w:rPr>
      <w:sz w:val="16"/>
      <w:szCs w:val="16"/>
    </w:rPr>
  </w:style>
  <w:style w:type="paragraph" w:styleId="Tekstkomentarza">
    <w:name w:val="annotation text"/>
    <w:basedOn w:val="Normalny"/>
    <w:link w:val="TekstkomentarzaZnak"/>
    <w:uiPriority w:val="99"/>
    <w:rsid w:val="00C15593"/>
    <w:rPr>
      <w:sz w:val="20"/>
      <w:szCs w:val="20"/>
    </w:rPr>
  </w:style>
  <w:style w:type="character" w:customStyle="1" w:styleId="TekstkomentarzaZnak">
    <w:name w:val="Tekst komentarza Znak"/>
    <w:basedOn w:val="Domylnaczcionkaakapitu"/>
    <w:link w:val="Tekstkomentarza"/>
    <w:uiPriority w:val="99"/>
    <w:rsid w:val="00C15593"/>
  </w:style>
  <w:style w:type="paragraph" w:styleId="Tematkomentarza">
    <w:name w:val="annotation subject"/>
    <w:basedOn w:val="Tekstkomentarza"/>
    <w:next w:val="Tekstkomentarza"/>
    <w:link w:val="TematkomentarzaZnak"/>
    <w:uiPriority w:val="99"/>
    <w:rsid w:val="00C15593"/>
    <w:rPr>
      <w:b/>
      <w:bCs/>
    </w:rPr>
  </w:style>
  <w:style w:type="character" w:customStyle="1" w:styleId="TematkomentarzaZnak">
    <w:name w:val="Temat komentarza Znak"/>
    <w:basedOn w:val="TekstkomentarzaZnak"/>
    <w:link w:val="Tematkomentarza"/>
    <w:uiPriority w:val="99"/>
    <w:rsid w:val="00C15593"/>
    <w:rPr>
      <w:b/>
      <w:bCs/>
    </w:rPr>
  </w:style>
  <w:style w:type="paragraph" w:styleId="Tekstdymka">
    <w:name w:val="Balloon Text"/>
    <w:basedOn w:val="Normalny"/>
    <w:link w:val="TekstdymkaZnak"/>
    <w:uiPriority w:val="99"/>
    <w:rsid w:val="00C15593"/>
    <w:rPr>
      <w:rFonts w:ascii="Tahoma" w:hAnsi="Tahoma" w:cs="Tahoma"/>
      <w:sz w:val="16"/>
      <w:szCs w:val="16"/>
    </w:rPr>
  </w:style>
  <w:style w:type="character" w:customStyle="1" w:styleId="TekstdymkaZnak">
    <w:name w:val="Tekst dymka Znak"/>
    <w:basedOn w:val="Domylnaczcionkaakapitu"/>
    <w:link w:val="Tekstdymka"/>
    <w:uiPriority w:val="99"/>
    <w:rsid w:val="00C15593"/>
    <w:rPr>
      <w:rFonts w:ascii="Tahoma" w:hAnsi="Tahoma" w:cs="Tahoma"/>
      <w:sz w:val="16"/>
      <w:szCs w:val="16"/>
    </w:rPr>
  </w:style>
  <w:style w:type="paragraph" w:styleId="Nagwek">
    <w:name w:val="header"/>
    <w:basedOn w:val="Normalny"/>
    <w:link w:val="NagwekZnak"/>
    <w:uiPriority w:val="99"/>
    <w:rsid w:val="00734198"/>
    <w:pPr>
      <w:tabs>
        <w:tab w:val="center" w:pos="4536"/>
        <w:tab w:val="right" w:pos="9072"/>
      </w:tabs>
    </w:pPr>
  </w:style>
  <w:style w:type="character" w:customStyle="1" w:styleId="NagwekZnak">
    <w:name w:val="Nagłówek Znak"/>
    <w:basedOn w:val="Domylnaczcionkaakapitu"/>
    <w:link w:val="Nagwek"/>
    <w:uiPriority w:val="99"/>
    <w:rsid w:val="00734198"/>
    <w:rPr>
      <w:sz w:val="24"/>
      <w:szCs w:val="24"/>
    </w:rPr>
  </w:style>
  <w:style w:type="paragraph" w:styleId="Stopka">
    <w:name w:val="footer"/>
    <w:basedOn w:val="Normalny"/>
    <w:link w:val="StopkaZnak"/>
    <w:uiPriority w:val="99"/>
    <w:rsid w:val="00734198"/>
    <w:pPr>
      <w:tabs>
        <w:tab w:val="center" w:pos="4536"/>
        <w:tab w:val="right" w:pos="9072"/>
      </w:tabs>
    </w:pPr>
  </w:style>
  <w:style w:type="character" w:customStyle="1" w:styleId="StopkaZnak">
    <w:name w:val="Stopka Znak"/>
    <w:basedOn w:val="Domylnaczcionkaakapitu"/>
    <w:link w:val="Stopka"/>
    <w:uiPriority w:val="99"/>
    <w:rsid w:val="00734198"/>
    <w:rPr>
      <w:sz w:val="24"/>
      <w:szCs w:val="24"/>
    </w:rPr>
  </w:style>
  <w:style w:type="character" w:customStyle="1" w:styleId="AkapitzlistZnak">
    <w:name w:val="Akapit z listą Znak"/>
    <w:aliases w:val="normalny tekst Znak,List Paragraph Znak,Numerowanie Znak,Akapit z listą BS Znak,Kolorowa lista — akcent 11 Znak,Podsis rysunku Znak,EPL lista punktowana z wyrózneniem Znak,A_wyliczenie Znak,K-P_odwolanie Znak,Akapit z listą5 Znak"/>
    <w:basedOn w:val="Domylnaczcionkaakapitu"/>
    <w:link w:val="Akapitzlist"/>
    <w:uiPriority w:val="34"/>
    <w:qFormat/>
    <w:rsid w:val="00FB6171"/>
    <w:rPr>
      <w:sz w:val="24"/>
      <w:szCs w:val="24"/>
    </w:rPr>
  </w:style>
  <w:style w:type="paragraph" w:customStyle="1" w:styleId="Standard">
    <w:name w:val="Standard"/>
    <w:rsid w:val="00F0582B"/>
    <w:pPr>
      <w:suppressAutoHyphens/>
      <w:autoSpaceDN w:val="0"/>
    </w:pPr>
    <w:rPr>
      <w:rFonts w:ascii="Calibri" w:eastAsia="Calibri" w:hAnsi="Calibri"/>
      <w:kern w:val="3"/>
      <w:sz w:val="24"/>
      <w:szCs w:val="24"/>
      <w:lang w:eastAsia="zh-CN" w:bidi="hi-IN"/>
    </w:rPr>
  </w:style>
  <w:style w:type="paragraph" w:customStyle="1" w:styleId="Akapitzlist1">
    <w:name w:val="Akapit z listą1"/>
    <w:basedOn w:val="Normalny"/>
    <w:link w:val="ListParagraphChar"/>
    <w:rsid w:val="003D74AB"/>
    <w:pPr>
      <w:spacing w:after="200" w:line="276" w:lineRule="auto"/>
      <w:ind w:left="720"/>
    </w:pPr>
    <w:rPr>
      <w:rFonts w:ascii="Calibri" w:hAnsi="Calibri" w:cs="Calibri"/>
      <w:sz w:val="22"/>
      <w:szCs w:val="22"/>
      <w:lang w:eastAsia="en-US"/>
    </w:rPr>
  </w:style>
  <w:style w:type="paragraph" w:customStyle="1" w:styleId="Style5">
    <w:name w:val="Style5"/>
    <w:basedOn w:val="Normalny"/>
    <w:rsid w:val="000430F7"/>
    <w:pPr>
      <w:widowControl w:val="0"/>
      <w:autoSpaceDE w:val="0"/>
      <w:autoSpaceDN w:val="0"/>
      <w:adjustRightInd w:val="0"/>
      <w:spacing w:line="274" w:lineRule="exact"/>
      <w:ind w:hanging="350"/>
    </w:pPr>
    <w:rPr>
      <w:rFonts w:ascii="Tahoma" w:hAnsi="Tahoma" w:cs="Tahoma"/>
    </w:rPr>
  </w:style>
  <w:style w:type="paragraph" w:styleId="Tekstprzypisudolnego">
    <w:name w:val="footnote text"/>
    <w:basedOn w:val="Normalny"/>
    <w:link w:val="TekstprzypisudolnegoZnak"/>
    <w:uiPriority w:val="99"/>
    <w:semiHidden/>
    <w:unhideWhenUsed/>
    <w:rsid w:val="000A163C"/>
    <w:rPr>
      <w:sz w:val="20"/>
      <w:szCs w:val="20"/>
    </w:rPr>
  </w:style>
  <w:style w:type="character" w:customStyle="1" w:styleId="TekstprzypisudolnegoZnak">
    <w:name w:val="Tekst przypisu dolnego Znak"/>
    <w:basedOn w:val="Domylnaczcionkaakapitu"/>
    <w:link w:val="Tekstprzypisudolnego"/>
    <w:uiPriority w:val="99"/>
    <w:semiHidden/>
    <w:rsid w:val="000A163C"/>
  </w:style>
  <w:style w:type="character" w:styleId="Odwoanieprzypisudolnego">
    <w:name w:val="footnote reference"/>
    <w:basedOn w:val="Domylnaczcionkaakapitu"/>
    <w:uiPriority w:val="99"/>
    <w:semiHidden/>
    <w:unhideWhenUsed/>
    <w:rsid w:val="000A163C"/>
    <w:rPr>
      <w:vertAlign w:val="superscript"/>
    </w:rPr>
  </w:style>
  <w:style w:type="character" w:customStyle="1" w:styleId="txt-new">
    <w:name w:val="txt-new"/>
    <w:basedOn w:val="Domylnaczcionkaakapitu"/>
    <w:rsid w:val="00182FD7"/>
  </w:style>
  <w:style w:type="character" w:customStyle="1" w:styleId="st">
    <w:name w:val="st"/>
    <w:basedOn w:val="Domylnaczcionkaakapitu"/>
    <w:rsid w:val="00180DB0"/>
  </w:style>
  <w:style w:type="character" w:styleId="Uwydatnienie">
    <w:name w:val="Emphasis"/>
    <w:uiPriority w:val="20"/>
    <w:qFormat/>
    <w:rsid w:val="00180DB0"/>
    <w:rPr>
      <w:i/>
      <w:iCs/>
    </w:rPr>
  </w:style>
  <w:style w:type="character" w:styleId="Nierozpoznanawzmianka">
    <w:name w:val="Unresolved Mention"/>
    <w:basedOn w:val="Domylnaczcionkaakapitu"/>
    <w:uiPriority w:val="99"/>
    <w:semiHidden/>
    <w:unhideWhenUsed/>
    <w:rsid w:val="001534E5"/>
    <w:rPr>
      <w:color w:val="605E5C"/>
      <w:shd w:val="clear" w:color="auto" w:fill="E1DFDD"/>
    </w:rPr>
  </w:style>
  <w:style w:type="character" w:customStyle="1" w:styleId="tabulatory">
    <w:name w:val="tabulatory"/>
    <w:basedOn w:val="Domylnaczcionkaakapitu"/>
    <w:rsid w:val="001534E5"/>
  </w:style>
  <w:style w:type="paragraph" w:customStyle="1" w:styleId="pkt">
    <w:name w:val="pkt"/>
    <w:basedOn w:val="Normalny"/>
    <w:rsid w:val="001534E5"/>
    <w:pPr>
      <w:spacing w:before="60" w:after="60"/>
      <w:ind w:left="851" w:hanging="295"/>
      <w:jc w:val="both"/>
    </w:pPr>
  </w:style>
  <w:style w:type="paragraph" w:customStyle="1" w:styleId="Default">
    <w:name w:val="Default"/>
    <w:rsid w:val="001534E5"/>
    <w:pPr>
      <w:autoSpaceDE w:val="0"/>
      <w:autoSpaceDN w:val="0"/>
      <w:adjustRightInd w:val="0"/>
    </w:pPr>
    <w:rPr>
      <w:rFonts w:eastAsia="Calibri"/>
      <w:color w:val="000000"/>
      <w:sz w:val="24"/>
      <w:szCs w:val="24"/>
      <w:lang w:eastAsia="en-US"/>
    </w:rPr>
  </w:style>
  <w:style w:type="character" w:customStyle="1" w:styleId="highlight">
    <w:name w:val="highlight"/>
    <w:basedOn w:val="Domylnaczcionkaakapitu"/>
    <w:rsid w:val="001534E5"/>
  </w:style>
  <w:style w:type="paragraph" w:customStyle="1" w:styleId="akapit2">
    <w:name w:val="akapit.2"/>
    <w:basedOn w:val="Normalny"/>
    <w:link w:val="akapit2Znak1"/>
    <w:qFormat/>
    <w:rsid w:val="001534E5"/>
    <w:pPr>
      <w:numPr>
        <w:numId w:val="22"/>
      </w:numPr>
      <w:spacing w:before="60"/>
      <w:ind w:left="1491" w:hanging="357"/>
      <w:jc w:val="both"/>
    </w:pPr>
    <w:rPr>
      <w:bCs/>
      <w:sz w:val="20"/>
      <w:szCs w:val="20"/>
      <w:lang w:val="x-none" w:eastAsia="x-none"/>
    </w:rPr>
  </w:style>
  <w:style w:type="character" w:customStyle="1" w:styleId="akapit2Znak1">
    <w:name w:val="akapit.2 Znak1"/>
    <w:link w:val="akapit2"/>
    <w:rsid w:val="001534E5"/>
    <w:rPr>
      <w:bCs/>
      <w:lang w:val="x-none" w:eastAsia="x-none"/>
    </w:rPr>
  </w:style>
  <w:style w:type="character" w:customStyle="1" w:styleId="TekstpodstawowywcityZnak">
    <w:name w:val="Tekst podstawowy wcięty Znak"/>
    <w:link w:val="Tekstpodstawowywcity"/>
    <w:rsid w:val="001534E5"/>
    <w:rPr>
      <w:sz w:val="24"/>
      <w:szCs w:val="24"/>
    </w:rPr>
  </w:style>
  <w:style w:type="paragraph" w:customStyle="1" w:styleId="Styl2">
    <w:name w:val="Styl2"/>
    <w:basedOn w:val="Normalny"/>
    <w:link w:val="Styl2Znak"/>
    <w:qFormat/>
    <w:rsid w:val="001534E5"/>
    <w:pPr>
      <w:numPr>
        <w:ilvl w:val="1"/>
        <w:numId w:val="23"/>
      </w:numPr>
      <w:spacing w:before="60" w:after="60"/>
      <w:jc w:val="both"/>
    </w:pPr>
    <w:rPr>
      <w:iCs/>
      <w:sz w:val="22"/>
      <w:szCs w:val="22"/>
      <w:lang w:val="x-none" w:eastAsia="x-none"/>
    </w:rPr>
  </w:style>
  <w:style w:type="character" w:customStyle="1" w:styleId="Styl2Znak">
    <w:name w:val="Styl2 Znak"/>
    <w:link w:val="Styl2"/>
    <w:locked/>
    <w:rsid w:val="001534E5"/>
    <w:rPr>
      <w:iCs/>
      <w:sz w:val="22"/>
      <w:szCs w:val="22"/>
      <w:lang w:val="x-none" w:eastAsia="x-none"/>
    </w:rPr>
  </w:style>
  <w:style w:type="character" w:customStyle="1" w:styleId="tekstdokbold">
    <w:name w:val="tekst dok. bold"/>
    <w:rsid w:val="001534E5"/>
    <w:rPr>
      <w:b/>
    </w:rPr>
  </w:style>
  <w:style w:type="character" w:customStyle="1" w:styleId="Nagwek1Znak">
    <w:name w:val="Nagłówek 1 Znak"/>
    <w:link w:val="Nagwek1"/>
    <w:uiPriority w:val="9"/>
    <w:rsid w:val="001534E5"/>
    <w:rPr>
      <w:rFonts w:eastAsia="Arial Unicode MS"/>
      <w:b/>
      <w:bCs/>
      <w:sz w:val="28"/>
      <w:szCs w:val="24"/>
    </w:rPr>
  </w:style>
  <w:style w:type="character" w:customStyle="1" w:styleId="TekstpodstawowyZnak">
    <w:name w:val="Tekst podstawowy Znak"/>
    <w:link w:val="Tekstpodstawowy"/>
    <w:uiPriority w:val="99"/>
    <w:rsid w:val="001534E5"/>
    <w:rPr>
      <w:b/>
      <w:bCs/>
      <w:sz w:val="28"/>
      <w:szCs w:val="24"/>
    </w:rPr>
  </w:style>
  <w:style w:type="paragraph" w:styleId="Tekstprzypisukocowego">
    <w:name w:val="endnote text"/>
    <w:basedOn w:val="Normalny"/>
    <w:link w:val="TekstprzypisukocowegoZnak"/>
    <w:uiPriority w:val="99"/>
    <w:semiHidden/>
    <w:unhideWhenUsed/>
    <w:rsid w:val="001534E5"/>
    <w:rPr>
      <w:sz w:val="20"/>
      <w:szCs w:val="20"/>
    </w:rPr>
  </w:style>
  <w:style w:type="character" w:customStyle="1" w:styleId="TekstprzypisukocowegoZnak">
    <w:name w:val="Tekst przypisu końcowego Znak"/>
    <w:basedOn w:val="Domylnaczcionkaakapitu"/>
    <w:link w:val="Tekstprzypisukocowego"/>
    <w:uiPriority w:val="99"/>
    <w:semiHidden/>
    <w:rsid w:val="001534E5"/>
  </w:style>
  <w:style w:type="character" w:styleId="Odwoanieprzypisukocowego">
    <w:name w:val="endnote reference"/>
    <w:uiPriority w:val="99"/>
    <w:semiHidden/>
    <w:unhideWhenUsed/>
    <w:rsid w:val="001534E5"/>
    <w:rPr>
      <w:vertAlign w:val="superscript"/>
    </w:rPr>
  </w:style>
  <w:style w:type="character" w:customStyle="1" w:styleId="ListParagraphChar">
    <w:name w:val="List Paragraph Char"/>
    <w:link w:val="Akapitzlist1"/>
    <w:locked/>
    <w:rsid w:val="001534E5"/>
    <w:rPr>
      <w:rFonts w:ascii="Calibri" w:hAnsi="Calibri" w:cs="Calibri"/>
      <w:sz w:val="22"/>
      <w:szCs w:val="22"/>
      <w:lang w:eastAsia="en-US"/>
    </w:rPr>
  </w:style>
  <w:style w:type="paragraph" w:styleId="Poprawka">
    <w:name w:val="Revision"/>
    <w:hidden/>
    <w:uiPriority w:val="99"/>
    <w:semiHidden/>
    <w:rsid w:val="001534E5"/>
    <w:rPr>
      <w:rFonts w:ascii="Calibri" w:eastAsia="Calibri" w:hAnsi="Calibri"/>
      <w:sz w:val="22"/>
      <w:szCs w:val="22"/>
      <w:lang w:eastAsia="en-US"/>
    </w:rPr>
  </w:style>
  <w:style w:type="character" w:customStyle="1" w:styleId="luchili">
    <w:name w:val="luc_hili"/>
    <w:basedOn w:val="Domylnaczcionkaakapitu"/>
    <w:rsid w:val="00153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823239">
      <w:bodyDiv w:val="1"/>
      <w:marLeft w:val="0"/>
      <w:marRight w:val="0"/>
      <w:marTop w:val="0"/>
      <w:marBottom w:val="0"/>
      <w:divBdr>
        <w:top w:val="none" w:sz="0" w:space="0" w:color="auto"/>
        <w:left w:val="none" w:sz="0" w:space="0" w:color="auto"/>
        <w:bottom w:val="none" w:sz="0" w:space="0" w:color="auto"/>
        <w:right w:val="none" w:sz="0" w:space="0" w:color="auto"/>
      </w:divBdr>
    </w:div>
    <w:div w:id="1128427360">
      <w:bodyDiv w:val="1"/>
      <w:marLeft w:val="0"/>
      <w:marRight w:val="0"/>
      <w:marTop w:val="0"/>
      <w:marBottom w:val="0"/>
      <w:divBdr>
        <w:top w:val="none" w:sz="0" w:space="0" w:color="auto"/>
        <w:left w:val="none" w:sz="0" w:space="0" w:color="auto"/>
        <w:bottom w:val="none" w:sz="0" w:space="0" w:color="auto"/>
        <w:right w:val="none" w:sz="0" w:space="0" w:color="auto"/>
      </w:divBdr>
    </w:div>
    <w:div w:id="1971548120">
      <w:bodyDiv w:val="1"/>
      <w:marLeft w:val="0"/>
      <w:marRight w:val="0"/>
      <w:marTop w:val="0"/>
      <w:marBottom w:val="0"/>
      <w:divBdr>
        <w:top w:val="none" w:sz="0" w:space="0" w:color="auto"/>
        <w:left w:val="none" w:sz="0" w:space="0" w:color="auto"/>
        <w:bottom w:val="none" w:sz="0" w:space="0" w:color="auto"/>
        <w:right w:val="none" w:sz="0" w:space="0" w:color="auto"/>
      </w:divBdr>
    </w:div>
    <w:div w:id="211304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ontakt@zzw.waw.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leszczynski@zzw.waw.pl" TargetMode="External"/><Relationship Id="rId4" Type="http://schemas.openxmlformats.org/officeDocument/2006/relationships/settings" Target="settings.xml"/><Relationship Id="rId9" Type="http://schemas.openxmlformats.org/officeDocument/2006/relationships/hyperlink" Target="mailto:mleszczynski@zzw.waw.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86589-D137-4B6B-BB8B-2C5CA6CEE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1669</Words>
  <Characters>10429</Characters>
  <Application>Microsoft Office Word</Application>
  <DocSecurity>6</DocSecurity>
  <Lines>86</Lines>
  <Paragraphs>24</Paragraphs>
  <ScaleCrop>false</ScaleCrop>
  <HeadingPairs>
    <vt:vector size="2" baseType="variant">
      <vt:variant>
        <vt:lpstr>Tytuł</vt:lpstr>
      </vt:variant>
      <vt:variant>
        <vt:i4>1</vt:i4>
      </vt:variant>
    </vt:vector>
  </HeadingPairs>
  <TitlesOfParts>
    <vt:vector size="1" baseType="lpstr">
      <vt:lpstr>Załącznik nr 2 - wzór zapytania ofertowego</vt:lpstr>
    </vt:vector>
  </TitlesOfParts>
  <Company>OEM</Company>
  <LinksUpToDate>false</LinksUpToDate>
  <CharactersWithSpaces>12074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 wzór zapytania ofertowego</dc:title>
  <dc:creator>OEM</dc:creator>
  <cp:lastModifiedBy>Leszczyński Maciej (ZZW)</cp:lastModifiedBy>
  <cp:revision>2</cp:revision>
  <cp:lastPrinted>2025-11-21T10:15:00Z</cp:lastPrinted>
  <dcterms:created xsi:type="dcterms:W3CDTF">2026-08-13T08:52:00Z</dcterms:created>
  <dcterms:modified xsi:type="dcterms:W3CDTF">2026-08-13T08:52:00Z</dcterms:modified>
</cp:coreProperties>
</file>