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9BB57" w14:textId="5EFD23AD" w:rsidR="00607F08" w:rsidRPr="00214D2C" w:rsidRDefault="00A21802" w:rsidP="009763C5">
      <w:pPr>
        <w:rPr>
          <w:b/>
          <w:bCs/>
          <w:sz w:val="28"/>
          <w:szCs w:val="28"/>
        </w:rPr>
      </w:pPr>
      <w:r w:rsidRPr="00214D2C">
        <w:rPr>
          <w:b/>
          <w:bCs/>
          <w:sz w:val="28"/>
          <w:szCs w:val="28"/>
        </w:rPr>
        <w:t>Opis przedmiotu zamówienia</w:t>
      </w:r>
      <w:r w:rsidR="007E5BF0" w:rsidRPr="00214D2C">
        <w:rPr>
          <w:b/>
          <w:bCs/>
          <w:sz w:val="28"/>
          <w:szCs w:val="28"/>
        </w:rPr>
        <w:t xml:space="preserve"> </w:t>
      </w:r>
    </w:p>
    <w:p w14:paraId="3449C611" w14:textId="70F752CA" w:rsidR="004A7225" w:rsidRPr="00456DA0" w:rsidRDefault="00EC3605" w:rsidP="009763C5">
      <w:pPr>
        <w:rPr>
          <w:rFonts w:cstheme="minorHAnsi"/>
          <w:b/>
          <w:bCs/>
        </w:rPr>
      </w:pPr>
      <w:r w:rsidRPr="00AE5FAF">
        <w:rPr>
          <w:rFonts w:cstheme="minorHAnsi"/>
          <w:b/>
          <w:bCs/>
        </w:rPr>
        <w:t xml:space="preserve">Opracowanie eksperckie </w:t>
      </w:r>
      <w:r w:rsidR="00BA5A04">
        <w:rPr>
          <w:rFonts w:cstheme="minorHAnsi"/>
          <w:b/>
          <w:bCs/>
        </w:rPr>
        <w:t>–</w:t>
      </w:r>
      <w:r w:rsidRPr="00AE5FAF">
        <w:rPr>
          <w:rFonts w:cstheme="minorHAnsi"/>
          <w:b/>
          <w:bCs/>
        </w:rPr>
        <w:t xml:space="preserve"> </w:t>
      </w:r>
      <w:r w:rsidR="004A7225" w:rsidRPr="00456DA0">
        <w:rPr>
          <w:rFonts w:cstheme="minorHAnsi"/>
          <w:b/>
          <w:bCs/>
        </w:rPr>
        <w:t>identyfikacja wartości historycznych</w:t>
      </w:r>
      <w:r w:rsidR="0064072D">
        <w:rPr>
          <w:rFonts w:cstheme="minorHAnsi"/>
          <w:b/>
          <w:bCs/>
        </w:rPr>
        <w:t>, artys</w:t>
      </w:r>
      <w:r w:rsidR="0014623E">
        <w:rPr>
          <w:rFonts w:cstheme="minorHAnsi"/>
          <w:b/>
          <w:bCs/>
        </w:rPr>
        <w:t>tycznych</w:t>
      </w:r>
      <w:r w:rsidR="0088668F">
        <w:rPr>
          <w:rFonts w:cstheme="minorHAnsi"/>
          <w:b/>
          <w:bCs/>
        </w:rPr>
        <w:t xml:space="preserve"> i</w:t>
      </w:r>
      <w:r w:rsidR="004A7225" w:rsidRPr="00456DA0">
        <w:rPr>
          <w:rFonts w:cstheme="minorHAnsi"/>
          <w:b/>
          <w:bCs/>
        </w:rPr>
        <w:t xml:space="preserve"> kulturowych dla </w:t>
      </w:r>
      <w:r w:rsidR="0088668F">
        <w:rPr>
          <w:rFonts w:cstheme="minorHAnsi"/>
          <w:b/>
          <w:bCs/>
        </w:rPr>
        <w:t xml:space="preserve">zespołu </w:t>
      </w:r>
      <w:r w:rsidR="004A7225" w:rsidRPr="00456DA0">
        <w:rPr>
          <w:rFonts w:cstheme="minorHAnsi"/>
          <w:b/>
          <w:bCs/>
        </w:rPr>
        <w:t>rzeźb</w:t>
      </w:r>
      <w:r w:rsidR="0088668F">
        <w:rPr>
          <w:rFonts w:cstheme="minorHAnsi"/>
          <w:b/>
          <w:bCs/>
        </w:rPr>
        <w:t xml:space="preserve"> plenerowych zlokalizowanych w Ogrodzie Saskim w Warszawie</w:t>
      </w:r>
    </w:p>
    <w:p w14:paraId="512BF5E8" w14:textId="77777777" w:rsidR="00E04F24" w:rsidRPr="00214D2C" w:rsidRDefault="00E04F24" w:rsidP="00DA176E">
      <w:pPr>
        <w:rPr>
          <w:b/>
          <w:bCs/>
          <w:highlight w:val="yellow"/>
        </w:rPr>
      </w:pPr>
    </w:p>
    <w:p w14:paraId="31FB1D70" w14:textId="16BD4F0D" w:rsidR="007902AC" w:rsidRPr="006D0FFE" w:rsidRDefault="007902AC" w:rsidP="006D0FFE">
      <w:pPr>
        <w:pStyle w:val="Akapitzlist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>Cel realizacji zadania</w:t>
      </w:r>
    </w:p>
    <w:p w14:paraId="5448F401" w14:textId="45B22D81" w:rsidR="006D0FFE" w:rsidRPr="006D0FFE" w:rsidRDefault="001E0FE0" w:rsidP="006D0FFE">
      <w:r>
        <w:t>Sformułowanie wytycznych</w:t>
      </w:r>
      <w:r w:rsidR="00C3091A">
        <w:t xml:space="preserve"> </w:t>
      </w:r>
      <w:r>
        <w:t xml:space="preserve">co do </w:t>
      </w:r>
      <w:r w:rsidR="003F3DC6">
        <w:t xml:space="preserve">kierunku </w:t>
      </w:r>
      <w:r>
        <w:t>prac konserwatorskich i ekspozycji rzeźb plenerowych w Ogrodzie Saskim.</w:t>
      </w:r>
    </w:p>
    <w:p w14:paraId="7572225A" w14:textId="189C8071" w:rsidR="00DA176E" w:rsidRPr="00214D2C" w:rsidRDefault="00DA176E" w:rsidP="00316422">
      <w:pPr>
        <w:pStyle w:val="Akapitzlist"/>
        <w:numPr>
          <w:ilvl w:val="0"/>
          <w:numId w:val="30"/>
        </w:numPr>
        <w:rPr>
          <w:b/>
          <w:bCs/>
        </w:rPr>
      </w:pPr>
      <w:r w:rsidRPr="00214D2C">
        <w:rPr>
          <w:b/>
          <w:bCs/>
        </w:rPr>
        <w:t>Przedmiot zamówienia</w:t>
      </w:r>
    </w:p>
    <w:p w14:paraId="02462F23" w14:textId="4BC8BCCD" w:rsidR="006D0FFE" w:rsidRDefault="007902AC" w:rsidP="0091748F">
      <w:r>
        <w:t xml:space="preserve">Rozpoznanie stanu badań oraz wykonanie kwerendy </w:t>
      </w:r>
      <w:r w:rsidR="001E0FE0">
        <w:t xml:space="preserve">i usystematyzowanie </w:t>
      </w:r>
      <w:r>
        <w:t>materiałów archiwalnych</w:t>
      </w:r>
      <w:r w:rsidR="003F3DC6" w:rsidRPr="003F3DC6">
        <w:t xml:space="preserve"> </w:t>
      </w:r>
      <w:r w:rsidR="003F3DC6">
        <w:t>na temat rzeźb plenerowych w Ogrodzie Saskim</w:t>
      </w:r>
      <w:r w:rsidR="001E0FE0">
        <w:t>.</w:t>
      </w:r>
      <w:r w:rsidR="005171A6">
        <w:t xml:space="preserve"> </w:t>
      </w:r>
      <w:r w:rsidR="001E0FE0">
        <w:t xml:space="preserve">Analiza </w:t>
      </w:r>
      <w:r>
        <w:t>danych, a także opracowanie wytycznych do dalszych prac rekonstrukcyjnych i konserwatorskich.</w:t>
      </w:r>
      <w:r w:rsidR="001E0FE0" w:rsidRPr="001E0FE0">
        <w:t xml:space="preserve"> </w:t>
      </w:r>
      <w:r w:rsidR="001E0FE0">
        <w:t xml:space="preserve">Opracowanie będzie stanowić merytoryczną podstawę do planowania prac rekonstrukcyjnych i konserwatorskich </w:t>
      </w:r>
      <w:r w:rsidR="005656A3">
        <w:t>oraz</w:t>
      </w:r>
      <w:r w:rsidR="001E0FE0">
        <w:t xml:space="preserve"> </w:t>
      </w:r>
      <w:r w:rsidR="005656A3">
        <w:t xml:space="preserve">sposobu </w:t>
      </w:r>
      <w:r w:rsidR="001E0FE0">
        <w:t>ekspozycji.</w:t>
      </w:r>
    </w:p>
    <w:p w14:paraId="754FACFF" w14:textId="3FB67166" w:rsidR="006D0FFE" w:rsidRPr="006D0FFE" w:rsidRDefault="006D0FFE" w:rsidP="006D0FFE">
      <w:pPr>
        <w:pStyle w:val="Akapitzlist"/>
        <w:numPr>
          <w:ilvl w:val="1"/>
          <w:numId w:val="30"/>
        </w:numPr>
        <w:rPr>
          <w:b/>
          <w:bCs/>
        </w:rPr>
      </w:pPr>
      <w:r>
        <w:rPr>
          <w:b/>
          <w:bCs/>
        </w:rPr>
        <w:t xml:space="preserve"> </w:t>
      </w:r>
      <w:r w:rsidR="0091748F" w:rsidRPr="00A7622A">
        <w:rPr>
          <w:b/>
          <w:bCs/>
        </w:rPr>
        <w:t>Adres</w:t>
      </w:r>
    </w:p>
    <w:p w14:paraId="3D2B4A73" w14:textId="358A8192" w:rsidR="00C87CF9" w:rsidRDefault="00C87CF9" w:rsidP="00C87CF9">
      <w:pPr>
        <w:spacing w:afterLines="24" w:after="57" w:line="302" w:lineRule="auto"/>
        <w:rPr>
          <w:rFonts w:cstheme="minorHAnsi"/>
        </w:rPr>
      </w:pPr>
      <w:r w:rsidRPr="00676C16">
        <w:rPr>
          <w:rFonts w:cstheme="minorHAnsi"/>
        </w:rPr>
        <w:t>Ogród Saski</w:t>
      </w:r>
      <w:r w:rsidRPr="00676C16" w:rsidDel="009603E2">
        <w:rPr>
          <w:rFonts w:cstheme="minorHAnsi"/>
        </w:rPr>
        <w:t xml:space="preserve"> </w:t>
      </w:r>
      <w:r w:rsidRPr="00676C16">
        <w:rPr>
          <w:rFonts w:cstheme="minorHAnsi"/>
        </w:rPr>
        <w:t>w Warszawie, położony w Śródmieściu</w:t>
      </w:r>
      <w:r w:rsidR="00BF7287">
        <w:rPr>
          <w:rFonts w:cstheme="minorHAnsi"/>
        </w:rPr>
        <w:t xml:space="preserve"> wraz z przyległymi do niego terenami zgodnie z pierwotną historyczną granicą ogrodu; przedstawiony na Rysunku 1.</w:t>
      </w:r>
    </w:p>
    <w:p w14:paraId="52C9AF17" w14:textId="28DFFEDA" w:rsidR="00C87CF9" w:rsidRPr="00DD576B" w:rsidRDefault="003F3DC6" w:rsidP="00403119">
      <w:pPr>
        <w:spacing w:afterLines="24" w:after="57" w:line="302" w:lineRule="auto"/>
        <w:rPr>
          <w:rFonts w:cstheme="minorHAnsi"/>
          <w:noProof/>
          <w:color w:val="EE0000"/>
          <w:highlight w:val="yellow"/>
        </w:rPr>
      </w:pPr>
      <w:r>
        <w:rPr>
          <w:rFonts w:cstheme="minorHAnsi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9B4F36" wp14:editId="42DA7C0D">
                <wp:simplePos x="0" y="0"/>
                <wp:positionH relativeFrom="column">
                  <wp:posOffset>4936036</wp:posOffset>
                </wp:positionH>
                <wp:positionV relativeFrom="paragraph">
                  <wp:posOffset>66040</wp:posOffset>
                </wp:positionV>
                <wp:extent cx="166552" cy="0"/>
                <wp:effectExtent l="0" t="0" r="0" b="0"/>
                <wp:wrapNone/>
                <wp:docPr id="190025587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552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AA5B1" id="Łącznik prosty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65pt,5.2pt" to="401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" strokecolor="#c00000" strokeweight="1.75pt">
                <v:stroke joinstyle="miter"/>
              </v:line>
            </w:pict>
          </mc:Fallback>
        </mc:AlternateContent>
      </w:r>
      <w:r w:rsidR="00B50F13">
        <w:rPr>
          <w:rFonts w:cstheme="minorHAnsi"/>
          <w:noProof/>
          <w:color w:val="EE0000"/>
        </w:rPr>
        <w:drawing>
          <wp:inline distT="0" distB="0" distL="0" distR="0" wp14:anchorId="450AB8CA" wp14:editId="3BE8526A">
            <wp:extent cx="5972175" cy="4230600"/>
            <wp:effectExtent l="0" t="0" r="0" b="0"/>
            <wp:docPr id="69952483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24838" name="Obraz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6" t="8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3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7CF9" w:rsidRPr="00DD576B">
        <w:rPr>
          <w:rFonts w:cstheme="minorHAnsi"/>
          <w:noProof/>
          <w:color w:val="EE0000"/>
          <w:highlight w:val="yellow"/>
        </w:rPr>
        <w:t xml:space="preserve"> </w:t>
      </w:r>
    </w:p>
    <w:p w14:paraId="5A235F42" w14:textId="479CBA3C" w:rsidR="00B15A09" w:rsidRDefault="00C87CF9" w:rsidP="006D0FFE">
      <w:pPr>
        <w:spacing w:afterLines="24" w:after="57" w:line="302" w:lineRule="auto"/>
        <w:rPr>
          <w:rFonts w:cstheme="minorHAnsi"/>
          <w:sz w:val="18"/>
          <w:szCs w:val="18"/>
        </w:rPr>
      </w:pPr>
      <w:r w:rsidRPr="006D0FFE">
        <w:rPr>
          <w:rFonts w:cstheme="minorHAnsi"/>
          <w:sz w:val="18"/>
          <w:szCs w:val="18"/>
        </w:rPr>
        <w:t>Rysunek 1. Zakres terenu opracowania</w:t>
      </w:r>
      <w:r w:rsidR="00B765CD">
        <w:rPr>
          <w:rFonts w:cstheme="minorHAnsi"/>
          <w:sz w:val="18"/>
          <w:szCs w:val="18"/>
        </w:rPr>
        <w:t xml:space="preserve"> </w:t>
      </w:r>
      <w:r w:rsidRPr="006D0FFE">
        <w:rPr>
          <w:rFonts w:cstheme="minorHAnsi"/>
          <w:sz w:val="18"/>
          <w:szCs w:val="18"/>
        </w:rPr>
        <w:t xml:space="preserve">(źródło: </w:t>
      </w:r>
      <w:r w:rsidR="003F3DC6">
        <w:rPr>
          <w:rFonts w:cstheme="minorHAnsi"/>
          <w:sz w:val="18"/>
          <w:szCs w:val="18"/>
        </w:rPr>
        <w:t xml:space="preserve">Studium historyczno-kompozycyjne dla Ogrodu Saskiego, Warszawa 2025 </w:t>
      </w:r>
      <w:proofErr w:type="spellStart"/>
      <w:r w:rsidR="003F3DC6">
        <w:rPr>
          <w:rFonts w:cstheme="minorHAnsi"/>
          <w:sz w:val="18"/>
          <w:szCs w:val="18"/>
        </w:rPr>
        <w:t>Arbre</w:t>
      </w:r>
      <w:proofErr w:type="spellEnd"/>
      <w:r w:rsidR="00F32167">
        <w:rPr>
          <w:rFonts w:cstheme="minorHAnsi"/>
          <w:sz w:val="18"/>
          <w:szCs w:val="18"/>
        </w:rPr>
        <w:t>)</w:t>
      </w:r>
    </w:p>
    <w:p w14:paraId="45501A9B" w14:textId="77777777" w:rsidR="006D0FFE" w:rsidRDefault="006D0FFE" w:rsidP="006D0FFE">
      <w:pPr>
        <w:spacing w:afterLines="24" w:after="57" w:line="302" w:lineRule="auto"/>
        <w:rPr>
          <w:rFonts w:cstheme="minorHAnsi"/>
          <w:sz w:val="18"/>
          <w:szCs w:val="18"/>
        </w:rPr>
      </w:pPr>
    </w:p>
    <w:p w14:paraId="6435B993" w14:textId="77777777" w:rsidR="00A6085D" w:rsidRPr="006D0FFE" w:rsidRDefault="00A6085D" w:rsidP="006D0FFE">
      <w:pPr>
        <w:spacing w:afterLines="24" w:after="57" w:line="302" w:lineRule="auto"/>
        <w:rPr>
          <w:rFonts w:cstheme="minorHAnsi"/>
          <w:sz w:val="18"/>
          <w:szCs w:val="18"/>
        </w:rPr>
      </w:pPr>
    </w:p>
    <w:p w14:paraId="3AA6CA1A" w14:textId="287D90B6" w:rsidR="0091148D" w:rsidRPr="0063675D" w:rsidRDefault="0091148D" w:rsidP="00316422">
      <w:pPr>
        <w:pStyle w:val="Akapitzlist"/>
        <w:numPr>
          <w:ilvl w:val="1"/>
          <w:numId w:val="30"/>
        </w:numPr>
        <w:rPr>
          <w:b/>
          <w:bCs/>
        </w:rPr>
      </w:pPr>
      <w:r w:rsidRPr="0063675D">
        <w:rPr>
          <w:b/>
          <w:bCs/>
        </w:rPr>
        <w:lastRenderedPageBreak/>
        <w:t>Powierzchnia</w:t>
      </w:r>
      <w:r w:rsidR="00E637D3" w:rsidRPr="0063675D">
        <w:rPr>
          <w:b/>
          <w:bCs/>
        </w:rPr>
        <w:t>:</w:t>
      </w:r>
      <w:r w:rsidRPr="0063675D">
        <w:rPr>
          <w:b/>
          <w:bCs/>
        </w:rPr>
        <w:t xml:space="preserve"> </w:t>
      </w:r>
    </w:p>
    <w:p w14:paraId="5A8681D4" w14:textId="20D3A424" w:rsidR="003F742B" w:rsidRDefault="003F742B" w:rsidP="00582897">
      <w:pPr>
        <w:spacing w:afterLines="24" w:after="57" w:line="302" w:lineRule="auto"/>
        <w:ind w:left="360"/>
        <w:rPr>
          <w:rFonts w:cstheme="minorHAnsi"/>
        </w:rPr>
      </w:pPr>
      <w:r w:rsidRPr="00CD09A1">
        <w:rPr>
          <w:rFonts w:cstheme="minorHAnsi"/>
        </w:rPr>
        <w:t>Łączny obszar analiz</w:t>
      </w:r>
      <w:r w:rsidR="000A54E4" w:rsidRPr="00CD09A1">
        <w:rPr>
          <w:rFonts w:cstheme="minorHAnsi"/>
        </w:rPr>
        <w:t xml:space="preserve"> obejmuje </w:t>
      </w:r>
      <w:r w:rsidR="003611C9" w:rsidRPr="00CD09A1">
        <w:rPr>
          <w:rFonts w:cstheme="minorHAnsi"/>
        </w:rPr>
        <w:t>ok 17</w:t>
      </w:r>
      <w:r w:rsidR="000A54E4" w:rsidRPr="00CD09A1">
        <w:rPr>
          <w:rFonts w:cstheme="minorHAnsi"/>
        </w:rPr>
        <w:t xml:space="preserve"> ha.</w:t>
      </w:r>
    </w:p>
    <w:p w14:paraId="185E1658" w14:textId="77777777" w:rsidR="00582897" w:rsidRPr="00582897" w:rsidRDefault="00582897" w:rsidP="00403119">
      <w:pPr>
        <w:spacing w:afterLines="24" w:after="57" w:line="302" w:lineRule="auto"/>
        <w:ind w:left="360"/>
        <w:rPr>
          <w:rFonts w:cstheme="minorHAnsi"/>
        </w:rPr>
      </w:pPr>
    </w:p>
    <w:p w14:paraId="0BFAFAEB" w14:textId="38B47B2A" w:rsidR="00483C3A" w:rsidRPr="00A7622A" w:rsidRDefault="00483C3A" w:rsidP="00316422">
      <w:pPr>
        <w:pStyle w:val="Akapitzlist"/>
        <w:numPr>
          <w:ilvl w:val="1"/>
          <w:numId w:val="30"/>
        </w:numPr>
        <w:rPr>
          <w:b/>
          <w:bCs/>
        </w:rPr>
      </w:pPr>
      <w:r w:rsidRPr="00A7622A">
        <w:rPr>
          <w:b/>
          <w:bCs/>
        </w:rPr>
        <w:t xml:space="preserve">Obowiązujący </w:t>
      </w:r>
      <w:r w:rsidR="00526515">
        <w:rPr>
          <w:b/>
          <w:bCs/>
        </w:rPr>
        <w:t>miejscowy</w:t>
      </w:r>
      <w:r w:rsidR="00526515" w:rsidRPr="00526515">
        <w:rPr>
          <w:b/>
          <w:bCs/>
        </w:rPr>
        <w:t xml:space="preserve"> </w:t>
      </w:r>
      <w:r w:rsidR="00526515" w:rsidRPr="00A7622A">
        <w:rPr>
          <w:b/>
          <w:bCs/>
        </w:rPr>
        <w:t>plan</w:t>
      </w:r>
      <w:r w:rsidR="00526515">
        <w:rPr>
          <w:b/>
          <w:bCs/>
        </w:rPr>
        <w:t xml:space="preserve"> zagospodarowania przestrzennego</w:t>
      </w:r>
      <w:r w:rsidRPr="00A7622A">
        <w:rPr>
          <w:b/>
          <w:bCs/>
        </w:rPr>
        <w:t>:</w:t>
      </w:r>
    </w:p>
    <w:p w14:paraId="425420F0" w14:textId="77777777" w:rsidR="003F742B" w:rsidRPr="00573294" w:rsidRDefault="003F742B" w:rsidP="003F742B">
      <w:pPr>
        <w:spacing w:afterLines="24" w:after="57" w:line="302" w:lineRule="auto"/>
        <w:ind w:left="360"/>
        <w:rPr>
          <w:rFonts w:cstheme="minorHAnsi"/>
        </w:rPr>
      </w:pPr>
      <w:r w:rsidRPr="003F742B">
        <w:rPr>
          <w:rFonts w:cstheme="minorHAnsi"/>
        </w:rPr>
        <w:t xml:space="preserve">Na podstawie Uchwały Nr V/65/2024 Rady Miasta Stołecznego Warszawy z 6 czerwca 2024 r. w sprawie przystąpienia do sporządzenia miejscowego planu zagospodarowania przestrzennego rejonu </w:t>
      </w:r>
      <w:r w:rsidRPr="00573294">
        <w:rPr>
          <w:rFonts w:cstheme="minorHAnsi"/>
        </w:rPr>
        <w:t>Ogrodu Saskiego jest obecnie przygotowywany plan miejscowy.</w:t>
      </w:r>
    </w:p>
    <w:p w14:paraId="39A04B1B" w14:textId="77777777" w:rsidR="003F742B" w:rsidRPr="00573294" w:rsidRDefault="003F742B" w:rsidP="008B1C72">
      <w:pPr>
        <w:spacing w:afterLines="24" w:after="57" w:line="302" w:lineRule="auto"/>
        <w:rPr>
          <w:rFonts w:cstheme="minorHAnsi"/>
        </w:rPr>
      </w:pPr>
    </w:p>
    <w:p w14:paraId="3033B7A5" w14:textId="5EC70BDF" w:rsidR="00E637D3" w:rsidRPr="00573294" w:rsidRDefault="006D0FFE" w:rsidP="008B1C72">
      <w:pPr>
        <w:pStyle w:val="Akapitzlist"/>
        <w:numPr>
          <w:ilvl w:val="0"/>
          <w:numId w:val="30"/>
        </w:numPr>
      </w:pPr>
      <w:r>
        <w:rPr>
          <w:b/>
          <w:bCs/>
        </w:rPr>
        <w:t>Tereny w Zarządzie Zieleni m.st. Warszawy</w:t>
      </w:r>
    </w:p>
    <w:p w14:paraId="06DA4F3E" w14:textId="5442B50C" w:rsidR="00573294" w:rsidRPr="006D0FFE" w:rsidRDefault="00573294" w:rsidP="00573294">
      <w:pPr>
        <w:spacing w:afterLines="24" w:after="57" w:line="302" w:lineRule="auto"/>
        <w:ind w:left="360"/>
        <w:rPr>
          <w:rFonts w:cstheme="minorHAnsi"/>
          <w:color w:val="000000" w:themeColor="text1"/>
        </w:rPr>
      </w:pPr>
      <w:r w:rsidRPr="00573294">
        <w:rPr>
          <w:rFonts w:cstheme="minorHAnsi"/>
        </w:rPr>
        <w:t xml:space="preserve">Zarządzenie Prezydenta m.st. Warszawy nr 1652/2017 z 17.10 2017 r. w sprawie powierzenia w zarządzanie i administrowanie Zarządowi Zieleni m.st. Warszawy nieruchomości położonych w </w:t>
      </w:r>
      <w:r w:rsidRPr="006D0FFE">
        <w:rPr>
          <w:rFonts w:cstheme="minorHAnsi"/>
        </w:rPr>
        <w:t xml:space="preserve">Warszawie w dzielnicy Śródmieście stanowiących Ogród Saski i Park </w:t>
      </w:r>
      <w:r w:rsidRPr="006D0FFE">
        <w:rPr>
          <w:rFonts w:cstheme="minorHAnsi"/>
          <w:color w:val="000000" w:themeColor="text1"/>
        </w:rPr>
        <w:t>Ujazdowski.</w:t>
      </w:r>
    </w:p>
    <w:p w14:paraId="56DEA493" w14:textId="77777777" w:rsidR="00573294" w:rsidRPr="006D0FFE" w:rsidRDefault="00573294" w:rsidP="006D0FFE">
      <w:pPr>
        <w:spacing w:afterLines="24" w:after="57" w:line="302" w:lineRule="auto"/>
        <w:rPr>
          <w:rFonts w:cstheme="minorHAnsi"/>
          <w:color w:val="EE0000"/>
        </w:rPr>
      </w:pPr>
    </w:p>
    <w:p w14:paraId="3670445D" w14:textId="4EA30BA7" w:rsidR="006D0FFE" w:rsidRPr="006D0FFE" w:rsidRDefault="006D0FFE" w:rsidP="006D0FFE">
      <w:pPr>
        <w:pStyle w:val="Akapitzlist"/>
        <w:numPr>
          <w:ilvl w:val="0"/>
          <w:numId w:val="30"/>
        </w:numPr>
        <w:spacing w:line="360" w:lineRule="auto"/>
        <w:rPr>
          <w:b/>
          <w:bCs/>
        </w:rPr>
      </w:pPr>
      <w:r w:rsidRPr="006D0FFE">
        <w:rPr>
          <w:b/>
          <w:bCs/>
        </w:rPr>
        <w:t>Uwarunkowania konserwatorskie obszaru</w:t>
      </w:r>
    </w:p>
    <w:p w14:paraId="2F618429" w14:textId="77777777" w:rsidR="006D0FFE" w:rsidRPr="006D0FFE" w:rsidRDefault="006D0FFE" w:rsidP="006D0FFE">
      <w:pPr>
        <w:pStyle w:val="Akapitzlist"/>
        <w:numPr>
          <w:ilvl w:val="0"/>
          <w:numId w:val="32"/>
        </w:numPr>
        <w:spacing w:afterLines="24" w:after="57" w:line="302" w:lineRule="auto"/>
        <w:rPr>
          <w:rFonts w:cstheme="minorHAnsi"/>
        </w:rPr>
      </w:pPr>
      <w:r w:rsidRPr="006D0FFE">
        <w:rPr>
          <w:rFonts w:cstheme="minorHAnsi"/>
        </w:rPr>
        <w:t>wpisany do rejestru zabytków pod numerem 512/1, data wpisu 1965-07-01;</w:t>
      </w:r>
    </w:p>
    <w:p w14:paraId="4B17D68F" w14:textId="77777777" w:rsidR="006D0FFE" w:rsidRPr="006D0FFE" w:rsidRDefault="006D0FFE" w:rsidP="006D0FFE">
      <w:pPr>
        <w:pStyle w:val="Akapitzlist"/>
        <w:numPr>
          <w:ilvl w:val="0"/>
          <w:numId w:val="32"/>
        </w:numPr>
        <w:spacing w:afterLines="24" w:after="57" w:line="302" w:lineRule="auto"/>
        <w:rPr>
          <w:rFonts w:cstheme="minorHAnsi"/>
        </w:rPr>
      </w:pPr>
      <w:r w:rsidRPr="006D0FFE">
        <w:rPr>
          <w:rFonts w:cstheme="minorHAnsi"/>
        </w:rPr>
        <w:t>znajduje się w granicach pomnika historii Warszawa - historyczny zespół miasta z traktem królewskim i Wilanowem;</w:t>
      </w:r>
    </w:p>
    <w:p w14:paraId="6C8F1898" w14:textId="77777777" w:rsidR="006D0FFE" w:rsidRPr="006D0FFE" w:rsidRDefault="006D0FFE" w:rsidP="006D0FFE">
      <w:pPr>
        <w:pStyle w:val="Akapitzlist"/>
        <w:numPr>
          <w:ilvl w:val="0"/>
          <w:numId w:val="32"/>
        </w:numPr>
        <w:spacing w:afterLines="24" w:after="57" w:line="302" w:lineRule="auto"/>
        <w:rPr>
          <w:rFonts w:cstheme="minorHAnsi"/>
        </w:rPr>
      </w:pPr>
      <w:r w:rsidRPr="006D0FFE">
        <w:rPr>
          <w:rFonts w:cstheme="minorHAnsi"/>
        </w:rPr>
        <w:t>znajduje się w granicach parku kulturowego Historyczne Centrum Warszawy;</w:t>
      </w:r>
    </w:p>
    <w:p w14:paraId="498E4112" w14:textId="428D9BE0" w:rsidR="006D0FFE" w:rsidRDefault="006D0FFE" w:rsidP="006D0FFE">
      <w:pPr>
        <w:pStyle w:val="Akapitzlist"/>
        <w:numPr>
          <w:ilvl w:val="0"/>
          <w:numId w:val="32"/>
        </w:numPr>
        <w:spacing w:afterLines="24" w:after="57" w:line="302" w:lineRule="auto"/>
        <w:rPr>
          <w:rFonts w:cstheme="minorHAnsi"/>
        </w:rPr>
      </w:pPr>
      <w:r w:rsidRPr="006D0FFE">
        <w:rPr>
          <w:rFonts w:cstheme="minorHAnsi"/>
        </w:rPr>
        <w:t>jest częścią układu urbanistycznego Oś Saska, wpisanego do rejestru zabytków pod numerem 510, data wpisu 1965-07-01.</w:t>
      </w:r>
    </w:p>
    <w:p w14:paraId="4E4C9A5A" w14:textId="77777777" w:rsidR="006D0FFE" w:rsidRPr="006D0FFE" w:rsidRDefault="006D0FFE" w:rsidP="006D0FFE">
      <w:pPr>
        <w:pStyle w:val="Akapitzlist"/>
        <w:spacing w:afterLines="24" w:after="57" w:line="302" w:lineRule="auto"/>
        <w:rPr>
          <w:rFonts w:cstheme="minorHAnsi"/>
        </w:rPr>
      </w:pPr>
    </w:p>
    <w:p w14:paraId="01992232" w14:textId="6E39421F" w:rsidR="00DE3C96" w:rsidRPr="00CD09A1" w:rsidRDefault="006D0FFE" w:rsidP="002F4668">
      <w:pPr>
        <w:pStyle w:val="Akapitzlist"/>
        <w:numPr>
          <w:ilvl w:val="0"/>
          <w:numId w:val="30"/>
        </w:numPr>
        <w:spacing w:line="360" w:lineRule="auto"/>
        <w:rPr>
          <w:rFonts w:cstheme="minorHAnsi"/>
        </w:rPr>
      </w:pPr>
      <w:r w:rsidRPr="006D0FFE">
        <w:rPr>
          <w:b/>
          <w:bCs/>
        </w:rPr>
        <w:t>Zakres merytoryczny opracowania:</w:t>
      </w:r>
    </w:p>
    <w:p w14:paraId="19589B29" w14:textId="671930D8" w:rsidR="00943D3E" w:rsidRPr="00CD09A1" w:rsidRDefault="00943D3E" w:rsidP="00CD09A1">
      <w:pPr>
        <w:pStyle w:val="Akapitzlist"/>
        <w:numPr>
          <w:ilvl w:val="0"/>
          <w:numId w:val="41"/>
        </w:numPr>
        <w:spacing w:line="360" w:lineRule="auto"/>
        <w:rPr>
          <w:rFonts w:cstheme="minorHAnsi"/>
          <w:b/>
          <w:bCs/>
        </w:rPr>
      </w:pPr>
      <w:r w:rsidRPr="00CD09A1">
        <w:rPr>
          <w:rFonts w:cstheme="minorHAnsi"/>
          <w:b/>
          <w:bCs/>
        </w:rPr>
        <w:t>Etap I</w:t>
      </w:r>
    </w:p>
    <w:p w14:paraId="535A476A" w14:textId="5646CBDE" w:rsidR="00DE3C96" w:rsidRPr="00C75B35" w:rsidRDefault="00DE3C96" w:rsidP="00DE3C96">
      <w:pPr>
        <w:pStyle w:val="Tekstpodstawowy"/>
        <w:widowControl w:val="0"/>
        <w:numPr>
          <w:ilvl w:val="0"/>
          <w:numId w:val="34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75B3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Zebranie i merytoryczne opracowanie materiałów źródłowych, w tym:</w:t>
      </w:r>
    </w:p>
    <w:p w14:paraId="49729B21" w14:textId="77777777" w:rsidR="00DE3C96" w:rsidRPr="00C75B35" w:rsidRDefault="00DE3C96" w:rsidP="00DE3C96">
      <w:pPr>
        <w:pStyle w:val="Tekstpodstawowy"/>
        <w:widowControl w:val="0"/>
        <w:numPr>
          <w:ilvl w:val="1"/>
          <w:numId w:val="36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75B3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tekstów archiwalnych,</w:t>
      </w:r>
    </w:p>
    <w:p w14:paraId="4CB610DD" w14:textId="77777777" w:rsidR="00DE3C96" w:rsidRPr="00C75B35" w:rsidRDefault="00DE3C96" w:rsidP="00DE3C96">
      <w:pPr>
        <w:pStyle w:val="Tekstpodstawowy"/>
        <w:widowControl w:val="0"/>
        <w:numPr>
          <w:ilvl w:val="1"/>
          <w:numId w:val="36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75B3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materiałów kartograficznych (mapy historyczne i współczesne),</w:t>
      </w:r>
    </w:p>
    <w:p w14:paraId="7FB1B9E2" w14:textId="6673C1C2" w:rsidR="00DE3C96" w:rsidRPr="00C75B35" w:rsidRDefault="00DE3C96" w:rsidP="00DE3C96">
      <w:pPr>
        <w:pStyle w:val="Tekstpodstawowy"/>
        <w:widowControl w:val="0"/>
        <w:numPr>
          <w:ilvl w:val="1"/>
          <w:numId w:val="36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75B3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fotografii,</w:t>
      </w:r>
    </w:p>
    <w:p w14:paraId="5DD2F617" w14:textId="77777777" w:rsidR="00DE3C96" w:rsidRDefault="00DE3C96" w:rsidP="00DE3C96">
      <w:pPr>
        <w:pStyle w:val="Tekstpodstawowy"/>
        <w:widowControl w:val="0"/>
        <w:numPr>
          <w:ilvl w:val="1"/>
          <w:numId w:val="36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75B3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materiału ikonograficznego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i ikonologicznego.</w:t>
      </w:r>
    </w:p>
    <w:p w14:paraId="03B0C401" w14:textId="66FC6FCA" w:rsidR="00DE3C96" w:rsidRPr="00DE3C96" w:rsidRDefault="00DE3C96" w:rsidP="00DE3C96">
      <w:pPr>
        <w:pStyle w:val="Tekstpodstawowy"/>
        <w:widowControl w:val="0"/>
        <w:numPr>
          <w:ilvl w:val="0"/>
          <w:numId w:val="34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DE3C96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Przeprowadzenie interdyscyplinarnej analizy eksperckiej dotyczącej:</w:t>
      </w:r>
    </w:p>
    <w:p w14:paraId="67A184B5" w14:textId="724CAEE0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historii rzeźb: odtworzenie chronologii historycznej </w:t>
      </w:r>
      <w:r w:rsidR="00F236D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z ustaleniem autorstwa 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(w miarę możliwości 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każdej z rzeźb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)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od momentu powstania, poprzez udokumentowane konserwacje, renowacje, aż po uszkodzenia wojenne lub losowe,</w:t>
      </w:r>
    </w:p>
    <w:p w14:paraId="663C968A" w14:textId="62A16DFB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lokalizacji rzeźb: inwentaryzacja i analiza migracji przestrzennej rzeźb w obrębie 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ogrodu 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lub poza nim, określenie obecnego usytuowania 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w kontekście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pierwotnej kompozyc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ji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</w:t>
      </w:r>
    </w:p>
    <w:p w14:paraId="27487F8A" w14:textId="147D1340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aktualnego stanu rzeźb: szczegółowa ocena obecnego stanu zachowania (ubytki, nawarstwienia, destrukt),</w:t>
      </w:r>
    </w:p>
    <w:p w14:paraId="3BD14963" w14:textId="08D99536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lastRenderedPageBreak/>
        <w:t>analizy ikonograficznej i ikonologicznej: pełne odczytanie dzieła, zawierające identyfikację postaci, atrybutów, symboliki alegorycznej lub mitologicznej oraz interpretacja znaczeniowa obiektu w zakresie epoki i zamysłu twórcy,</w:t>
      </w:r>
    </w:p>
    <w:p w14:paraId="49605D56" w14:textId="0DE5B10E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rekonstrukcji rzeźb: cyfrowa, rysunkowa lub opisowa próba rekonstrukcji oryginalnej kompozycji rzeźby</w:t>
      </w:r>
      <w:r w:rsidR="00800342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- </w:t>
      </w:r>
      <w:r w:rsidR="00151A4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precyzyjne rozstrzygnięcie </w:t>
      </w:r>
      <w:proofErr w:type="spellStart"/>
      <w:r w:rsidR="00151A4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atrybucyjne</w:t>
      </w:r>
      <w:proofErr w:type="spellEnd"/>
      <w:r w:rsidR="00151A41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A55866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 uwzględnieniem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brakujących detali,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rekwizytów i atrybutów,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układu kończyn, </w:t>
      </w:r>
    </w:p>
    <w:p w14:paraId="1DE8C05D" w14:textId="7C38B4F2" w:rsidR="00DE3C96" w:rsidRDefault="00DE3C96" w:rsidP="00DE3C96">
      <w:pPr>
        <w:pStyle w:val="Tekstpodstawowy"/>
        <w:widowControl w:val="0"/>
        <w:numPr>
          <w:ilvl w:val="1"/>
          <w:numId w:val="37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pierwowzorów: analiza porównawcza mająca na celu identyfikację wzorców warszawskich, polskich oraz europejskich, które mogły posłużyć za bezpośrednią inspirację.</w:t>
      </w:r>
    </w:p>
    <w:p w14:paraId="5B044F29" w14:textId="1BECF146" w:rsidR="00943D3E" w:rsidRPr="00CD09A1" w:rsidRDefault="00943D3E" w:rsidP="00CD09A1">
      <w:pPr>
        <w:pStyle w:val="Akapitzlist"/>
        <w:numPr>
          <w:ilvl w:val="0"/>
          <w:numId w:val="41"/>
        </w:numPr>
        <w:spacing w:line="360" w:lineRule="auto"/>
        <w:rPr>
          <w:rFonts w:cstheme="minorHAnsi"/>
          <w:b/>
          <w:bCs/>
        </w:rPr>
      </w:pPr>
      <w:r w:rsidRPr="00CD09A1">
        <w:rPr>
          <w:rFonts w:cstheme="minorHAnsi"/>
          <w:b/>
          <w:bCs/>
        </w:rPr>
        <w:t>Etap 2</w:t>
      </w:r>
    </w:p>
    <w:p w14:paraId="36A3D7C2" w14:textId="77777777" w:rsidR="00DE3C96" w:rsidRDefault="00DE3C96" w:rsidP="00CD09A1">
      <w:pPr>
        <w:pStyle w:val="Tekstpodstawowy"/>
        <w:widowControl w:val="0"/>
        <w:numPr>
          <w:ilvl w:val="0"/>
          <w:numId w:val="40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Sporządzenie wniosków z przeprowadzonych analiz.</w:t>
      </w:r>
    </w:p>
    <w:p w14:paraId="222BFD8E" w14:textId="4BB695F6" w:rsidR="00DE3C96" w:rsidRDefault="00DE3C96" w:rsidP="00CD09A1">
      <w:pPr>
        <w:pStyle w:val="Tekstpodstawowy"/>
        <w:widowControl w:val="0"/>
        <w:numPr>
          <w:ilvl w:val="0"/>
          <w:numId w:val="40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DE3C96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Przygotowanie wytycznych do dalszych prac rekonstrukcyjnych i konserwatorskich, obejmujących:</w:t>
      </w:r>
    </w:p>
    <w:p w14:paraId="5B7EA261" w14:textId="61D190E6" w:rsidR="00DE3C96" w:rsidRDefault="00DE3C96" w:rsidP="00DE3C96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zakres niezbędnych lub zalecanych badań terenowych,</w:t>
      </w:r>
    </w:p>
    <w:p w14:paraId="7915B94C" w14:textId="6EF6D07F" w:rsidR="00DE3C96" w:rsidRDefault="00DE3C96" w:rsidP="00DE3C96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wykaz elementów rzeźb do </w:t>
      </w:r>
      <w:r w:rsidR="0010306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re</w: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konstrukcji,</w:t>
      </w:r>
    </w:p>
    <w:p w14:paraId="33F5E937" w14:textId="28BBB2F5" w:rsidR="00DE3C96" w:rsidRDefault="00DE3C96" w:rsidP="00DE3C96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wykaz koniecznych prac nad rzeźbami dotyczący sposobu konserwacji,</w:t>
      </w:r>
    </w:p>
    <w:p w14:paraId="47B9D98C" w14:textId="785A25E6" w:rsidR="005A1EB5" w:rsidRPr="007551DD" w:rsidRDefault="0010306B" w:rsidP="00A6085D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propozycje </w:t>
      </w:r>
      <w:r w:rsidR="005A1EB5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zabezpieczenia odrestaurowanych rzeźb,</w:t>
      </w:r>
    </w:p>
    <w:p w14:paraId="30FB9D4D" w14:textId="5A084236" w:rsidR="00DE3C96" w:rsidRDefault="00DE3C96" w:rsidP="00DE3C96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wskazanie konkretnych lokalizacji i sposobu usytuowania każdej z rzeźb,</w:t>
      </w:r>
    </w:p>
    <w:p w14:paraId="075F130C" w14:textId="16589DB8" w:rsidR="00DE3C96" w:rsidRDefault="00DE3C96" w:rsidP="00AB76B2">
      <w:pPr>
        <w:pStyle w:val="Tekstpodstawowy"/>
        <w:widowControl w:val="0"/>
        <w:numPr>
          <w:ilvl w:val="0"/>
          <w:numId w:val="38"/>
        </w:numPr>
        <w:suppressAutoHyphens/>
        <w:spacing w:before="0" w:afterLines="24" w:after="57" w:line="302" w:lineRule="auto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wstępny harmonogram dalszych działań.</w:t>
      </w:r>
    </w:p>
    <w:p w14:paraId="4C53D9F2" w14:textId="77777777" w:rsidR="00943D3E" w:rsidRPr="00AB76B2" w:rsidRDefault="00943D3E" w:rsidP="00CD09A1">
      <w:pPr>
        <w:pStyle w:val="Tekstpodstawowy"/>
        <w:widowControl w:val="0"/>
        <w:suppressAutoHyphens/>
        <w:spacing w:before="0" w:afterLines="24" w:after="57" w:line="302" w:lineRule="auto"/>
        <w:ind w:left="765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7A61C206" w14:textId="33D2E31D" w:rsidR="00DE3C96" w:rsidRPr="00DE3C96" w:rsidRDefault="00DE3C96" w:rsidP="00DE3C96">
      <w:pPr>
        <w:spacing w:afterLines="24" w:after="57" w:line="302" w:lineRule="auto"/>
        <w:rPr>
          <w:rFonts w:cstheme="minorHAnsi"/>
        </w:rPr>
      </w:pPr>
      <w:r w:rsidRPr="00DE3C96">
        <w:rPr>
          <w:rFonts w:cstheme="minorHAnsi"/>
        </w:rPr>
        <w:t>Efektem opracowania będzie kompleksowa, interdyscyplinarna dokumentacja, która posłuży jako podstawa do dalszych prac konserwatorskich w obrębie Ogrodu Saskiego</w:t>
      </w:r>
      <w:r>
        <w:rPr>
          <w:rFonts w:cstheme="minorHAnsi"/>
        </w:rPr>
        <w:t>.</w:t>
      </w:r>
    </w:p>
    <w:p w14:paraId="365E6B5A" w14:textId="77777777" w:rsidR="00032C6A" w:rsidRPr="00214D2C" w:rsidRDefault="00032C6A" w:rsidP="004F2353">
      <w:pPr>
        <w:pStyle w:val="Akapitzlist"/>
        <w:rPr>
          <w:highlight w:val="yellow"/>
        </w:rPr>
      </w:pPr>
    </w:p>
    <w:p w14:paraId="68714F08" w14:textId="74B3A33D" w:rsidR="008D6D53" w:rsidRPr="006D0FFE" w:rsidRDefault="008D6D53" w:rsidP="00316422">
      <w:pPr>
        <w:pStyle w:val="Akapitzlist"/>
        <w:numPr>
          <w:ilvl w:val="0"/>
          <w:numId w:val="30"/>
        </w:numPr>
        <w:rPr>
          <w:b/>
          <w:bCs/>
        </w:rPr>
      </w:pPr>
      <w:r w:rsidRPr="006D0FFE">
        <w:rPr>
          <w:b/>
          <w:bCs/>
        </w:rPr>
        <w:t xml:space="preserve">Forma </w:t>
      </w:r>
      <w:r w:rsidR="00D54F0A" w:rsidRPr="006D0FFE">
        <w:rPr>
          <w:b/>
          <w:bCs/>
        </w:rPr>
        <w:t>Przedmiotu Umowy</w:t>
      </w:r>
      <w:r w:rsidRPr="006D0FFE">
        <w:rPr>
          <w:b/>
          <w:bCs/>
        </w:rPr>
        <w:t>:</w:t>
      </w:r>
    </w:p>
    <w:p w14:paraId="04B98BAF" w14:textId="77777777" w:rsidR="00ED1E19" w:rsidRPr="00ED1E19" w:rsidRDefault="00D54F0A" w:rsidP="00ED1E19">
      <w:pPr>
        <w:pStyle w:val="Tekstpodstawowy"/>
        <w:widowControl w:val="0"/>
        <w:suppressAutoHyphens/>
        <w:spacing w:before="0" w:afterLines="24" w:after="57" w:line="302" w:lineRule="auto"/>
        <w:ind w:left="0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Przedmiot Umowy należy wykonać w formie:</w:t>
      </w:r>
    </w:p>
    <w:p w14:paraId="66BB6364" w14:textId="5A29F4E3" w:rsidR="00ED1E19" w:rsidRDefault="00ED1E19" w:rsidP="00ED1E19">
      <w:pPr>
        <w:pStyle w:val="Tekstpodstawowy"/>
        <w:widowControl w:val="0"/>
        <w:numPr>
          <w:ilvl w:val="2"/>
          <w:numId w:val="37"/>
        </w:numPr>
        <w:suppressAutoHyphens/>
        <w:spacing w:before="0" w:afterLines="24" w:after="57" w:line="302" w:lineRule="auto"/>
        <w:ind w:left="-709" w:firstLine="1233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16422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pisemnej w postaci </w:t>
      </w:r>
      <w:r w:rsidR="00D54F0A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papierowej: w </w:t>
      </w:r>
      <w:r w:rsidR="00F87D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liczbie</w:t>
      </w:r>
      <w:r w:rsidR="00D54F0A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3 </w:t>
      </w:r>
      <w:r w:rsidR="008E7161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egzemplarzy</w:t>
      </w:r>
      <w:r w:rsidR="00F87D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</w:t>
      </w:r>
    </w:p>
    <w:p w14:paraId="7EEE6A43" w14:textId="3DE0CF6A" w:rsidR="00D54F0A" w:rsidRPr="00ED1E19" w:rsidRDefault="00ED1E19" w:rsidP="00ED1E19">
      <w:pPr>
        <w:pStyle w:val="Tekstpodstawowy"/>
        <w:widowControl w:val="0"/>
        <w:numPr>
          <w:ilvl w:val="2"/>
          <w:numId w:val="37"/>
        </w:numPr>
        <w:suppressAutoHyphens/>
        <w:spacing w:before="0" w:afterLines="24" w:after="57" w:line="302" w:lineRule="auto"/>
        <w:ind w:left="-709" w:firstLine="1233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54F0A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elektronicznej</w:t>
      </w:r>
      <w:r w:rsidR="00316422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- </w:t>
      </w:r>
      <w:r w:rsidR="00D54F0A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na nośniku elektronicznym</w:t>
      </w:r>
      <w:r w:rsidR="00316422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(1 egzemplarz)</w:t>
      </w:r>
      <w:r w:rsidR="00D54F0A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 w tym:</w:t>
      </w:r>
    </w:p>
    <w:p w14:paraId="36CA51A6" w14:textId="356CF2B9" w:rsidR="00A6085D" w:rsidRDefault="00D54F0A" w:rsidP="00A6085D">
      <w:pPr>
        <w:pStyle w:val="Tekstpodstawowy"/>
        <w:widowControl w:val="0"/>
        <w:numPr>
          <w:ilvl w:val="3"/>
          <w:numId w:val="37"/>
        </w:numPr>
        <w:suppressAutoHyphens/>
        <w:spacing w:before="0" w:afterLines="24" w:after="57" w:line="302" w:lineRule="auto"/>
        <w:ind w:left="1276" w:hanging="283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dla rysunków: (.</w:t>
      </w:r>
      <w:r w:rsidR="001D10C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jpg</w:t>
      </w:r>
      <w:r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)</w:t>
      </w:r>
      <w:r w:rsidR="0047646F"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i</w:t>
      </w:r>
      <w:r w:rsidRPr="00ED1E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(.pdf),</w:t>
      </w:r>
    </w:p>
    <w:p w14:paraId="0864F990" w14:textId="1A7C8A17" w:rsidR="00A6085D" w:rsidRPr="00A6085D" w:rsidRDefault="00D54F0A" w:rsidP="00403119">
      <w:pPr>
        <w:pStyle w:val="Tekstpodstawowy"/>
        <w:widowControl w:val="0"/>
        <w:numPr>
          <w:ilvl w:val="3"/>
          <w:numId w:val="37"/>
        </w:numPr>
        <w:suppressAutoHyphens/>
        <w:spacing w:before="0" w:afterLines="24" w:after="57" w:line="302" w:lineRule="auto"/>
        <w:ind w:left="1276" w:hanging="283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A608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dla tekstu (.pdf) i (.</w:t>
      </w:r>
      <w:proofErr w:type="spellStart"/>
      <w:r w:rsidRPr="00A608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doc</w:t>
      </w:r>
      <w:proofErr w:type="spellEnd"/>
      <w:r w:rsidRPr="00A608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),</w:t>
      </w:r>
    </w:p>
    <w:p w14:paraId="2390E606" w14:textId="1DB1025C" w:rsidR="00A6085D" w:rsidRPr="00A6085D" w:rsidRDefault="00A6085D" w:rsidP="00A6085D">
      <w:pPr>
        <w:pStyle w:val="Tekstpodstawowy"/>
        <w:widowControl w:val="0"/>
        <w:numPr>
          <w:ilvl w:val="3"/>
          <w:numId w:val="37"/>
        </w:numPr>
        <w:suppressAutoHyphens/>
        <w:spacing w:before="0" w:afterLines="24" w:after="57" w:line="302" w:lineRule="auto"/>
        <w:ind w:left="1276" w:hanging="283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4031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zgromadzony materiał archiwalny w wersji cyfrowej: </w:t>
      </w:r>
      <w:r w:rsidRPr="00A608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(.jpg) i (.pdf),</w:t>
      </w:r>
    </w:p>
    <w:p w14:paraId="2E305888" w14:textId="794A4119" w:rsidR="001D10CD" w:rsidRPr="00403119" w:rsidRDefault="001D10CD" w:rsidP="00ED1E19">
      <w:pPr>
        <w:pStyle w:val="Tekstpodstawowy"/>
        <w:widowControl w:val="0"/>
        <w:numPr>
          <w:ilvl w:val="2"/>
          <w:numId w:val="37"/>
        </w:numPr>
        <w:suppressAutoHyphens/>
        <w:spacing w:before="0" w:afterLines="24" w:after="57" w:line="302" w:lineRule="auto"/>
        <w:ind w:left="851" w:hanging="284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4031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prezentacja wyników prac (.</w:t>
      </w:r>
      <w:proofErr w:type="spellStart"/>
      <w:r w:rsidRPr="004031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pptx</w:t>
      </w:r>
      <w:proofErr w:type="spellEnd"/>
      <w:r w:rsidRPr="00403119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)</w:t>
      </w:r>
      <w:r w:rsidR="00A6085D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.</w:t>
      </w:r>
    </w:p>
    <w:p w14:paraId="539BF182" w14:textId="507A5ACE" w:rsidR="00D54F0A" w:rsidRPr="00ED1E19" w:rsidRDefault="00D54F0A" w:rsidP="00F87D5D">
      <w:pPr>
        <w:pStyle w:val="Tekstpodstawowy"/>
        <w:widowControl w:val="0"/>
        <w:suppressAutoHyphens/>
        <w:spacing w:before="0" w:afterLines="24" w:after="57" w:line="302" w:lineRule="auto"/>
        <w:ind w:left="0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462ADD50" w14:textId="77777777" w:rsidR="00B3412D" w:rsidRPr="009763C5" w:rsidRDefault="00B3412D" w:rsidP="00D54F0A">
      <w:pPr>
        <w:rPr>
          <w:color w:val="EE0000"/>
        </w:rPr>
      </w:pPr>
    </w:p>
    <w:sectPr w:rsidR="00B3412D" w:rsidRPr="009763C5" w:rsidSect="00CD09A1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50D2" w14:textId="77777777" w:rsidR="00C8356C" w:rsidRDefault="00C8356C" w:rsidP="00B719E0">
      <w:pPr>
        <w:spacing w:after="0" w:line="240" w:lineRule="auto"/>
      </w:pPr>
      <w:r>
        <w:separator/>
      </w:r>
    </w:p>
  </w:endnote>
  <w:endnote w:type="continuationSeparator" w:id="0">
    <w:p w14:paraId="2B2C0687" w14:textId="77777777" w:rsidR="00C8356C" w:rsidRDefault="00C8356C" w:rsidP="00B7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147990"/>
      <w:docPartObj>
        <w:docPartGallery w:val="Page Numbers (Bottom of Page)"/>
        <w:docPartUnique/>
      </w:docPartObj>
    </w:sdtPr>
    <w:sdtEndPr/>
    <w:sdtContent>
      <w:p w14:paraId="726632E5" w14:textId="6A32CA0D" w:rsidR="00943D3E" w:rsidRDefault="00943D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00168D" w14:textId="77777777" w:rsidR="00943D3E" w:rsidRDefault="00943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DDA9" w14:textId="77777777" w:rsidR="00C8356C" w:rsidRDefault="00C8356C" w:rsidP="00B719E0">
      <w:pPr>
        <w:spacing w:after="0" w:line="240" w:lineRule="auto"/>
      </w:pPr>
      <w:r>
        <w:separator/>
      </w:r>
    </w:p>
  </w:footnote>
  <w:footnote w:type="continuationSeparator" w:id="0">
    <w:p w14:paraId="4FBCBE06" w14:textId="77777777" w:rsidR="00C8356C" w:rsidRDefault="00C8356C" w:rsidP="00B7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6274" w14:textId="22BBCBB7" w:rsidR="00943D3E" w:rsidRDefault="00943D3E" w:rsidP="00943D3E">
    <w:pPr>
      <w:pStyle w:val="Nagwek"/>
      <w:jc w:val="right"/>
    </w:pPr>
  </w:p>
  <w:p w14:paraId="4B250B4E" w14:textId="5869A9F5" w:rsidR="00943D3E" w:rsidRDefault="00943D3E">
    <w:pPr>
      <w:pStyle w:val="Nagwek"/>
    </w:pPr>
  </w:p>
  <w:p w14:paraId="1E6B2141" w14:textId="794F751E" w:rsidR="00B719E0" w:rsidRPr="008B19C1" w:rsidRDefault="00B719E0" w:rsidP="008B19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0DA8C" w14:textId="77777777" w:rsidR="00BF4807" w:rsidRDefault="00BF4807" w:rsidP="00BF4807">
    <w:pPr>
      <w:pStyle w:val="Nagwek"/>
      <w:jc w:val="right"/>
      <w:rPr>
        <w:rFonts w:cstheme="minorHAnsi"/>
      </w:rPr>
    </w:pPr>
    <w:r w:rsidRPr="00A4478E">
      <w:rPr>
        <w:rFonts w:cstheme="minorHAnsi"/>
      </w:rPr>
      <w:t xml:space="preserve">Załącznik nr </w:t>
    </w:r>
    <w:r>
      <w:rPr>
        <w:rFonts w:cstheme="minorHAnsi"/>
      </w:rPr>
      <w:t>2</w:t>
    </w:r>
    <w:r w:rsidRPr="00A4478E">
      <w:rPr>
        <w:rFonts w:cstheme="minorHAnsi"/>
      </w:rPr>
      <w:t xml:space="preserve"> do </w:t>
    </w:r>
    <w:r>
      <w:rPr>
        <w:rFonts w:cstheme="minorHAnsi"/>
      </w:rPr>
      <w:t>ZO</w:t>
    </w:r>
  </w:p>
  <w:p w14:paraId="04FD26C6" w14:textId="77777777" w:rsidR="00BF4807" w:rsidRDefault="00BF4807" w:rsidP="00BF4807">
    <w:pPr>
      <w:pStyle w:val="Nagwek"/>
      <w:jc w:val="right"/>
    </w:pPr>
    <w:r w:rsidRPr="00A4478E">
      <w:rPr>
        <w:rFonts w:cstheme="minorHAnsi"/>
      </w:rPr>
      <w:t xml:space="preserve">Załącznik nr </w:t>
    </w:r>
    <w:r>
      <w:rPr>
        <w:rFonts w:cstheme="minorHAnsi"/>
      </w:rPr>
      <w:t>1</w:t>
    </w:r>
    <w:r w:rsidRPr="00A4478E">
      <w:rPr>
        <w:rFonts w:cstheme="minorHAnsi"/>
      </w:rPr>
      <w:t xml:space="preserve"> do umowy</w:t>
    </w:r>
  </w:p>
  <w:p w14:paraId="35AC4DF4" w14:textId="77777777" w:rsidR="00943D3E" w:rsidRDefault="00943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9BD"/>
    <w:multiLevelType w:val="hybridMultilevel"/>
    <w:tmpl w:val="E398F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74"/>
    <w:multiLevelType w:val="hybridMultilevel"/>
    <w:tmpl w:val="4C40969C"/>
    <w:lvl w:ilvl="0" w:tplc="E84AF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EA5"/>
    <w:multiLevelType w:val="hybridMultilevel"/>
    <w:tmpl w:val="D0FE5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4E71"/>
    <w:multiLevelType w:val="hybridMultilevel"/>
    <w:tmpl w:val="FE22F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15F1C"/>
    <w:multiLevelType w:val="multilevel"/>
    <w:tmpl w:val="1EA2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A437B"/>
    <w:multiLevelType w:val="hybridMultilevel"/>
    <w:tmpl w:val="F530E1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AB1311"/>
    <w:multiLevelType w:val="hybridMultilevel"/>
    <w:tmpl w:val="CA304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F2EF1"/>
    <w:multiLevelType w:val="hybridMultilevel"/>
    <w:tmpl w:val="F9FA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45C83"/>
    <w:multiLevelType w:val="hybridMultilevel"/>
    <w:tmpl w:val="8BDA9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85BCC"/>
    <w:multiLevelType w:val="multilevel"/>
    <w:tmpl w:val="A9F6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E159A0"/>
    <w:multiLevelType w:val="multilevel"/>
    <w:tmpl w:val="9A32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3A280E"/>
    <w:multiLevelType w:val="hybridMultilevel"/>
    <w:tmpl w:val="BBD6AC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12869"/>
    <w:multiLevelType w:val="hybridMultilevel"/>
    <w:tmpl w:val="EAC89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26D5D"/>
    <w:multiLevelType w:val="hybridMultilevel"/>
    <w:tmpl w:val="F8A46DE4"/>
    <w:lvl w:ilvl="0" w:tplc="5F62C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46687"/>
    <w:multiLevelType w:val="hybridMultilevel"/>
    <w:tmpl w:val="2A24F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63BB7"/>
    <w:multiLevelType w:val="hybridMultilevel"/>
    <w:tmpl w:val="2F5AE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71F29"/>
    <w:multiLevelType w:val="hybridMultilevel"/>
    <w:tmpl w:val="046629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BB6207"/>
    <w:multiLevelType w:val="hybridMultilevel"/>
    <w:tmpl w:val="186AF598"/>
    <w:lvl w:ilvl="0" w:tplc="F7E6FA4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17CB0"/>
    <w:multiLevelType w:val="hybridMultilevel"/>
    <w:tmpl w:val="A15CF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55E4"/>
    <w:multiLevelType w:val="hybridMultilevel"/>
    <w:tmpl w:val="A4EC85C0"/>
    <w:lvl w:ilvl="0" w:tplc="0876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7DAE"/>
    <w:multiLevelType w:val="multilevel"/>
    <w:tmpl w:val="BD7E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9A5120"/>
    <w:multiLevelType w:val="hybridMultilevel"/>
    <w:tmpl w:val="02586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70CC6"/>
    <w:multiLevelType w:val="multilevel"/>
    <w:tmpl w:val="A9886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3404A2"/>
    <w:multiLevelType w:val="hybridMultilevel"/>
    <w:tmpl w:val="EBC8E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B49C7"/>
    <w:multiLevelType w:val="hybridMultilevel"/>
    <w:tmpl w:val="5B5C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029DC"/>
    <w:multiLevelType w:val="hybridMultilevel"/>
    <w:tmpl w:val="326A8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085BB4"/>
    <w:multiLevelType w:val="hybridMultilevel"/>
    <w:tmpl w:val="384067C8"/>
    <w:lvl w:ilvl="0" w:tplc="FB0CC41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63DA8"/>
    <w:multiLevelType w:val="multilevel"/>
    <w:tmpl w:val="15D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746094"/>
    <w:multiLevelType w:val="hybridMultilevel"/>
    <w:tmpl w:val="BA04A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B7313"/>
    <w:multiLevelType w:val="hybridMultilevel"/>
    <w:tmpl w:val="C9648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35B2D"/>
    <w:multiLevelType w:val="hybridMultilevel"/>
    <w:tmpl w:val="3C5CE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52692"/>
    <w:multiLevelType w:val="hybridMultilevel"/>
    <w:tmpl w:val="BB263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F7321"/>
    <w:multiLevelType w:val="hybridMultilevel"/>
    <w:tmpl w:val="1234B646"/>
    <w:lvl w:ilvl="0" w:tplc="E84AF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06380"/>
    <w:multiLevelType w:val="hybridMultilevel"/>
    <w:tmpl w:val="FC32B910"/>
    <w:lvl w:ilvl="0" w:tplc="E84AFF9C">
      <w:start w:val="1"/>
      <w:numFmt w:val="bullet"/>
      <w:lvlText w:val="-"/>
      <w:lvlJc w:val="left"/>
      <w:pPr>
        <w:ind w:left="76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5C560CA"/>
    <w:multiLevelType w:val="hybridMultilevel"/>
    <w:tmpl w:val="273A2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90EC5"/>
    <w:multiLevelType w:val="hybridMultilevel"/>
    <w:tmpl w:val="F59632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22480"/>
    <w:multiLevelType w:val="hybridMultilevel"/>
    <w:tmpl w:val="C65C3FD4"/>
    <w:lvl w:ilvl="0" w:tplc="D9AE75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B4A098C"/>
    <w:multiLevelType w:val="hybridMultilevel"/>
    <w:tmpl w:val="E0522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46A04"/>
    <w:multiLevelType w:val="hybridMultilevel"/>
    <w:tmpl w:val="681ECE6A"/>
    <w:lvl w:ilvl="0" w:tplc="F5D826F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07583"/>
    <w:multiLevelType w:val="hybridMultilevel"/>
    <w:tmpl w:val="032E6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11734"/>
    <w:multiLevelType w:val="hybridMultilevel"/>
    <w:tmpl w:val="3D6A91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724649">
    <w:abstractNumId w:val="19"/>
  </w:num>
  <w:num w:numId="2" w16cid:durableId="2119333007">
    <w:abstractNumId w:val="36"/>
  </w:num>
  <w:num w:numId="3" w16cid:durableId="1860466458">
    <w:abstractNumId w:val="17"/>
  </w:num>
  <w:num w:numId="4" w16cid:durableId="237448677">
    <w:abstractNumId w:val="30"/>
  </w:num>
  <w:num w:numId="5" w16cid:durableId="1926062841">
    <w:abstractNumId w:val="14"/>
  </w:num>
  <w:num w:numId="6" w16cid:durableId="1410929261">
    <w:abstractNumId w:val="7"/>
  </w:num>
  <w:num w:numId="7" w16cid:durableId="2132698219">
    <w:abstractNumId w:val="24"/>
  </w:num>
  <w:num w:numId="8" w16cid:durableId="125441709">
    <w:abstractNumId w:val="8"/>
  </w:num>
  <w:num w:numId="9" w16cid:durableId="589700517">
    <w:abstractNumId w:val="34"/>
  </w:num>
  <w:num w:numId="10" w16cid:durableId="902526689">
    <w:abstractNumId w:val="25"/>
  </w:num>
  <w:num w:numId="11" w16cid:durableId="1874684763">
    <w:abstractNumId w:val="28"/>
  </w:num>
  <w:num w:numId="12" w16cid:durableId="379284873">
    <w:abstractNumId w:val="29"/>
  </w:num>
  <w:num w:numId="13" w16cid:durableId="1790320955">
    <w:abstractNumId w:val="5"/>
  </w:num>
  <w:num w:numId="14" w16cid:durableId="116261516">
    <w:abstractNumId w:val="23"/>
  </w:num>
  <w:num w:numId="15" w16cid:durableId="208494881">
    <w:abstractNumId w:val="2"/>
  </w:num>
  <w:num w:numId="16" w16cid:durableId="1425493012">
    <w:abstractNumId w:val="31"/>
  </w:num>
  <w:num w:numId="17" w16cid:durableId="125202411">
    <w:abstractNumId w:val="21"/>
  </w:num>
  <w:num w:numId="18" w16cid:durableId="1716931338">
    <w:abstractNumId w:val="3"/>
  </w:num>
  <w:num w:numId="19" w16cid:durableId="665715621">
    <w:abstractNumId w:val="39"/>
  </w:num>
  <w:num w:numId="20" w16cid:durableId="1101756376">
    <w:abstractNumId w:val="37"/>
  </w:num>
  <w:num w:numId="21" w16cid:durableId="384184107">
    <w:abstractNumId w:val="18"/>
  </w:num>
  <w:num w:numId="22" w16cid:durableId="718550564">
    <w:abstractNumId w:val="4"/>
  </w:num>
  <w:num w:numId="23" w16cid:durableId="522745681">
    <w:abstractNumId w:val="15"/>
  </w:num>
  <w:num w:numId="24" w16cid:durableId="1796410018">
    <w:abstractNumId w:val="12"/>
  </w:num>
  <w:num w:numId="25" w16cid:durableId="6835118">
    <w:abstractNumId w:val="35"/>
  </w:num>
  <w:num w:numId="26" w16cid:durableId="373894901">
    <w:abstractNumId w:val="27"/>
  </w:num>
  <w:num w:numId="27" w16cid:durableId="418910137">
    <w:abstractNumId w:val="26"/>
  </w:num>
  <w:num w:numId="28" w16cid:durableId="1534423147">
    <w:abstractNumId w:val="38"/>
  </w:num>
  <w:num w:numId="29" w16cid:durableId="2106879504">
    <w:abstractNumId w:val="13"/>
  </w:num>
  <w:num w:numId="30" w16cid:durableId="193734816">
    <w:abstractNumId w:val="22"/>
  </w:num>
  <w:num w:numId="31" w16cid:durableId="801651388">
    <w:abstractNumId w:val="32"/>
  </w:num>
  <w:num w:numId="32" w16cid:durableId="1995405189">
    <w:abstractNumId w:val="1"/>
  </w:num>
  <w:num w:numId="33" w16cid:durableId="1046367853">
    <w:abstractNumId w:val="6"/>
  </w:num>
  <w:num w:numId="34" w16cid:durableId="475220127">
    <w:abstractNumId w:val="40"/>
  </w:num>
  <w:num w:numId="35" w16cid:durableId="754979188">
    <w:abstractNumId w:val="10"/>
  </w:num>
  <w:num w:numId="36" w16cid:durableId="1886524549">
    <w:abstractNumId w:val="9"/>
  </w:num>
  <w:num w:numId="37" w16cid:durableId="1327979473">
    <w:abstractNumId w:val="20"/>
  </w:num>
  <w:num w:numId="38" w16cid:durableId="1737045091">
    <w:abstractNumId w:val="33"/>
  </w:num>
  <w:num w:numId="39" w16cid:durableId="760101018">
    <w:abstractNumId w:val="11"/>
  </w:num>
  <w:num w:numId="40" w16cid:durableId="890725518">
    <w:abstractNumId w:val="0"/>
  </w:num>
  <w:num w:numId="41" w16cid:durableId="16137079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95"/>
    <w:rsid w:val="000309E2"/>
    <w:rsid w:val="00032C6A"/>
    <w:rsid w:val="000419C9"/>
    <w:rsid w:val="0004610E"/>
    <w:rsid w:val="0006532E"/>
    <w:rsid w:val="00065BD7"/>
    <w:rsid w:val="0007054A"/>
    <w:rsid w:val="00070BE0"/>
    <w:rsid w:val="000710EE"/>
    <w:rsid w:val="000714B1"/>
    <w:rsid w:val="00077950"/>
    <w:rsid w:val="00084407"/>
    <w:rsid w:val="0009716E"/>
    <w:rsid w:val="000A54E4"/>
    <w:rsid w:val="000A736F"/>
    <w:rsid w:val="000B68A0"/>
    <w:rsid w:val="000F22E6"/>
    <w:rsid w:val="000F5028"/>
    <w:rsid w:val="000F6435"/>
    <w:rsid w:val="0010306B"/>
    <w:rsid w:val="00125A9E"/>
    <w:rsid w:val="0012711C"/>
    <w:rsid w:val="00130D30"/>
    <w:rsid w:val="00140F98"/>
    <w:rsid w:val="0014312C"/>
    <w:rsid w:val="0014623E"/>
    <w:rsid w:val="00151A41"/>
    <w:rsid w:val="00160AEF"/>
    <w:rsid w:val="001635F8"/>
    <w:rsid w:val="00164CD5"/>
    <w:rsid w:val="00166951"/>
    <w:rsid w:val="00166FCE"/>
    <w:rsid w:val="00176554"/>
    <w:rsid w:val="0018141A"/>
    <w:rsid w:val="001A3228"/>
    <w:rsid w:val="001A7F24"/>
    <w:rsid w:val="001B3C52"/>
    <w:rsid w:val="001B6ABB"/>
    <w:rsid w:val="001C4772"/>
    <w:rsid w:val="001D10CD"/>
    <w:rsid w:val="001E0FE0"/>
    <w:rsid w:val="001E2F9C"/>
    <w:rsid w:val="001E4456"/>
    <w:rsid w:val="001F5F2D"/>
    <w:rsid w:val="00203236"/>
    <w:rsid w:val="002036C8"/>
    <w:rsid w:val="0020412F"/>
    <w:rsid w:val="00204D44"/>
    <w:rsid w:val="00214D2C"/>
    <w:rsid w:val="00224419"/>
    <w:rsid w:val="0023220C"/>
    <w:rsid w:val="0023375B"/>
    <w:rsid w:val="0023520A"/>
    <w:rsid w:val="0023624E"/>
    <w:rsid w:val="00236D13"/>
    <w:rsid w:val="00236DDD"/>
    <w:rsid w:val="0024072D"/>
    <w:rsid w:val="0025044A"/>
    <w:rsid w:val="0027044F"/>
    <w:rsid w:val="002772D1"/>
    <w:rsid w:val="00283FAC"/>
    <w:rsid w:val="002918A8"/>
    <w:rsid w:val="00291D9D"/>
    <w:rsid w:val="00292028"/>
    <w:rsid w:val="00292857"/>
    <w:rsid w:val="002952F7"/>
    <w:rsid w:val="002A2E73"/>
    <w:rsid w:val="002B1F98"/>
    <w:rsid w:val="002B7AD8"/>
    <w:rsid w:val="002D3507"/>
    <w:rsid w:val="002E5A95"/>
    <w:rsid w:val="002F14EF"/>
    <w:rsid w:val="002F4668"/>
    <w:rsid w:val="00306666"/>
    <w:rsid w:val="00306956"/>
    <w:rsid w:val="003159F1"/>
    <w:rsid w:val="00316422"/>
    <w:rsid w:val="00325F39"/>
    <w:rsid w:val="00334528"/>
    <w:rsid w:val="00336953"/>
    <w:rsid w:val="00350779"/>
    <w:rsid w:val="00352FA7"/>
    <w:rsid w:val="003611C9"/>
    <w:rsid w:val="00361697"/>
    <w:rsid w:val="00373DA5"/>
    <w:rsid w:val="0037570A"/>
    <w:rsid w:val="00375D2F"/>
    <w:rsid w:val="0038354F"/>
    <w:rsid w:val="0038439E"/>
    <w:rsid w:val="003900CC"/>
    <w:rsid w:val="0039160E"/>
    <w:rsid w:val="00394FFB"/>
    <w:rsid w:val="00395923"/>
    <w:rsid w:val="003A44BA"/>
    <w:rsid w:val="003C30B1"/>
    <w:rsid w:val="003E1014"/>
    <w:rsid w:val="003E1491"/>
    <w:rsid w:val="003E466E"/>
    <w:rsid w:val="003F194E"/>
    <w:rsid w:val="003F2FEB"/>
    <w:rsid w:val="003F2FEF"/>
    <w:rsid w:val="003F3DC6"/>
    <w:rsid w:val="003F742B"/>
    <w:rsid w:val="00403119"/>
    <w:rsid w:val="00403B32"/>
    <w:rsid w:val="00406DE2"/>
    <w:rsid w:val="0040781E"/>
    <w:rsid w:val="00413774"/>
    <w:rsid w:val="004226E3"/>
    <w:rsid w:val="00426BF2"/>
    <w:rsid w:val="00427400"/>
    <w:rsid w:val="004300E2"/>
    <w:rsid w:val="00434E6A"/>
    <w:rsid w:val="004423EE"/>
    <w:rsid w:val="00442787"/>
    <w:rsid w:val="00446120"/>
    <w:rsid w:val="00446E2A"/>
    <w:rsid w:val="00447473"/>
    <w:rsid w:val="00452E91"/>
    <w:rsid w:val="00456DA0"/>
    <w:rsid w:val="004627A4"/>
    <w:rsid w:val="00475F3C"/>
    <w:rsid w:val="0047646F"/>
    <w:rsid w:val="00476F18"/>
    <w:rsid w:val="004812AE"/>
    <w:rsid w:val="00483C3A"/>
    <w:rsid w:val="00484296"/>
    <w:rsid w:val="00486E20"/>
    <w:rsid w:val="004870DF"/>
    <w:rsid w:val="004946FA"/>
    <w:rsid w:val="004A03E0"/>
    <w:rsid w:val="004A27A9"/>
    <w:rsid w:val="004A473C"/>
    <w:rsid w:val="004A7225"/>
    <w:rsid w:val="004C032B"/>
    <w:rsid w:val="004C11A8"/>
    <w:rsid w:val="004C3017"/>
    <w:rsid w:val="004C3AF9"/>
    <w:rsid w:val="004D1F6E"/>
    <w:rsid w:val="004D562C"/>
    <w:rsid w:val="004D65AB"/>
    <w:rsid w:val="004E54B5"/>
    <w:rsid w:val="004F2353"/>
    <w:rsid w:val="004F7FE3"/>
    <w:rsid w:val="00507EAA"/>
    <w:rsid w:val="005171A6"/>
    <w:rsid w:val="00517D14"/>
    <w:rsid w:val="00520813"/>
    <w:rsid w:val="00526515"/>
    <w:rsid w:val="00535280"/>
    <w:rsid w:val="005352D9"/>
    <w:rsid w:val="0054129E"/>
    <w:rsid w:val="00545B86"/>
    <w:rsid w:val="00551C4E"/>
    <w:rsid w:val="00554AA5"/>
    <w:rsid w:val="0056043E"/>
    <w:rsid w:val="00565508"/>
    <w:rsid w:val="005656A3"/>
    <w:rsid w:val="00567B84"/>
    <w:rsid w:val="00573294"/>
    <w:rsid w:val="00574F00"/>
    <w:rsid w:val="00575761"/>
    <w:rsid w:val="00582897"/>
    <w:rsid w:val="00592332"/>
    <w:rsid w:val="00592F42"/>
    <w:rsid w:val="00592F53"/>
    <w:rsid w:val="0059799B"/>
    <w:rsid w:val="005A0A20"/>
    <w:rsid w:val="005A1EB5"/>
    <w:rsid w:val="005A2AA4"/>
    <w:rsid w:val="005A56B6"/>
    <w:rsid w:val="005B28B5"/>
    <w:rsid w:val="005C0EEA"/>
    <w:rsid w:val="005D357A"/>
    <w:rsid w:val="005D413D"/>
    <w:rsid w:val="005D434A"/>
    <w:rsid w:val="005F1AA0"/>
    <w:rsid w:val="005F5525"/>
    <w:rsid w:val="005F6BF5"/>
    <w:rsid w:val="00607F08"/>
    <w:rsid w:val="0061007A"/>
    <w:rsid w:val="00626F49"/>
    <w:rsid w:val="0063675D"/>
    <w:rsid w:val="0064072D"/>
    <w:rsid w:val="00641B6B"/>
    <w:rsid w:val="00642443"/>
    <w:rsid w:val="00643E65"/>
    <w:rsid w:val="00661C9F"/>
    <w:rsid w:val="0066210D"/>
    <w:rsid w:val="006632C9"/>
    <w:rsid w:val="00674ED7"/>
    <w:rsid w:val="00677F08"/>
    <w:rsid w:val="0068663B"/>
    <w:rsid w:val="00687D12"/>
    <w:rsid w:val="006909E8"/>
    <w:rsid w:val="006950A4"/>
    <w:rsid w:val="006968EB"/>
    <w:rsid w:val="006A18A4"/>
    <w:rsid w:val="006B606A"/>
    <w:rsid w:val="006C1E0E"/>
    <w:rsid w:val="006D0FFE"/>
    <w:rsid w:val="006D38CA"/>
    <w:rsid w:val="006F04AB"/>
    <w:rsid w:val="006F5F08"/>
    <w:rsid w:val="0070365D"/>
    <w:rsid w:val="007154A9"/>
    <w:rsid w:val="00737A7F"/>
    <w:rsid w:val="007551DD"/>
    <w:rsid w:val="00755C9E"/>
    <w:rsid w:val="00761C2D"/>
    <w:rsid w:val="00764352"/>
    <w:rsid w:val="00771B81"/>
    <w:rsid w:val="00773B30"/>
    <w:rsid w:val="00784751"/>
    <w:rsid w:val="00784C97"/>
    <w:rsid w:val="00787EEF"/>
    <w:rsid w:val="00790084"/>
    <w:rsid w:val="007902AC"/>
    <w:rsid w:val="007912BD"/>
    <w:rsid w:val="007A614F"/>
    <w:rsid w:val="007B2C98"/>
    <w:rsid w:val="007B7539"/>
    <w:rsid w:val="007C2A02"/>
    <w:rsid w:val="007C7E15"/>
    <w:rsid w:val="007D0067"/>
    <w:rsid w:val="007D46D5"/>
    <w:rsid w:val="007D7A0E"/>
    <w:rsid w:val="007E3639"/>
    <w:rsid w:val="007E3AA4"/>
    <w:rsid w:val="007E5BF0"/>
    <w:rsid w:val="007F60F2"/>
    <w:rsid w:val="00800342"/>
    <w:rsid w:val="00802EDF"/>
    <w:rsid w:val="008048C4"/>
    <w:rsid w:val="00827162"/>
    <w:rsid w:val="008332AE"/>
    <w:rsid w:val="00852ED6"/>
    <w:rsid w:val="008706D6"/>
    <w:rsid w:val="00874D5C"/>
    <w:rsid w:val="00876FBF"/>
    <w:rsid w:val="00880EC3"/>
    <w:rsid w:val="00881023"/>
    <w:rsid w:val="00885AF6"/>
    <w:rsid w:val="0088668F"/>
    <w:rsid w:val="00892B3E"/>
    <w:rsid w:val="0089604E"/>
    <w:rsid w:val="008A3D7E"/>
    <w:rsid w:val="008B19C1"/>
    <w:rsid w:val="008B1C72"/>
    <w:rsid w:val="008C265B"/>
    <w:rsid w:val="008D17F9"/>
    <w:rsid w:val="008D6D53"/>
    <w:rsid w:val="008E0762"/>
    <w:rsid w:val="008E208B"/>
    <w:rsid w:val="008E62DF"/>
    <w:rsid w:val="008E6D9C"/>
    <w:rsid w:val="008E7161"/>
    <w:rsid w:val="008F5E71"/>
    <w:rsid w:val="00906F8A"/>
    <w:rsid w:val="0091148D"/>
    <w:rsid w:val="0091748F"/>
    <w:rsid w:val="009177CD"/>
    <w:rsid w:val="00923BDE"/>
    <w:rsid w:val="00933045"/>
    <w:rsid w:val="00941EFB"/>
    <w:rsid w:val="00941F1E"/>
    <w:rsid w:val="00943D3E"/>
    <w:rsid w:val="009603E3"/>
    <w:rsid w:val="0096538A"/>
    <w:rsid w:val="00971EB5"/>
    <w:rsid w:val="0097301F"/>
    <w:rsid w:val="0097425B"/>
    <w:rsid w:val="009763C5"/>
    <w:rsid w:val="00990C8B"/>
    <w:rsid w:val="009A2381"/>
    <w:rsid w:val="009A4136"/>
    <w:rsid w:val="009A6478"/>
    <w:rsid w:val="009A7F25"/>
    <w:rsid w:val="009C2470"/>
    <w:rsid w:val="009C2DCB"/>
    <w:rsid w:val="009C3129"/>
    <w:rsid w:val="009D0EA1"/>
    <w:rsid w:val="009D3B78"/>
    <w:rsid w:val="009E1D9A"/>
    <w:rsid w:val="009F4FDC"/>
    <w:rsid w:val="009F7C7C"/>
    <w:rsid w:val="009F7CF9"/>
    <w:rsid w:val="00A21802"/>
    <w:rsid w:val="00A237B1"/>
    <w:rsid w:val="00A273C3"/>
    <w:rsid w:val="00A318C9"/>
    <w:rsid w:val="00A31CC8"/>
    <w:rsid w:val="00A35B82"/>
    <w:rsid w:val="00A3701C"/>
    <w:rsid w:val="00A42F7C"/>
    <w:rsid w:val="00A4330B"/>
    <w:rsid w:val="00A50D15"/>
    <w:rsid w:val="00A55866"/>
    <w:rsid w:val="00A6085D"/>
    <w:rsid w:val="00A65B8F"/>
    <w:rsid w:val="00A7622A"/>
    <w:rsid w:val="00A811AE"/>
    <w:rsid w:val="00A82F2E"/>
    <w:rsid w:val="00A9153E"/>
    <w:rsid w:val="00A91D54"/>
    <w:rsid w:val="00AA2DA0"/>
    <w:rsid w:val="00AB6138"/>
    <w:rsid w:val="00AB76B2"/>
    <w:rsid w:val="00AE1A07"/>
    <w:rsid w:val="00AE1B77"/>
    <w:rsid w:val="00AE5FAF"/>
    <w:rsid w:val="00AF31F6"/>
    <w:rsid w:val="00AF6297"/>
    <w:rsid w:val="00B070CA"/>
    <w:rsid w:val="00B13C2E"/>
    <w:rsid w:val="00B15A09"/>
    <w:rsid w:val="00B17E90"/>
    <w:rsid w:val="00B20107"/>
    <w:rsid w:val="00B25078"/>
    <w:rsid w:val="00B3412D"/>
    <w:rsid w:val="00B44F8C"/>
    <w:rsid w:val="00B45594"/>
    <w:rsid w:val="00B46B6C"/>
    <w:rsid w:val="00B50F13"/>
    <w:rsid w:val="00B6051B"/>
    <w:rsid w:val="00B719E0"/>
    <w:rsid w:val="00B765CD"/>
    <w:rsid w:val="00B82063"/>
    <w:rsid w:val="00B86604"/>
    <w:rsid w:val="00BA3E1B"/>
    <w:rsid w:val="00BA5A04"/>
    <w:rsid w:val="00BA6EDC"/>
    <w:rsid w:val="00BA7941"/>
    <w:rsid w:val="00BB41AB"/>
    <w:rsid w:val="00BB429B"/>
    <w:rsid w:val="00BB785F"/>
    <w:rsid w:val="00BC238B"/>
    <w:rsid w:val="00BC23B4"/>
    <w:rsid w:val="00BC27A7"/>
    <w:rsid w:val="00BC4CA5"/>
    <w:rsid w:val="00BD488E"/>
    <w:rsid w:val="00BE3C42"/>
    <w:rsid w:val="00BF4807"/>
    <w:rsid w:val="00BF6447"/>
    <w:rsid w:val="00BF7287"/>
    <w:rsid w:val="00C00FAE"/>
    <w:rsid w:val="00C02B70"/>
    <w:rsid w:val="00C13F30"/>
    <w:rsid w:val="00C141CC"/>
    <w:rsid w:val="00C202E9"/>
    <w:rsid w:val="00C3091A"/>
    <w:rsid w:val="00C32209"/>
    <w:rsid w:val="00C32A4D"/>
    <w:rsid w:val="00C33918"/>
    <w:rsid w:val="00C426AB"/>
    <w:rsid w:val="00C44C18"/>
    <w:rsid w:val="00C465BB"/>
    <w:rsid w:val="00C57448"/>
    <w:rsid w:val="00C61E1E"/>
    <w:rsid w:val="00C6222C"/>
    <w:rsid w:val="00C809AF"/>
    <w:rsid w:val="00C8356C"/>
    <w:rsid w:val="00C85F51"/>
    <w:rsid w:val="00C87CF9"/>
    <w:rsid w:val="00C90BB3"/>
    <w:rsid w:val="00CA059D"/>
    <w:rsid w:val="00CB3B0E"/>
    <w:rsid w:val="00CB5273"/>
    <w:rsid w:val="00CC35D6"/>
    <w:rsid w:val="00CC5DE7"/>
    <w:rsid w:val="00CD09A1"/>
    <w:rsid w:val="00CD1CA3"/>
    <w:rsid w:val="00CD3684"/>
    <w:rsid w:val="00CE28A4"/>
    <w:rsid w:val="00CE2DB6"/>
    <w:rsid w:val="00CF3E74"/>
    <w:rsid w:val="00CF5BC1"/>
    <w:rsid w:val="00D13503"/>
    <w:rsid w:val="00D156DB"/>
    <w:rsid w:val="00D22072"/>
    <w:rsid w:val="00D42FE9"/>
    <w:rsid w:val="00D54F0A"/>
    <w:rsid w:val="00D574D3"/>
    <w:rsid w:val="00D71207"/>
    <w:rsid w:val="00D7354A"/>
    <w:rsid w:val="00D744FB"/>
    <w:rsid w:val="00D74723"/>
    <w:rsid w:val="00D75D01"/>
    <w:rsid w:val="00D84B4C"/>
    <w:rsid w:val="00DA0129"/>
    <w:rsid w:val="00DA176E"/>
    <w:rsid w:val="00DA27D2"/>
    <w:rsid w:val="00DA5300"/>
    <w:rsid w:val="00DB5D7F"/>
    <w:rsid w:val="00DB774C"/>
    <w:rsid w:val="00DC2AC4"/>
    <w:rsid w:val="00DC5C4B"/>
    <w:rsid w:val="00DD59FD"/>
    <w:rsid w:val="00DE3C96"/>
    <w:rsid w:val="00DF1AFD"/>
    <w:rsid w:val="00DF456B"/>
    <w:rsid w:val="00DF58A1"/>
    <w:rsid w:val="00DF6D8F"/>
    <w:rsid w:val="00E01033"/>
    <w:rsid w:val="00E016BD"/>
    <w:rsid w:val="00E0367B"/>
    <w:rsid w:val="00E04F24"/>
    <w:rsid w:val="00E05AF2"/>
    <w:rsid w:val="00E0682C"/>
    <w:rsid w:val="00E16167"/>
    <w:rsid w:val="00E22AB5"/>
    <w:rsid w:val="00E33093"/>
    <w:rsid w:val="00E33497"/>
    <w:rsid w:val="00E33B1E"/>
    <w:rsid w:val="00E35860"/>
    <w:rsid w:val="00E51683"/>
    <w:rsid w:val="00E637D3"/>
    <w:rsid w:val="00E65F1D"/>
    <w:rsid w:val="00E73D7C"/>
    <w:rsid w:val="00E97030"/>
    <w:rsid w:val="00EA47A1"/>
    <w:rsid w:val="00EB4E3B"/>
    <w:rsid w:val="00EB55F7"/>
    <w:rsid w:val="00EC1D08"/>
    <w:rsid w:val="00EC3605"/>
    <w:rsid w:val="00EC4C19"/>
    <w:rsid w:val="00EC75CB"/>
    <w:rsid w:val="00ED186F"/>
    <w:rsid w:val="00ED1E19"/>
    <w:rsid w:val="00ED388D"/>
    <w:rsid w:val="00EE0A2A"/>
    <w:rsid w:val="00EE313B"/>
    <w:rsid w:val="00F10A0F"/>
    <w:rsid w:val="00F15E5B"/>
    <w:rsid w:val="00F223EC"/>
    <w:rsid w:val="00F236D9"/>
    <w:rsid w:val="00F270ED"/>
    <w:rsid w:val="00F32167"/>
    <w:rsid w:val="00F45427"/>
    <w:rsid w:val="00F56B84"/>
    <w:rsid w:val="00F75B60"/>
    <w:rsid w:val="00F87D5D"/>
    <w:rsid w:val="00F93D7B"/>
    <w:rsid w:val="00FA15CD"/>
    <w:rsid w:val="00FA2353"/>
    <w:rsid w:val="00FA6F0C"/>
    <w:rsid w:val="00FA7328"/>
    <w:rsid w:val="00FB48BD"/>
    <w:rsid w:val="00FB516F"/>
    <w:rsid w:val="00FC114F"/>
    <w:rsid w:val="00FD1154"/>
    <w:rsid w:val="00FD5702"/>
    <w:rsid w:val="00FE1487"/>
    <w:rsid w:val="00FE7B20"/>
    <w:rsid w:val="00FF014F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6AAD"/>
  <w15:chartTrackingRefBased/>
  <w15:docId w15:val="{BB042156-E7B9-4A44-B797-AF1ED6D9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reambuła,EPL lista punktowana z wyrózneniem,A_wyliczenie,K-P_odwolanie,Akapit z listą5,maz_wyliczenie,opis dzialania,Akapit z listą 1"/>
    <w:basedOn w:val="Normalny"/>
    <w:uiPriority w:val="34"/>
    <w:qFormat/>
    <w:rsid w:val="005F6BF5"/>
    <w:pPr>
      <w:ind w:left="720"/>
      <w:contextualSpacing/>
    </w:pPr>
  </w:style>
  <w:style w:type="paragraph" w:styleId="Poprawka">
    <w:name w:val="Revision"/>
    <w:hidden/>
    <w:uiPriority w:val="99"/>
    <w:semiHidden/>
    <w:rsid w:val="0038439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7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0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0C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3066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rkedcontent">
    <w:name w:val="markedcontent"/>
    <w:basedOn w:val="Domylnaczcionkaakapitu"/>
    <w:rsid w:val="00E0367B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71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719E0"/>
  </w:style>
  <w:style w:type="paragraph" w:styleId="Stopka">
    <w:name w:val="footer"/>
    <w:basedOn w:val="Normalny"/>
    <w:link w:val="StopkaZnak"/>
    <w:uiPriority w:val="99"/>
    <w:unhideWhenUsed/>
    <w:rsid w:val="00B71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9E0"/>
  </w:style>
  <w:style w:type="paragraph" w:styleId="Tekstpodstawowy">
    <w:name w:val="Body Text"/>
    <w:basedOn w:val="Normalny"/>
    <w:link w:val="TekstpodstawowyZnak"/>
    <w:uiPriority w:val="99"/>
    <w:rsid w:val="00DE3C96"/>
    <w:pPr>
      <w:spacing w:before="120" w:after="0" w:line="360" w:lineRule="atLeast"/>
      <w:ind w:left="425"/>
      <w:jc w:val="both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3C96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Props1.xml><?xml version="1.0" encoding="utf-8"?>
<ds:datastoreItem xmlns:ds="http://schemas.openxmlformats.org/officeDocument/2006/customXml" ds:itemID="{FD87E568-3DEB-4EFF-ADD5-A6EC86E72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CBA8BD-73D1-492A-9A42-2526E3248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82330-90D2-40C0-B6F5-C5516BACCD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Centorrino Katarzyna</dc:creator>
  <cp:keywords/>
  <dc:description/>
  <cp:lastModifiedBy>Zdrodowska Alicja (ZZW)</cp:lastModifiedBy>
  <cp:revision>4</cp:revision>
  <cp:lastPrinted>2024-09-11T07:38:00Z</cp:lastPrinted>
  <dcterms:created xsi:type="dcterms:W3CDTF">2026-07-24T10:21:00Z</dcterms:created>
  <dcterms:modified xsi:type="dcterms:W3CDTF">2026-08-13T10:10:00Z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