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A77CCD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4D7CA559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EB1EB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9947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99476F">
        <w:rPr>
          <w:rFonts w:asciiTheme="minorHAnsi" w:hAnsiTheme="minorHAnsi" w:cstheme="minorHAnsi"/>
          <w:sz w:val="22"/>
          <w:szCs w:val="22"/>
        </w:rPr>
        <w:tab/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7C5E44B3" w14:textId="55A9C7C4" w:rsidR="0099476F" w:rsidRDefault="002761F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F30D46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31FF2459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7A447E">
        <w:rPr>
          <w:rFonts w:asciiTheme="minorHAnsi" w:hAnsiTheme="minorHAnsi" w:cstheme="minorHAnsi"/>
          <w:kern w:val="144"/>
          <w:sz w:val="22"/>
          <w:szCs w:val="22"/>
        </w:rPr>
        <w:t>K</w:t>
      </w:r>
      <w:r w:rsidR="007F0C69">
        <w:rPr>
          <w:rFonts w:asciiTheme="minorHAnsi" w:hAnsiTheme="minorHAnsi" w:cstheme="minorHAnsi"/>
          <w:kern w:val="144"/>
          <w:sz w:val="22"/>
          <w:szCs w:val="22"/>
        </w:rPr>
        <w:t>amil Piotrowski</w:t>
      </w:r>
    </w:p>
    <w:p w14:paraId="17554919" w14:textId="0AF4F246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0166B4">
        <w:rPr>
          <w:rFonts w:asciiTheme="minorHAnsi" w:hAnsiTheme="minorHAnsi" w:cstheme="minorHAnsi"/>
          <w:kern w:val="144"/>
          <w:sz w:val="22"/>
          <w:szCs w:val="22"/>
        </w:rPr>
        <w:t xml:space="preserve"> 222774674</w:t>
      </w:r>
    </w:p>
    <w:p w14:paraId="69842C49" w14:textId="6BB146C5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0166B4">
        <w:rPr>
          <w:rFonts w:asciiTheme="minorHAnsi" w:hAnsiTheme="minorHAnsi" w:cstheme="minorHAnsi"/>
          <w:kern w:val="144"/>
          <w:sz w:val="22"/>
          <w:szCs w:val="22"/>
        </w:rPr>
        <w:t xml:space="preserve"> kpiotrowski</w:t>
      </w:r>
      <w:r w:rsidR="004A4E51">
        <w:rPr>
          <w:rFonts w:asciiTheme="minorHAnsi" w:hAnsiTheme="minorHAnsi" w:cstheme="minorHAnsi"/>
          <w:kern w:val="144"/>
          <w:sz w:val="22"/>
          <w:szCs w:val="22"/>
        </w:rPr>
        <w:t>@zzw.waw.pl</w:t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A91CEF9" w:rsidR="007D032F" w:rsidRPr="008F367F" w:rsidRDefault="009B7A3C" w:rsidP="008F367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1247A6">
        <w:rPr>
          <w:rFonts w:asciiTheme="minorHAnsi" w:hAnsiTheme="minorHAnsi" w:cstheme="minorHAnsi"/>
          <w:sz w:val="22"/>
          <w:szCs w:val="22"/>
          <w:lang w:val="pl-PL"/>
        </w:rPr>
        <w:t xml:space="preserve">Formularz </w:t>
      </w:r>
      <w:r w:rsidR="005121AA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A10468">
        <w:rPr>
          <w:rFonts w:asciiTheme="minorHAnsi" w:hAnsiTheme="minorHAnsi" w:cstheme="minorHAnsi"/>
          <w:sz w:val="22"/>
          <w:szCs w:val="22"/>
          <w:lang w:val="pl-PL"/>
        </w:rPr>
        <w:t>enowy</w:t>
      </w:r>
    </w:p>
    <w:p w14:paraId="6626594E" w14:textId="7574F22B" w:rsidR="002E13D5" w:rsidRPr="00F30D46" w:rsidRDefault="00A10468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Wzór umowy </w:t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07CE" w14:textId="77777777" w:rsidR="00C95BC5" w:rsidRDefault="00C95BC5" w:rsidP="00063A07">
      <w:r>
        <w:separator/>
      </w:r>
    </w:p>
  </w:endnote>
  <w:endnote w:type="continuationSeparator" w:id="0">
    <w:p w14:paraId="4C7253C4" w14:textId="77777777" w:rsidR="00C95BC5" w:rsidRDefault="00C95BC5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DCE4" w14:textId="77777777" w:rsidR="00C95BC5" w:rsidRDefault="00C95BC5" w:rsidP="00063A07">
      <w:r>
        <w:separator/>
      </w:r>
    </w:p>
  </w:footnote>
  <w:footnote w:type="continuationSeparator" w:id="0">
    <w:p w14:paraId="61DD62A0" w14:textId="77777777" w:rsidR="00C95BC5" w:rsidRDefault="00C95BC5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166B4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7A6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2C5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761FF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1B5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0A2"/>
    <w:rsid w:val="0035034A"/>
    <w:rsid w:val="00356835"/>
    <w:rsid w:val="003646FA"/>
    <w:rsid w:val="00364E7B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2AD1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A4E51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C5B4A"/>
    <w:rsid w:val="004D1D36"/>
    <w:rsid w:val="004D5904"/>
    <w:rsid w:val="004E2DAA"/>
    <w:rsid w:val="004E606E"/>
    <w:rsid w:val="004F333D"/>
    <w:rsid w:val="004F37E1"/>
    <w:rsid w:val="004F5D2D"/>
    <w:rsid w:val="00504D40"/>
    <w:rsid w:val="005121AA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1965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6365B"/>
    <w:rsid w:val="00675242"/>
    <w:rsid w:val="00676928"/>
    <w:rsid w:val="006771E5"/>
    <w:rsid w:val="00691596"/>
    <w:rsid w:val="00692CA6"/>
    <w:rsid w:val="00694CDA"/>
    <w:rsid w:val="00695982"/>
    <w:rsid w:val="0069641A"/>
    <w:rsid w:val="006A248E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447E"/>
    <w:rsid w:val="007A72C2"/>
    <w:rsid w:val="007B4367"/>
    <w:rsid w:val="007B4D26"/>
    <w:rsid w:val="007C0C03"/>
    <w:rsid w:val="007C599F"/>
    <w:rsid w:val="007D032F"/>
    <w:rsid w:val="007E18C4"/>
    <w:rsid w:val="007E202C"/>
    <w:rsid w:val="007F0C69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2D65"/>
    <w:rsid w:val="008E7A92"/>
    <w:rsid w:val="008F014A"/>
    <w:rsid w:val="008F367F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0468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7384E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95BC5"/>
    <w:rsid w:val="00CA079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4189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B1EBD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Piotrowski Kamil (ZZW)</cp:lastModifiedBy>
  <cp:revision>19</cp:revision>
  <cp:lastPrinted>2023-09-06T10:58:00Z</cp:lastPrinted>
  <dcterms:created xsi:type="dcterms:W3CDTF">2026-06-22T07:31:00Z</dcterms:created>
  <dcterms:modified xsi:type="dcterms:W3CDTF">2026-06-22T12:29:00Z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