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981E" w14:textId="7C5FF5D5" w:rsidR="00656597" w:rsidRPr="002B0978" w:rsidRDefault="002C27E5" w:rsidP="0143EAE9">
      <w:pPr>
        <w:pStyle w:val="MarginText"/>
        <w:rPr>
          <w:rFonts w:asciiTheme="minorHAnsi" w:hAnsiTheme="minorHAnsi" w:cstheme="minorBidi"/>
          <w:b/>
          <w:bCs/>
          <w:sz w:val="22"/>
          <w:szCs w:val="22"/>
        </w:rPr>
      </w:pPr>
      <w:bookmarkStart w:id="0" w:name="bmCompoundReference"/>
      <w:r w:rsidRPr="002B0978">
        <w:t>UMOWA DZIERŻAWY</w:t>
      </w:r>
      <w:r w:rsidR="00D4040E" w:rsidRPr="002B0978">
        <w:t xml:space="preserve"> NR ………………………</w:t>
      </w:r>
    </w:p>
    <w:p w14:paraId="054CFD7E" w14:textId="088E1C12" w:rsidR="00656597" w:rsidRPr="002B0978" w:rsidRDefault="002C27E5" w:rsidP="0BD46984">
      <w:pPr>
        <w:pStyle w:val="Parties"/>
        <w:numPr>
          <w:ilvl w:val="0"/>
          <w:numId w:val="0"/>
        </w:numPr>
        <w:spacing w:before="120" w:after="120"/>
        <w:ind w:left="709"/>
        <w:jc w:val="left"/>
        <w:rPr>
          <w:rFonts w:asciiTheme="minorHAnsi" w:hAnsiTheme="minorHAnsi" w:cstheme="minorBidi"/>
          <w:sz w:val="22"/>
          <w:szCs w:val="22"/>
        </w:rPr>
      </w:pPr>
      <w:r w:rsidRPr="002B0978">
        <w:rPr>
          <w:rFonts w:asciiTheme="minorHAnsi" w:eastAsia="Times New Roman" w:hAnsiTheme="minorHAnsi" w:cstheme="minorBidi"/>
          <w:sz w:val="22"/>
          <w:szCs w:val="22"/>
          <w:lang w:eastAsia="en-US"/>
        </w:rPr>
        <w:t xml:space="preserve">Umowa dzierżawy zawarta w dniu </w:t>
      </w:r>
      <w:r w:rsidR="00D4040E" w:rsidRPr="002B0978">
        <w:rPr>
          <w:rFonts w:asciiTheme="minorHAnsi" w:eastAsia="Times New Roman" w:hAnsiTheme="minorHAnsi" w:cstheme="minorBidi"/>
          <w:sz w:val="22"/>
          <w:szCs w:val="22"/>
          <w:lang w:eastAsia="en-US"/>
        </w:rPr>
        <w:t>……………………</w:t>
      </w:r>
      <w:proofErr w:type="gramStart"/>
      <w:r w:rsidR="00D4040E" w:rsidRPr="002B0978">
        <w:rPr>
          <w:rFonts w:asciiTheme="minorHAnsi" w:eastAsia="Times New Roman" w:hAnsiTheme="minorHAnsi" w:cstheme="minorBidi"/>
          <w:sz w:val="22"/>
          <w:szCs w:val="22"/>
          <w:lang w:eastAsia="en-US"/>
        </w:rPr>
        <w:t>…….</w:t>
      </w:r>
      <w:proofErr w:type="gramEnd"/>
      <w:r w:rsidR="00D4040E" w:rsidRPr="002B0978">
        <w:rPr>
          <w:rFonts w:asciiTheme="minorHAnsi" w:eastAsia="Times New Roman" w:hAnsiTheme="minorHAnsi" w:cstheme="minorBidi"/>
          <w:sz w:val="22"/>
          <w:szCs w:val="22"/>
          <w:lang w:eastAsia="en-US"/>
        </w:rPr>
        <w:t>.</w:t>
      </w:r>
      <w:r w:rsidRPr="002B0978">
        <w:rPr>
          <w:rFonts w:asciiTheme="minorHAnsi" w:eastAsia="Times New Roman" w:hAnsiTheme="minorHAnsi" w:cstheme="minorBidi"/>
          <w:sz w:val="22"/>
          <w:szCs w:val="22"/>
          <w:lang w:eastAsia="en-US"/>
        </w:rPr>
        <w:t xml:space="preserve">r. w </w:t>
      </w:r>
      <w:r w:rsidR="00D4040E" w:rsidRPr="002B0978">
        <w:rPr>
          <w:rFonts w:asciiTheme="minorHAnsi" w:eastAsia="Times New Roman" w:hAnsiTheme="minorHAnsi" w:cstheme="minorBidi"/>
          <w:sz w:val="22"/>
          <w:szCs w:val="22"/>
          <w:lang w:eastAsia="en-US"/>
        </w:rPr>
        <w:t>Warszawie</w:t>
      </w:r>
      <w:r w:rsidRPr="002B0978">
        <w:rPr>
          <w:rFonts w:asciiTheme="minorHAnsi" w:eastAsia="Times New Roman" w:hAnsiTheme="minorHAnsi" w:cstheme="minorBidi"/>
          <w:sz w:val="22"/>
          <w:szCs w:val="22"/>
          <w:lang w:eastAsia="en-US"/>
        </w:rPr>
        <w:t xml:space="preserve"> („</w:t>
      </w:r>
      <w:r w:rsidRPr="002B0978">
        <w:rPr>
          <w:rFonts w:asciiTheme="minorHAnsi" w:eastAsia="Times New Roman" w:hAnsiTheme="minorHAnsi" w:cstheme="minorBidi"/>
          <w:b/>
          <w:bCs/>
          <w:sz w:val="22"/>
          <w:szCs w:val="22"/>
          <w:lang w:eastAsia="en-US"/>
        </w:rPr>
        <w:t>Umowa</w:t>
      </w:r>
      <w:r w:rsidRPr="002B0978">
        <w:rPr>
          <w:rFonts w:asciiTheme="minorHAnsi" w:eastAsia="Times New Roman" w:hAnsiTheme="minorHAnsi" w:cstheme="minorBidi"/>
          <w:sz w:val="22"/>
          <w:szCs w:val="22"/>
          <w:lang w:eastAsia="en-US"/>
        </w:rPr>
        <w:t>”) pomiędzy:</w:t>
      </w:r>
    </w:p>
    <w:p w14:paraId="0ED3875A" w14:textId="76683EE4" w:rsidR="00656597" w:rsidRPr="002B0978" w:rsidRDefault="00855FF0" w:rsidP="0BD46984">
      <w:pPr>
        <w:pStyle w:val="Parties"/>
        <w:spacing w:before="120" w:after="120"/>
        <w:jc w:val="left"/>
        <w:rPr>
          <w:rFonts w:asciiTheme="minorHAnsi" w:hAnsiTheme="minorHAnsi" w:cstheme="minorBidi"/>
          <w:sz w:val="22"/>
          <w:szCs w:val="22"/>
        </w:rPr>
      </w:pPr>
      <w:r w:rsidRPr="002B0978">
        <w:rPr>
          <w:rFonts w:ascii="Open Sans" w:eastAsia="Times New Roman" w:hAnsi="Open Sans" w:cs="Open Sans"/>
          <w:b/>
          <w:sz w:val="18"/>
          <w:szCs w:val="18"/>
          <w:lang w:eastAsia="pl-PL"/>
        </w:rPr>
        <w:t>Miastem Stołecznym Warszawa</w:t>
      </w:r>
      <w:r w:rsidRPr="002B0978">
        <w:rPr>
          <w:rFonts w:ascii="Open Sans" w:hAnsi="Open Sans" w:cs="Open Sans"/>
          <w:sz w:val="18"/>
          <w:szCs w:val="18"/>
        </w:rPr>
        <w:t xml:space="preserve"> z siedzibą Plac Bankowy 3/5, 00-950 Warszawa, NIP: 525-22-48-481, Regon: 015259640, w ramach którego działa Zarząd Zieleni m.st. Warszawy, zwanym dalej „Wydzierżawiającym” </w:t>
      </w:r>
      <w:r w:rsidR="004228A0" w:rsidRPr="002B0978">
        <w:rPr>
          <w:rFonts w:asciiTheme="minorHAnsi" w:hAnsiTheme="minorHAnsi" w:cstheme="minorBidi"/>
          <w:b/>
          <w:bCs/>
          <w:sz w:val="22"/>
          <w:szCs w:val="22"/>
        </w:rPr>
        <w:t xml:space="preserve">reprezentowanym przez </w:t>
      </w:r>
      <w:r w:rsidR="009A743C" w:rsidRPr="002B0978">
        <w:rPr>
          <w:rFonts w:asciiTheme="minorHAnsi" w:hAnsiTheme="minorHAnsi" w:cstheme="minorBidi"/>
          <w:b/>
          <w:bCs/>
          <w:sz w:val="22"/>
          <w:szCs w:val="22"/>
        </w:rPr>
        <w:t>……………………………………….</w:t>
      </w:r>
      <w:r w:rsidR="004228A0" w:rsidRPr="002B0978">
        <w:rPr>
          <w:rFonts w:asciiTheme="minorHAnsi" w:hAnsiTheme="minorHAnsi" w:cstheme="minorBidi"/>
          <w:b/>
          <w:bCs/>
          <w:sz w:val="22"/>
          <w:szCs w:val="22"/>
        </w:rPr>
        <w:t>  działającą na podstawie pełnomocnictwa Prezydenta m.st.</w:t>
      </w:r>
      <w:r w:rsidR="00DF13D0" w:rsidRPr="002B0978">
        <w:rPr>
          <w:rFonts w:asciiTheme="minorHAnsi" w:hAnsiTheme="minorHAnsi" w:cstheme="minorBidi"/>
          <w:b/>
          <w:bCs/>
          <w:sz w:val="22"/>
          <w:szCs w:val="22"/>
        </w:rPr>
        <w:t xml:space="preserve"> </w:t>
      </w:r>
      <w:r w:rsidR="00ED1454" w:rsidRPr="002B0978">
        <w:rPr>
          <w:rFonts w:asciiTheme="minorHAnsi" w:hAnsiTheme="minorHAnsi" w:cstheme="minorBidi"/>
          <w:b/>
          <w:bCs/>
          <w:sz w:val="22"/>
          <w:szCs w:val="22"/>
        </w:rPr>
        <w:t>…………</w:t>
      </w:r>
      <w:r w:rsidR="002C27E5" w:rsidRPr="002B0978">
        <w:rPr>
          <w:rFonts w:asciiTheme="minorHAnsi" w:hAnsiTheme="minorHAnsi" w:cstheme="minorBidi"/>
          <w:sz w:val="22"/>
          <w:szCs w:val="22"/>
        </w:rPr>
        <w:t>;</w:t>
      </w:r>
    </w:p>
    <w:p w14:paraId="1988D454" w14:textId="77777777" w:rsidR="006674F2" w:rsidRPr="002B0978" w:rsidRDefault="002C27E5" w:rsidP="00F135D3">
      <w:pPr>
        <w:pStyle w:val="Body2"/>
        <w:spacing w:before="120" w:after="120"/>
        <w:jc w:val="left"/>
        <w:rPr>
          <w:rFonts w:asciiTheme="minorHAnsi" w:hAnsiTheme="minorHAnsi" w:cstheme="minorHAnsi"/>
          <w:bCs/>
          <w:sz w:val="22"/>
          <w:szCs w:val="22"/>
        </w:rPr>
      </w:pPr>
      <w:r w:rsidRPr="002B0978">
        <w:rPr>
          <w:rFonts w:asciiTheme="minorHAnsi" w:hAnsiTheme="minorHAnsi" w:cstheme="minorHAnsi"/>
          <w:bCs/>
          <w:sz w:val="22"/>
          <w:szCs w:val="22"/>
        </w:rPr>
        <w:t>a</w:t>
      </w:r>
    </w:p>
    <w:p w14:paraId="31465BDB" w14:textId="7E305866" w:rsidR="006674F2" w:rsidRPr="002B0978" w:rsidRDefault="009A743C" w:rsidP="00F135D3">
      <w:pPr>
        <w:pStyle w:val="Parties"/>
        <w:spacing w:before="120" w:after="120"/>
        <w:jc w:val="left"/>
        <w:rPr>
          <w:rFonts w:asciiTheme="minorHAnsi" w:eastAsia="Times New Roman" w:hAnsiTheme="minorHAnsi" w:cstheme="minorHAnsi"/>
          <w:sz w:val="22"/>
          <w:szCs w:val="22"/>
          <w:lang w:eastAsia="en-US"/>
        </w:rPr>
      </w:pPr>
      <w:r w:rsidRPr="002B0978">
        <w:rPr>
          <w:rFonts w:asciiTheme="minorHAnsi" w:eastAsia="Times New Roman" w:hAnsiTheme="minorHAnsi" w:cstheme="minorHAnsi"/>
          <w:sz w:val="22"/>
          <w:szCs w:val="22"/>
          <w:lang w:eastAsia="en-US"/>
        </w:rPr>
        <w:t>………………</w:t>
      </w:r>
      <w:proofErr w:type="gramStart"/>
      <w:r w:rsidRPr="002B0978">
        <w:rPr>
          <w:rFonts w:asciiTheme="minorHAnsi" w:eastAsia="Times New Roman" w:hAnsiTheme="minorHAnsi" w:cstheme="minorHAnsi"/>
          <w:sz w:val="22"/>
          <w:szCs w:val="22"/>
          <w:lang w:eastAsia="en-US"/>
        </w:rPr>
        <w:t>…….</w:t>
      </w:r>
      <w:proofErr w:type="gramEnd"/>
      <w:r w:rsidRPr="002B0978">
        <w:rPr>
          <w:rFonts w:asciiTheme="minorHAnsi" w:eastAsia="Times New Roman" w:hAnsiTheme="minorHAnsi" w:cstheme="minorHAnsi"/>
          <w:sz w:val="22"/>
          <w:szCs w:val="22"/>
          <w:lang w:eastAsia="en-US"/>
        </w:rPr>
        <w:t xml:space="preserve">, </w:t>
      </w:r>
      <w:r w:rsidR="002C27E5" w:rsidRPr="002B0978">
        <w:rPr>
          <w:rFonts w:asciiTheme="minorHAnsi" w:eastAsia="Times New Roman" w:hAnsiTheme="minorHAnsi" w:cstheme="minorHAnsi"/>
          <w:sz w:val="22"/>
          <w:szCs w:val="22"/>
          <w:lang w:eastAsia="en-US"/>
        </w:rPr>
        <w:t>reprezentowaną przez […];</w:t>
      </w:r>
    </w:p>
    <w:p w14:paraId="733EA304" w14:textId="77777777" w:rsidR="006674F2" w:rsidRPr="002B0978" w:rsidRDefault="002C27E5" w:rsidP="00F135D3">
      <w:pPr>
        <w:pStyle w:val="Body2"/>
        <w:spacing w:before="120" w:after="120"/>
        <w:jc w:val="left"/>
        <w:rPr>
          <w:rFonts w:asciiTheme="minorHAnsi" w:hAnsiTheme="minorHAnsi" w:cstheme="minorHAnsi"/>
          <w:sz w:val="22"/>
          <w:szCs w:val="22"/>
          <w:lang w:eastAsia="en-US"/>
        </w:rPr>
      </w:pPr>
      <w:r w:rsidRPr="002B0978">
        <w:rPr>
          <w:rFonts w:asciiTheme="minorHAnsi" w:hAnsiTheme="minorHAnsi" w:cstheme="minorHAnsi"/>
          <w:sz w:val="22"/>
          <w:szCs w:val="22"/>
          <w:lang w:eastAsia="en-US"/>
        </w:rPr>
        <w:t>/</w:t>
      </w:r>
    </w:p>
    <w:p w14:paraId="4500D514" w14:textId="19217B99" w:rsidR="006674F2" w:rsidRPr="002B0978" w:rsidRDefault="00E457B5" w:rsidP="0BD46984">
      <w:pPr>
        <w:pStyle w:val="Body2"/>
        <w:spacing w:before="120" w:after="120"/>
        <w:jc w:val="left"/>
        <w:rPr>
          <w:rFonts w:asciiTheme="minorHAnsi" w:eastAsia="Times New Roman" w:hAnsiTheme="minorHAnsi" w:cstheme="minorBidi"/>
          <w:sz w:val="22"/>
          <w:szCs w:val="22"/>
          <w:lang w:eastAsia="en-US"/>
        </w:rPr>
      </w:pPr>
      <w:r w:rsidRPr="002B0978">
        <w:rPr>
          <w:rFonts w:asciiTheme="minorHAnsi" w:hAnsiTheme="minorHAnsi" w:cstheme="minorBidi"/>
          <w:sz w:val="22"/>
          <w:szCs w:val="22"/>
          <w:lang w:eastAsia="en-US"/>
        </w:rPr>
        <w:t>……………………</w:t>
      </w:r>
      <w:r w:rsidR="002C27E5" w:rsidRPr="002B0978">
        <w:rPr>
          <w:rFonts w:asciiTheme="minorHAnsi" w:hAnsiTheme="minorHAnsi" w:cstheme="minorBidi"/>
          <w:sz w:val="22"/>
          <w:szCs w:val="22"/>
          <w:lang w:eastAsia="en-US"/>
        </w:rPr>
        <w:t xml:space="preserve">, prowadzącym działalność gospodarczą pod firmą […], pod </w:t>
      </w:r>
      <w:r w:rsidR="002C27E5" w:rsidRPr="002B0978">
        <w:rPr>
          <w:rFonts w:asciiTheme="minorHAnsi" w:eastAsia="Times New Roman" w:hAnsiTheme="minorHAnsi" w:cstheme="minorBidi"/>
          <w:sz w:val="22"/>
          <w:szCs w:val="22"/>
          <w:lang w:eastAsia="en-US"/>
        </w:rPr>
        <w:t>(„</w:t>
      </w:r>
      <w:r w:rsidR="002C27E5" w:rsidRPr="002B0978">
        <w:rPr>
          <w:rFonts w:asciiTheme="minorHAnsi" w:eastAsia="Times New Roman" w:hAnsiTheme="minorHAnsi" w:cstheme="minorBidi"/>
          <w:b/>
          <w:bCs/>
          <w:sz w:val="22"/>
          <w:szCs w:val="22"/>
          <w:lang w:eastAsia="en-US"/>
        </w:rPr>
        <w:t>Dzierżawca</w:t>
      </w:r>
      <w:r w:rsidR="002C27E5" w:rsidRPr="002B0978">
        <w:rPr>
          <w:rFonts w:asciiTheme="minorHAnsi" w:eastAsia="Times New Roman" w:hAnsiTheme="minorHAnsi" w:cstheme="minorBidi"/>
          <w:sz w:val="22"/>
          <w:szCs w:val="22"/>
          <w:lang w:eastAsia="en-US"/>
        </w:rPr>
        <w:t>”);</w:t>
      </w:r>
    </w:p>
    <w:p w14:paraId="4BFB2739" w14:textId="77777777" w:rsidR="006674F2" w:rsidRPr="002B0978" w:rsidRDefault="002C27E5" w:rsidP="00F135D3">
      <w:pPr>
        <w:pStyle w:val="Body2"/>
        <w:spacing w:before="120" w:after="120"/>
        <w:jc w:val="left"/>
        <w:rPr>
          <w:rFonts w:asciiTheme="minorHAnsi" w:eastAsia="Times New Roman" w:hAnsiTheme="minorHAnsi" w:cstheme="minorHAnsi"/>
          <w:sz w:val="22"/>
          <w:szCs w:val="22"/>
          <w:lang w:eastAsia="en-US"/>
        </w:rPr>
      </w:pPr>
      <w:r w:rsidRPr="002B0978">
        <w:rPr>
          <w:rFonts w:asciiTheme="minorHAnsi" w:eastAsia="Times New Roman" w:hAnsiTheme="minorHAnsi" w:cstheme="minorHAnsi"/>
          <w:sz w:val="22"/>
          <w:szCs w:val="22"/>
          <w:lang w:eastAsia="en-US"/>
        </w:rPr>
        <w:t>/</w:t>
      </w:r>
    </w:p>
    <w:p w14:paraId="7D1C9011" w14:textId="77777777" w:rsidR="006674F2" w:rsidRPr="002B0978" w:rsidRDefault="002C27E5" w:rsidP="00F135D3">
      <w:pPr>
        <w:pStyle w:val="Body2"/>
        <w:spacing w:before="120" w:after="120"/>
        <w:jc w:val="left"/>
        <w:rPr>
          <w:rFonts w:asciiTheme="minorHAnsi" w:hAnsiTheme="minorHAnsi" w:cstheme="minorHAnsi"/>
          <w:sz w:val="22"/>
          <w:szCs w:val="22"/>
          <w:lang w:eastAsia="en-US"/>
        </w:rPr>
      </w:pPr>
      <w:r w:rsidRPr="002B0978">
        <w:rPr>
          <w:rFonts w:asciiTheme="minorHAnsi" w:hAnsiTheme="minorHAnsi" w:cstheme="minorHAnsi"/>
          <w:sz w:val="22"/>
          <w:szCs w:val="22"/>
          <w:lang w:eastAsia="en-US"/>
        </w:rPr>
        <w:t xml:space="preserve">[komparycja jak powyżej] </w:t>
      </w:r>
    </w:p>
    <w:p w14:paraId="009C831C" w14:textId="77777777" w:rsidR="006674F2" w:rsidRPr="002B0978" w:rsidRDefault="002C27E5" w:rsidP="00F135D3">
      <w:pPr>
        <w:pStyle w:val="Body2"/>
        <w:spacing w:before="120" w:after="120"/>
        <w:jc w:val="left"/>
        <w:rPr>
          <w:rFonts w:asciiTheme="minorHAnsi" w:eastAsia="Times New Roman" w:hAnsiTheme="minorHAnsi" w:cstheme="minorHAnsi"/>
          <w:sz w:val="22"/>
          <w:szCs w:val="22"/>
          <w:lang w:eastAsia="en-US"/>
        </w:rPr>
      </w:pPr>
      <w:r w:rsidRPr="002B0978">
        <w:rPr>
          <w:rFonts w:asciiTheme="minorHAnsi" w:hAnsiTheme="minorHAnsi" w:cstheme="minorHAnsi"/>
          <w:sz w:val="22"/>
          <w:szCs w:val="22"/>
          <w:lang w:eastAsia="en-US"/>
        </w:rPr>
        <w:t>(</w:t>
      </w:r>
      <w:r w:rsidRPr="002B0978">
        <w:rPr>
          <w:rFonts w:asciiTheme="minorHAnsi" w:eastAsia="Times New Roman" w:hAnsiTheme="minorHAnsi" w:cstheme="minorHAnsi"/>
          <w:sz w:val="22"/>
          <w:szCs w:val="22"/>
          <w:lang w:eastAsia="en-US"/>
        </w:rPr>
        <w:t>zwanymi dalej łącznie „</w:t>
      </w:r>
      <w:r w:rsidRPr="002B0978">
        <w:rPr>
          <w:rFonts w:asciiTheme="minorHAnsi" w:eastAsia="Times New Roman" w:hAnsiTheme="minorHAnsi" w:cstheme="minorHAnsi"/>
          <w:b/>
          <w:sz w:val="22"/>
          <w:szCs w:val="22"/>
          <w:lang w:eastAsia="en-US"/>
        </w:rPr>
        <w:t>Stronami</w:t>
      </w:r>
      <w:r w:rsidRPr="002B0978">
        <w:rPr>
          <w:rFonts w:asciiTheme="minorHAnsi" w:eastAsia="Times New Roman" w:hAnsiTheme="minorHAnsi" w:cstheme="minorHAnsi"/>
          <w:sz w:val="22"/>
          <w:szCs w:val="22"/>
          <w:lang w:eastAsia="en-US"/>
        </w:rPr>
        <w:t>”, a pojedynczo „</w:t>
      </w:r>
      <w:proofErr w:type="gramStart"/>
      <w:r w:rsidRPr="002B0978">
        <w:rPr>
          <w:rFonts w:asciiTheme="minorHAnsi" w:eastAsia="Times New Roman" w:hAnsiTheme="minorHAnsi" w:cstheme="minorHAnsi"/>
          <w:b/>
          <w:sz w:val="22"/>
          <w:szCs w:val="22"/>
          <w:lang w:eastAsia="en-US"/>
        </w:rPr>
        <w:t>Stroną</w:t>
      </w:r>
      <w:r w:rsidRPr="002B0978">
        <w:rPr>
          <w:rFonts w:asciiTheme="minorHAnsi" w:eastAsia="Times New Roman" w:hAnsiTheme="minorHAnsi" w:cstheme="minorHAnsi"/>
          <w:sz w:val="22"/>
          <w:szCs w:val="22"/>
          <w:lang w:eastAsia="en-US"/>
        </w:rPr>
        <w:t>“</w:t>
      </w:r>
      <w:proofErr w:type="gramEnd"/>
      <w:r w:rsidRPr="002B0978">
        <w:rPr>
          <w:rFonts w:asciiTheme="minorHAnsi" w:eastAsia="Times New Roman" w:hAnsiTheme="minorHAnsi" w:cstheme="minorHAnsi"/>
          <w:sz w:val="22"/>
          <w:szCs w:val="22"/>
          <w:lang w:eastAsia="en-US"/>
        </w:rPr>
        <w:t>).</w:t>
      </w:r>
    </w:p>
    <w:p w14:paraId="0F5E7AA1" w14:textId="77777777" w:rsidR="006674F2" w:rsidRPr="002B0978" w:rsidRDefault="006674F2" w:rsidP="00F135D3">
      <w:pPr>
        <w:pStyle w:val="Recitals"/>
        <w:numPr>
          <w:ilvl w:val="0"/>
          <w:numId w:val="0"/>
        </w:numPr>
        <w:spacing w:before="120" w:after="120"/>
        <w:ind w:left="709"/>
        <w:jc w:val="left"/>
        <w:rPr>
          <w:rFonts w:asciiTheme="minorHAnsi" w:hAnsiTheme="minorHAnsi" w:cstheme="minorHAnsi"/>
          <w:sz w:val="22"/>
          <w:szCs w:val="22"/>
        </w:rPr>
      </w:pPr>
      <w:bookmarkStart w:id="1" w:name="_Toc445995393"/>
      <w:bookmarkStart w:id="2" w:name="_Toc445995560"/>
      <w:bookmarkStart w:id="3" w:name="_Toc24538001"/>
    </w:p>
    <w:p w14:paraId="36932178" w14:textId="3DDBC4CF" w:rsidR="006674F2" w:rsidRPr="002B0978" w:rsidRDefault="002C27E5" w:rsidP="00F135D3">
      <w:pPr>
        <w:pStyle w:val="Recitals"/>
        <w:numPr>
          <w:ilvl w:val="0"/>
          <w:numId w:val="0"/>
        </w:numPr>
        <w:spacing w:before="120" w:after="120"/>
        <w:ind w:left="709"/>
        <w:jc w:val="left"/>
        <w:rPr>
          <w:rFonts w:asciiTheme="minorHAnsi" w:hAnsiTheme="minorHAnsi" w:cstheme="minorHAnsi"/>
          <w:b/>
          <w:bCs/>
          <w:sz w:val="22"/>
          <w:szCs w:val="22"/>
        </w:rPr>
      </w:pPr>
      <w:r w:rsidRPr="002B0978">
        <w:rPr>
          <w:rFonts w:asciiTheme="minorHAnsi" w:hAnsiTheme="minorHAnsi" w:cstheme="minorHAnsi"/>
          <w:b/>
          <w:bCs/>
          <w:sz w:val="22"/>
          <w:szCs w:val="22"/>
        </w:rPr>
        <w:t>PREAMBUŁA</w:t>
      </w:r>
      <w:bookmarkEnd w:id="1"/>
      <w:bookmarkEnd w:id="2"/>
      <w:bookmarkEnd w:id="3"/>
    </w:p>
    <w:p w14:paraId="4577D9AA" w14:textId="77777777" w:rsidR="006674F2" w:rsidRPr="002B0978" w:rsidRDefault="002C27E5" w:rsidP="00F135D3">
      <w:pPr>
        <w:pStyle w:val="Body2"/>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Zważywszy, że:</w:t>
      </w:r>
    </w:p>
    <w:p w14:paraId="5047E2D0" w14:textId="76A0912B" w:rsidR="00265C1B" w:rsidRPr="002B0978" w:rsidRDefault="002C27E5" w:rsidP="00F135D3">
      <w:pPr>
        <w:pStyle w:val="Recitals"/>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Miasto Stołeczne Warszawa</w:t>
      </w:r>
      <w:r w:rsidR="004228A0" w:rsidRPr="002B0978">
        <w:rPr>
          <w:rFonts w:asciiTheme="minorHAnsi" w:hAnsiTheme="minorHAnsi" w:cstheme="minorHAnsi"/>
          <w:bCs/>
          <w:sz w:val="22"/>
          <w:szCs w:val="22"/>
        </w:rPr>
        <w:t xml:space="preserve">, </w:t>
      </w:r>
      <w:r w:rsidRPr="002B0978">
        <w:rPr>
          <w:rFonts w:asciiTheme="minorHAnsi" w:hAnsiTheme="minorHAnsi" w:cstheme="minorHAnsi"/>
          <w:sz w:val="22"/>
          <w:szCs w:val="22"/>
        </w:rPr>
        <w:t xml:space="preserve">jest właścicielem Nieruchomości </w:t>
      </w:r>
      <w:r w:rsidR="00E457B5" w:rsidRPr="002B0978">
        <w:rPr>
          <w:rFonts w:asciiTheme="minorHAnsi" w:hAnsiTheme="minorHAnsi" w:cstheme="minorHAnsi"/>
          <w:sz w:val="22"/>
          <w:szCs w:val="22"/>
        </w:rPr>
        <w:t>cz</w:t>
      </w:r>
      <w:r w:rsidR="00274CA6" w:rsidRPr="002B0978">
        <w:rPr>
          <w:rFonts w:asciiTheme="minorHAnsi" w:hAnsiTheme="minorHAnsi" w:cstheme="minorHAnsi"/>
          <w:sz w:val="22"/>
          <w:szCs w:val="22"/>
        </w:rPr>
        <w:t>ę</w:t>
      </w:r>
      <w:r w:rsidR="00E457B5" w:rsidRPr="002B0978">
        <w:rPr>
          <w:rFonts w:asciiTheme="minorHAnsi" w:hAnsiTheme="minorHAnsi" w:cstheme="minorHAnsi"/>
          <w:sz w:val="22"/>
          <w:szCs w:val="22"/>
        </w:rPr>
        <w:t>ści</w:t>
      </w:r>
      <w:r w:rsidR="00274CA6" w:rsidRPr="002B0978">
        <w:rPr>
          <w:rFonts w:asciiTheme="minorHAnsi" w:hAnsiTheme="minorHAnsi" w:cstheme="minorHAnsi"/>
          <w:sz w:val="22"/>
          <w:szCs w:val="22"/>
        </w:rPr>
        <w:t>o</w:t>
      </w:r>
      <w:r w:rsidR="00E457B5" w:rsidRPr="002B0978">
        <w:rPr>
          <w:rFonts w:asciiTheme="minorHAnsi" w:hAnsiTheme="minorHAnsi" w:cstheme="minorHAnsi"/>
          <w:sz w:val="22"/>
          <w:szCs w:val="22"/>
        </w:rPr>
        <w:t xml:space="preserve">wo </w:t>
      </w:r>
      <w:r w:rsidR="002E3748" w:rsidRPr="002B0978">
        <w:rPr>
          <w:rFonts w:asciiTheme="minorHAnsi" w:hAnsiTheme="minorHAnsi" w:cstheme="minorHAnsi"/>
          <w:sz w:val="22"/>
          <w:szCs w:val="22"/>
        </w:rPr>
        <w:t>Z</w:t>
      </w:r>
      <w:r w:rsidRPr="002B0978">
        <w:rPr>
          <w:rFonts w:asciiTheme="minorHAnsi" w:hAnsiTheme="minorHAnsi" w:cstheme="minorHAnsi"/>
          <w:sz w:val="22"/>
          <w:szCs w:val="22"/>
        </w:rPr>
        <w:t>abudowanej</w:t>
      </w:r>
      <w:r w:rsidR="006E661E" w:rsidRPr="002B0978">
        <w:rPr>
          <w:rFonts w:asciiTheme="minorHAnsi" w:hAnsiTheme="minorHAnsi" w:cstheme="minorHAnsi"/>
          <w:sz w:val="22"/>
          <w:szCs w:val="22"/>
        </w:rPr>
        <w:t xml:space="preserve"> (szczegółowy opis </w:t>
      </w:r>
      <w:r w:rsidR="00E457B5" w:rsidRPr="002B0978">
        <w:rPr>
          <w:rFonts w:asciiTheme="minorHAnsi" w:hAnsiTheme="minorHAnsi" w:cstheme="minorHAnsi"/>
          <w:sz w:val="22"/>
          <w:szCs w:val="22"/>
        </w:rPr>
        <w:t xml:space="preserve">obiektu </w:t>
      </w:r>
      <w:r w:rsidR="006E661E" w:rsidRPr="002B0978">
        <w:rPr>
          <w:rFonts w:asciiTheme="minorHAnsi" w:hAnsiTheme="minorHAnsi" w:cstheme="minorHAnsi"/>
          <w:sz w:val="22"/>
          <w:szCs w:val="22"/>
        </w:rPr>
        <w:t>znajduje się w Inf</w:t>
      </w:r>
      <w:r w:rsidR="002948D8" w:rsidRPr="002B0978">
        <w:rPr>
          <w:rFonts w:asciiTheme="minorHAnsi" w:hAnsiTheme="minorHAnsi" w:cstheme="minorHAnsi"/>
          <w:sz w:val="22"/>
          <w:szCs w:val="22"/>
        </w:rPr>
        <w:t>or</w:t>
      </w:r>
      <w:r w:rsidR="006E661E" w:rsidRPr="002B0978">
        <w:rPr>
          <w:rFonts w:asciiTheme="minorHAnsi" w:hAnsiTheme="minorHAnsi" w:cstheme="minorHAnsi"/>
          <w:sz w:val="22"/>
          <w:szCs w:val="22"/>
        </w:rPr>
        <w:t>matorze)</w:t>
      </w:r>
      <w:r w:rsidRPr="002B0978">
        <w:rPr>
          <w:rFonts w:asciiTheme="minorHAnsi" w:hAnsiTheme="minorHAnsi" w:cstheme="minorHAnsi"/>
          <w:sz w:val="22"/>
          <w:szCs w:val="22"/>
        </w:rPr>
        <w:t xml:space="preserve">;  </w:t>
      </w:r>
    </w:p>
    <w:p w14:paraId="5F2F1C8E" w14:textId="0CBA557A" w:rsidR="004228A0" w:rsidRPr="002B0978" w:rsidRDefault="00855FF0" w:rsidP="0BD46984">
      <w:pPr>
        <w:pStyle w:val="Recitals"/>
        <w:spacing w:before="120" w:after="120"/>
        <w:jc w:val="left"/>
        <w:rPr>
          <w:rFonts w:asciiTheme="minorHAnsi" w:hAnsiTheme="minorHAnsi" w:cstheme="minorBidi"/>
          <w:sz w:val="22"/>
          <w:szCs w:val="22"/>
        </w:rPr>
      </w:pPr>
      <w:r w:rsidRPr="002B0978">
        <w:rPr>
          <w:rFonts w:asciiTheme="minorHAnsi" w:hAnsiTheme="minorHAnsi" w:cstheme="minorBidi"/>
          <w:sz w:val="22"/>
          <w:szCs w:val="22"/>
        </w:rPr>
        <w:t>Dyrektor Zarządu Zieleni m.st. Warszawy działający w imieniu Prezydenta m.st. Warszawy</w:t>
      </w:r>
      <w:r w:rsidR="004228A0" w:rsidRPr="002B0978">
        <w:rPr>
          <w:rFonts w:asciiTheme="minorHAnsi" w:hAnsiTheme="minorHAnsi" w:cstheme="minorBidi"/>
          <w:sz w:val="22"/>
          <w:szCs w:val="22"/>
        </w:rPr>
        <w:t xml:space="preserve">, </w:t>
      </w:r>
      <w:r w:rsidR="002C27E5" w:rsidRPr="002B0978">
        <w:rPr>
          <w:rFonts w:asciiTheme="minorHAnsi" w:hAnsiTheme="minorHAnsi" w:cstheme="minorBidi"/>
          <w:sz w:val="22"/>
          <w:szCs w:val="22"/>
        </w:rPr>
        <w:t>przeprowadz</w:t>
      </w:r>
      <w:r w:rsidR="00A20EB5" w:rsidRPr="002B0978">
        <w:rPr>
          <w:rFonts w:asciiTheme="minorHAnsi" w:hAnsiTheme="minorHAnsi" w:cstheme="minorBidi"/>
          <w:sz w:val="22"/>
          <w:szCs w:val="22"/>
        </w:rPr>
        <w:t xml:space="preserve">ił </w:t>
      </w:r>
      <w:r w:rsidR="001A429A" w:rsidRPr="002B0978">
        <w:rPr>
          <w:rFonts w:asciiTheme="minorHAnsi" w:hAnsiTheme="minorHAnsi" w:cstheme="minorBidi"/>
          <w:sz w:val="22"/>
          <w:szCs w:val="22"/>
        </w:rPr>
        <w:t xml:space="preserve">Przetarg </w:t>
      </w:r>
      <w:r w:rsidR="002C27E5" w:rsidRPr="002B0978">
        <w:rPr>
          <w:rFonts w:asciiTheme="minorHAnsi" w:hAnsiTheme="minorHAnsi" w:cstheme="minorBidi"/>
          <w:sz w:val="22"/>
          <w:szCs w:val="22"/>
        </w:rPr>
        <w:t>na wybór dzierżaw</w:t>
      </w:r>
      <w:r w:rsidR="00DB2AC3" w:rsidRPr="002B0978">
        <w:rPr>
          <w:rFonts w:asciiTheme="minorHAnsi" w:hAnsiTheme="minorHAnsi" w:cstheme="minorBidi"/>
          <w:sz w:val="22"/>
          <w:szCs w:val="22"/>
        </w:rPr>
        <w:t>cy</w:t>
      </w:r>
      <w:r w:rsidR="002E0FD9" w:rsidRPr="002B0978">
        <w:rPr>
          <w:rFonts w:asciiTheme="minorHAnsi" w:hAnsiTheme="minorHAnsi" w:cstheme="minorBidi"/>
          <w:sz w:val="22"/>
          <w:szCs w:val="22"/>
        </w:rPr>
        <w:t xml:space="preserve"> </w:t>
      </w:r>
      <w:r w:rsidR="002C27E5" w:rsidRPr="002B0978">
        <w:rPr>
          <w:rFonts w:asciiTheme="minorHAnsi" w:hAnsiTheme="minorHAnsi" w:cstheme="minorBidi"/>
          <w:sz w:val="22"/>
          <w:szCs w:val="22"/>
        </w:rPr>
        <w:t>teren</w:t>
      </w:r>
      <w:r w:rsidR="00DB2AC3" w:rsidRPr="002B0978">
        <w:rPr>
          <w:rFonts w:asciiTheme="minorHAnsi" w:hAnsiTheme="minorHAnsi" w:cstheme="minorBidi"/>
          <w:sz w:val="22"/>
          <w:szCs w:val="22"/>
        </w:rPr>
        <w:t>u</w:t>
      </w:r>
      <w:r w:rsidR="002C27E5" w:rsidRPr="002B0978">
        <w:rPr>
          <w:rFonts w:asciiTheme="minorHAnsi" w:hAnsiTheme="minorHAnsi" w:cstheme="minorBidi"/>
          <w:sz w:val="22"/>
          <w:szCs w:val="22"/>
        </w:rPr>
        <w:t xml:space="preserve"> położon</w:t>
      </w:r>
      <w:r w:rsidR="00DB2AC3" w:rsidRPr="002B0978">
        <w:rPr>
          <w:rFonts w:asciiTheme="minorHAnsi" w:hAnsiTheme="minorHAnsi" w:cstheme="minorBidi"/>
          <w:sz w:val="22"/>
          <w:szCs w:val="22"/>
        </w:rPr>
        <w:t>ego</w:t>
      </w:r>
      <w:r w:rsidR="002C27E5" w:rsidRPr="002B0978">
        <w:rPr>
          <w:rFonts w:asciiTheme="minorHAnsi" w:hAnsiTheme="minorHAnsi" w:cstheme="minorBidi"/>
          <w:sz w:val="22"/>
          <w:szCs w:val="22"/>
        </w:rPr>
        <w:t xml:space="preserve"> w dzielnicy </w:t>
      </w:r>
      <w:r w:rsidR="00B95649" w:rsidRPr="002B0978">
        <w:rPr>
          <w:rFonts w:asciiTheme="minorHAnsi" w:hAnsiTheme="minorHAnsi" w:cstheme="minorBidi"/>
          <w:sz w:val="22"/>
          <w:szCs w:val="22"/>
        </w:rPr>
        <w:t>Śródmieście na Bulwarze Jana Karskiego</w:t>
      </w:r>
      <w:r w:rsidR="004228A0" w:rsidRPr="002B0978">
        <w:rPr>
          <w:rFonts w:asciiTheme="minorHAnsi" w:hAnsiTheme="minorHAnsi" w:cstheme="minorBidi"/>
          <w:sz w:val="22"/>
          <w:szCs w:val="22"/>
        </w:rPr>
        <w:t xml:space="preserve"> </w:t>
      </w:r>
      <w:r w:rsidR="00F930CE" w:rsidRPr="002B0978">
        <w:rPr>
          <w:rFonts w:asciiTheme="minorHAnsi" w:hAnsiTheme="minorHAnsi" w:cstheme="minorBidi"/>
          <w:sz w:val="22"/>
          <w:szCs w:val="22"/>
        </w:rPr>
        <w:t>(Nieruchomoś</w:t>
      </w:r>
      <w:r w:rsidR="006D2E21" w:rsidRPr="002B0978">
        <w:rPr>
          <w:rFonts w:asciiTheme="minorHAnsi" w:hAnsiTheme="minorHAnsi" w:cstheme="minorBidi"/>
          <w:sz w:val="22"/>
          <w:szCs w:val="22"/>
        </w:rPr>
        <w:t>ć</w:t>
      </w:r>
      <w:r w:rsidR="00F930CE" w:rsidRPr="002B0978">
        <w:rPr>
          <w:rFonts w:asciiTheme="minorHAnsi" w:hAnsiTheme="minorHAnsi" w:cstheme="minorBidi"/>
          <w:sz w:val="22"/>
          <w:szCs w:val="22"/>
        </w:rPr>
        <w:t>)</w:t>
      </w:r>
      <w:r w:rsidR="002C27E5" w:rsidRPr="002B0978">
        <w:rPr>
          <w:rFonts w:asciiTheme="minorHAnsi" w:hAnsiTheme="minorHAnsi" w:cstheme="minorBidi"/>
          <w:sz w:val="22"/>
          <w:szCs w:val="22"/>
        </w:rPr>
        <w:t>;</w:t>
      </w:r>
    </w:p>
    <w:p w14:paraId="6AAB0152" w14:textId="2B8F87E5" w:rsidR="00EB4CF2" w:rsidRPr="002B0978" w:rsidRDefault="002C27E5" w:rsidP="0BD46984">
      <w:pPr>
        <w:pStyle w:val="Recitals"/>
        <w:spacing w:before="120" w:after="120"/>
        <w:jc w:val="left"/>
        <w:rPr>
          <w:rFonts w:asciiTheme="minorHAnsi" w:hAnsiTheme="minorHAnsi" w:cstheme="minorBidi"/>
          <w:sz w:val="22"/>
          <w:szCs w:val="22"/>
        </w:rPr>
      </w:pPr>
      <w:r w:rsidRPr="002B0978">
        <w:rPr>
          <w:rFonts w:asciiTheme="minorHAnsi" w:hAnsiTheme="minorHAnsi" w:cstheme="minorBidi"/>
          <w:sz w:val="22"/>
          <w:szCs w:val="22"/>
        </w:rPr>
        <w:t>Podstawowym c</w:t>
      </w:r>
      <w:r w:rsidR="00847044" w:rsidRPr="002B0978">
        <w:rPr>
          <w:rFonts w:asciiTheme="minorHAnsi" w:hAnsiTheme="minorHAnsi" w:cstheme="minorBidi"/>
          <w:sz w:val="22"/>
          <w:szCs w:val="22"/>
        </w:rPr>
        <w:t>elem Miasta</w:t>
      </w:r>
      <w:r w:rsidR="004228A0" w:rsidRPr="002B0978">
        <w:rPr>
          <w:rFonts w:asciiTheme="minorHAnsi" w:hAnsiTheme="minorHAnsi" w:cstheme="minorBidi"/>
          <w:sz w:val="22"/>
          <w:szCs w:val="22"/>
        </w:rPr>
        <w:t>,</w:t>
      </w:r>
      <w:r w:rsidR="00847044" w:rsidRPr="002B0978">
        <w:rPr>
          <w:rFonts w:asciiTheme="minorHAnsi" w:hAnsiTheme="minorHAnsi" w:cstheme="minorBidi"/>
          <w:sz w:val="22"/>
          <w:szCs w:val="22"/>
        </w:rPr>
        <w:t xml:space="preserve"> jest </w:t>
      </w:r>
      <w:r w:rsidRPr="002B0978">
        <w:rPr>
          <w:rFonts w:asciiTheme="minorHAnsi" w:hAnsiTheme="minorHAnsi" w:cstheme="minorBidi"/>
          <w:sz w:val="22"/>
          <w:szCs w:val="22"/>
        </w:rPr>
        <w:t xml:space="preserve">udostępnienie </w:t>
      </w:r>
      <w:r w:rsidR="009658DF" w:rsidRPr="002B0978">
        <w:rPr>
          <w:rFonts w:asciiTheme="minorHAnsi" w:hAnsiTheme="minorHAnsi" w:cstheme="minorBidi"/>
          <w:sz w:val="22"/>
          <w:szCs w:val="22"/>
        </w:rPr>
        <w:t>Dzierżawcy</w:t>
      </w:r>
      <w:r w:rsidR="1DE02CBC" w:rsidRPr="002B0978">
        <w:rPr>
          <w:rFonts w:asciiTheme="minorHAnsi" w:hAnsiTheme="minorHAnsi" w:cstheme="minorBidi"/>
          <w:sz w:val="22"/>
          <w:szCs w:val="22"/>
        </w:rPr>
        <w:t xml:space="preserve"> Nieruchomości z przeznaczeniem na prowadzenie działalności gastronomicznej i utrzymanie infrastruktury sanitarnej z możliwością prowadzenia działalności rekreacyjnej</w:t>
      </w:r>
      <w:r w:rsidR="00FE7C72" w:rsidRPr="002B0978">
        <w:rPr>
          <w:rFonts w:asciiTheme="minorHAnsi" w:hAnsiTheme="minorHAnsi" w:cstheme="minorBidi"/>
          <w:sz w:val="22"/>
          <w:szCs w:val="22"/>
        </w:rPr>
        <w:t xml:space="preserve">, </w:t>
      </w:r>
      <w:r w:rsidR="00A20EB5" w:rsidRPr="002B0978">
        <w:rPr>
          <w:rFonts w:asciiTheme="minorHAnsi" w:hAnsiTheme="minorHAnsi" w:cstheme="minorBidi"/>
          <w:sz w:val="22"/>
          <w:szCs w:val="22"/>
        </w:rPr>
        <w:t>zgodn</w:t>
      </w:r>
      <w:r w:rsidR="002632D6" w:rsidRPr="002B0978">
        <w:rPr>
          <w:rFonts w:asciiTheme="minorHAnsi" w:hAnsiTheme="minorHAnsi" w:cstheme="minorBidi"/>
          <w:sz w:val="22"/>
          <w:szCs w:val="22"/>
        </w:rPr>
        <w:t>ie</w:t>
      </w:r>
      <w:r w:rsidR="0096766B" w:rsidRPr="002B0978">
        <w:rPr>
          <w:rFonts w:asciiTheme="minorHAnsi" w:hAnsiTheme="minorHAnsi" w:cstheme="minorBidi"/>
          <w:sz w:val="22"/>
          <w:szCs w:val="22"/>
        </w:rPr>
        <w:t xml:space="preserve"> </w:t>
      </w:r>
      <w:r w:rsidR="00A20EB5" w:rsidRPr="002B0978">
        <w:rPr>
          <w:rFonts w:asciiTheme="minorHAnsi" w:hAnsiTheme="minorHAnsi" w:cstheme="minorBidi"/>
          <w:sz w:val="22"/>
          <w:szCs w:val="22"/>
        </w:rPr>
        <w:t>z Ofertą</w:t>
      </w:r>
      <w:r w:rsidR="00505D84" w:rsidRPr="002B0978">
        <w:rPr>
          <w:rFonts w:asciiTheme="minorHAnsi" w:hAnsiTheme="minorHAnsi" w:cstheme="minorBidi"/>
          <w:sz w:val="22"/>
          <w:szCs w:val="22"/>
        </w:rPr>
        <w:t xml:space="preserve"> złożoną przez Dzierżawcę, stanowiącą </w:t>
      </w:r>
      <w:r w:rsidR="001A429A" w:rsidRPr="002B0978">
        <w:rPr>
          <w:rFonts w:asciiTheme="minorHAnsi" w:hAnsiTheme="minorHAnsi" w:cstheme="minorBidi"/>
          <w:sz w:val="22"/>
          <w:szCs w:val="22"/>
        </w:rPr>
        <w:t>Z</w:t>
      </w:r>
      <w:r w:rsidR="00505D84" w:rsidRPr="002B0978">
        <w:rPr>
          <w:rFonts w:asciiTheme="minorHAnsi" w:hAnsiTheme="minorHAnsi" w:cstheme="minorBidi"/>
          <w:sz w:val="22"/>
          <w:szCs w:val="22"/>
        </w:rPr>
        <w:t xml:space="preserve">ałącznik nr </w:t>
      </w:r>
      <w:r w:rsidR="00800DC7" w:rsidRPr="002B0978">
        <w:rPr>
          <w:rFonts w:asciiTheme="minorHAnsi" w:hAnsiTheme="minorHAnsi" w:cstheme="minorBidi"/>
          <w:sz w:val="22"/>
          <w:szCs w:val="22"/>
        </w:rPr>
        <w:t xml:space="preserve">4 </w:t>
      </w:r>
      <w:r w:rsidR="00505D84" w:rsidRPr="002B0978">
        <w:rPr>
          <w:rFonts w:asciiTheme="minorHAnsi" w:hAnsiTheme="minorHAnsi" w:cstheme="minorBidi"/>
          <w:sz w:val="22"/>
          <w:szCs w:val="22"/>
        </w:rPr>
        <w:t>do Umowy</w:t>
      </w:r>
      <w:r w:rsidRPr="002B0978">
        <w:rPr>
          <w:rFonts w:asciiTheme="minorHAnsi" w:hAnsiTheme="minorHAnsi" w:cstheme="minorBidi"/>
          <w:sz w:val="22"/>
          <w:szCs w:val="22"/>
        </w:rPr>
        <w:t xml:space="preserve">; </w:t>
      </w:r>
      <w:r w:rsidR="00A20EB5" w:rsidRPr="002B0978">
        <w:rPr>
          <w:rFonts w:asciiTheme="minorHAnsi" w:hAnsiTheme="minorHAnsi" w:cstheme="minorBidi"/>
          <w:sz w:val="22"/>
          <w:szCs w:val="22"/>
        </w:rPr>
        <w:t xml:space="preserve"> </w:t>
      </w:r>
    </w:p>
    <w:p w14:paraId="149F338B" w14:textId="2F761D21" w:rsidR="006674F2" w:rsidRPr="002B0978" w:rsidRDefault="002C27E5" w:rsidP="00F135D3">
      <w:pPr>
        <w:pStyle w:val="Recitals"/>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Dzierżawca</w:t>
      </w:r>
      <w:r w:rsidR="00E644B8"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złożył najkorzystniejszą </w:t>
      </w:r>
      <w:r w:rsidR="00A20EB5" w:rsidRPr="002B0978">
        <w:rPr>
          <w:rFonts w:asciiTheme="minorHAnsi" w:hAnsiTheme="minorHAnsi" w:cstheme="minorHAnsi"/>
          <w:sz w:val="22"/>
          <w:szCs w:val="22"/>
        </w:rPr>
        <w:t>O</w:t>
      </w:r>
      <w:r w:rsidRPr="002B0978">
        <w:rPr>
          <w:rFonts w:asciiTheme="minorHAnsi" w:hAnsiTheme="minorHAnsi" w:cstheme="minorHAnsi"/>
          <w:sz w:val="22"/>
          <w:szCs w:val="22"/>
        </w:rPr>
        <w:t>fertę;</w:t>
      </w:r>
    </w:p>
    <w:p w14:paraId="1CFDC060" w14:textId="77777777" w:rsidR="00E102B7" w:rsidRPr="002B0978" w:rsidRDefault="00E102B7" w:rsidP="00F135D3">
      <w:pPr>
        <w:pStyle w:val="Recitals"/>
        <w:numPr>
          <w:ilvl w:val="0"/>
          <w:numId w:val="0"/>
        </w:numPr>
        <w:spacing w:before="120" w:after="120"/>
        <w:ind w:firstLine="708"/>
        <w:jc w:val="left"/>
        <w:rPr>
          <w:rFonts w:asciiTheme="minorHAnsi" w:hAnsiTheme="minorHAnsi" w:cstheme="minorHAnsi"/>
          <w:sz w:val="22"/>
          <w:szCs w:val="22"/>
        </w:rPr>
      </w:pPr>
    </w:p>
    <w:p w14:paraId="2981168E" w14:textId="23E93DB5" w:rsidR="006674F2" w:rsidRPr="002B0978" w:rsidRDefault="002632D6" w:rsidP="002632D6">
      <w:pPr>
        <w:pStyle w:val="Recitals"/>
        <w:numPr>
          <w:ilvl w:val="0"/>
          <w:numId w:val="0"/>
        </w:numPr>
        <w:spacing w:before="120" w:after="120"/>
        <w:ind w:firstLine="708"/>
        <w:jc w:val="left"/>
        <w:rPr>
          <w:rFonts w:asciiTheme="minorHAnsi" w:hAnsiTheme="minorHAnsi" w:cstheme="minorHAnsi"/>
          <w:sz w:val="22"/>
          <w:szCs w:val="22"/>
        </w:rPr>
      </w:pPr>
      <w:r w:rsidRPr="002B0978">
        <w:rPr>
          <w:rFonts w:asciiTheme="minorHAnsi" w:hAnsiTheme="minorHAnsi" w:cstheme="minorHAnsi"/>
          <w:sz w:val="22"/>
          <w:szCs w:val="22"/>
        </w:rPr>
        <w:t>w</w:t>
      </w:r>
      <w:r w:rsidR="002C27E5" w:rsidRPr="002B0978">
        <w:rPr>
          <w:rFonts w:asciiTheme="minorHAnsi" w:hAnsiTheme="minorHAnsi" w:cstheme="minorHAnsi"/>
          <w:sz w:val="22"/>
          <w:szCs w:val="22"/>
        </w:rPr>
        <w:t xml:space="preserve"> związku z powyższym</w:t>
      </w:r>
      <w:r w:rsidRPr="002B0978">
        <w:rPr>
          <w:rFonts w:asciiTheme="minorHAnsi" w:hAnsiTheme="minorHAnsi" w:cstheme="minorHAnsi"/>
          <w:sz w:val="22"/>
          <w:szCs w:val="22"/>
        </w:rPr>
        <w:t xml:space="preserve"> </w:t>
      </w:r>
      <w:r w:rsidR="002C27E5" w:rsidRPr="002B0978">
        <w:rPr>
          <w:rFonts w:asciiTheme="minorHAnsi" w:hAnsiTheme="minorHAnsi" w:cstheme="minorHAnsi"/>
          <w:sz w:val="22"/>
          <w:szCs w:val="22"/>
        </w:rPr>
        <w:t>Strony postanowiły zawrzeć Umowę o następującej treści:</w:t>
      </w:r>
    </w:p>
    <w:p w14:paraId="584B1289" w14:textId="77777777" w:rsidR="006674F2"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r w:rsidRPr="002B0978">
        <w:rPr>
          <w:rFonts w:asciiTheme="minorHAnsi" w:hAnsiTheme="minorHAnsi" w:cstheme="minorHAnsi"/>
          <w:sz w:val="22"/>
          <w:szCs w:val="22"/>
        </w:rPr>
        <w:t>definicje</w:t>
      </w:r>
    </w:p>
    <w:tbl>
      <w:tblPr>
        <w:tblStyle w:val="Tabela-Siatka"/>
        <w:tblW w:w="0" w:type="auto"/>
        <w:tblInd w:w="709" w:type="dxa"/>
        <w:tblLook w:val="04A0" w:firstRow="1" w:lastRow="0" w:firstColumn="1" w:lastColumn="0" w:noHBand="0" w:noVBand="1"/>
      </w:tblPr>
      <w:tblGrid>
        <w:gridCol w:w="2771"/>
        <w:gridCol w:w="290"/>
        <w:gridCol w:w="5292"/>
      </w:tblGrid>
      <w:tr w:rsidR="001938F6" w:rsidRPr="002B0978" w14:paraId="424582C0" w14:textId="77777777" w:rsidTr="05F3EB62">
        <w:tc>
          <w:tcPr>
            <w:tcW w:w="2771" w:type="dxa"/>
          </w:tcPr>
          <w:p w14:paraId="4989511B" w14:textId="00D3A1E6"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Czynsz</w:t>
            </w:r>
          </w:p>
        </w:tc>
        <w:tc>
          <w:tcPr>
            <w:tcW w:w="290" w:type="dxa"/>
          </w:tcPr>
          <w:p w14:paraId="33F943E3" w14:textId="2D971D6C"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7CAE3573" w14:textId="31044A51"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czynsz </w:t>
            </w:r>
            <w:r w:rsidR="000815C3" w:rsidRPr="002B0978">
              <w:rPr>
                <w:rFonts w:asciiTheme="minorHAnsi" w:hAnsiTheme="minorHAnsi" w:cstheme="minorHAnsi"/>
                <w:sz w:val="22"/>
                <w:szCs w:val="22"/>
              </w:rPr>
              <w:t xml:space="preserve">dzierżawny określony </w:t>
            </w:r>
            <w:r w:rsidR="00174463" w:rsidRPr="002B0978">
              <w:rPr>
                <w:rFonts w:asciiTheme="minorHAnsi" w:hAnsiTheme="minorHAnsi" w:cstheme="minorHAnsi"/>
                <w:sz w:val="22"/>
                <w:szCs w:val="22"/>
              </w:rPr>
              <w:t xml:space="preserve">w pkt </w:t>
            </w:r>
            <w:r w:rsidR="00CC0CB4" w:rsidRPr="002B0978">
              <w:rPr>
                <w:rFonts w:asciiTheme="minorHAnsi" w:hAnsiTheme="minorHAnsi" w:cstheme="minorHAnsi"/>
                <w:sz w:val="22"/>
                <w:szCs w:val="22"/>
              </w:rPr>
              <w:t>9</w:t>
            </w:r>
            <w:r w:rsidR="007563B7" w:rsidRPr="002B0978">
              <w:rPr>
                <w:rFonts w:asciiTheme="minorHAnsi" w:hAnsiTheme="minorHAnsi" w:cstheme="minorHAnsi"/>
                <w:sz w:val="22"/>
                <w:szCs w:val="22"/>
              </w:rPr>
              <w:t>;</w:t>
            </w:r>
          </w:p>
        </w:tc>
      </w:tr>
      <w:tr w:rsidR="001938F6" w:rsidRPr="002B0978" w14:paraId="7AF736AD" w14:textId="77777777" w:rsidTr="05F3EB62">
        <w:tc>
          <w:tcPr>
            <w:tcW w:w="2771" w:type="dxa"/>
          </w:tcPr>
          <w:p w14:paraId="58B47D68" w14:textId="38616132"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Działalność</w:t>
            </w:r>
          </w:p>
        </w:tc>
        <w:tc>
          <w:tcPr>
            <w:tcW w:w="290" w:type="dxa"/>
          </w:tcPr>
          <w:p w14:paraId="1F3BEE94" w14:textId="01155874"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474984FB" w14:textId="3573FF51" w:rsidR="00BA2907" w:rsidRPr="002B0978" w:rsidRDefault="002C27E5" w:rsidP="00751470">
            <w:pPr>
              <w:pStyle w:val="Body2"/>
              <w:spacing w:before="120" w:after="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używanie i pobieranie pożytków </w:t>
            </w:r>
            <w:r w:rsidR="007E4F32" w:rsidRPr="002B0978">
              <w:rPr>
                <w:rFonts w:asciiTheme="minorHAnsi" w:hAnsiTheme="minorHAnsi" w:cstheme="minorHAnsi"/>
                <w:sz w:val="22"/>
                <w:szCs w:val="22"/>
              </w:rPr>
              <w:t>z Nieruchomości</w:t>
            </w:r>
            <w:r w:rsidR="001013B8" w:rsidRPr="002B0978">
              <w:rPr>
                <w:rFonts w:asciiTheme="minorHAnsi" w:hAnsiTheme="minorHAnsi" w:cstheme="minorHAnsi"/>
                <w:sz w:val="22"/>
                <w:szCs w:val="22"/>
              </w:rPr>
              <w:t xml:space="preserve"> przez Dzierżawcę</w:t>
            </w:r>
            <w:r w:rsidR="007E4F32" w:rsidRPr="002B0978">
              <w:rPr>
                <w:rFonts w:asciiTheme="minorHAnsi" w:hAnsiTheme="minorHAnsi" w:cstheme="minorHAnsi"/>
                <w:sz w:val="22"/>
                <w:szCs w:val="22"/>
              </w:rPr>
              <w:t xml:space="preserve"> </w:t>
            </w:r>
            <w:r w:rsidR="00BA2907" w:rsidRPr="002B0978">
              <w:rPr>
                <w:rFonts w:asciiTheme="minorHAnsi" w:hAnsiTheme="minorHAnsi" w:cstheme="minorHAnsi"/>
                <w:sz w:val="22"/>
                <w:szCs w:val="22"/>
              </w:rPr>
              <w:t>poprzez prowadzenie</w:t>
            </w:r>
            <w:bookmarkStart w:id="4" w:name="_Hlk187833766"/>
            <w:r w:rsidR="00BA2907" w:rsidRPr="002B0978">
              <w:rPr>
                <w:rFonts w:asciiTheme="minorHAnsi" w:hAnsiTheme="minorHAnsi" w:cstheme="minorHAnsi"/>
                <w:sz w:val="22"/>
                <w:szCs w:val="22"/>
              </w:rPr>
              <w:t xml:space="preserve"> działalności gastronomicznej i utrzymanie infrastruktury sanitarnej </w:t>
            </w:r>
            <w:bookmarkEnd w:id="4"/>
            <w:r w:rsidR="00BA2907" w:rsidRPr="002B0978">
              <w:rPr>
                <w:rFonts w:asciiTheme="minorHAnsi" w:hAnsiTheme="minorHAnsi" w:cstheme="minorHAnsi"/>
                <w:sz w:val="22"/>
                <w:szCs w:val="22"/>
              </w:rPr>
              <w:t>z możliwością prowadzenia działalności rekreacyjnej</w:t>
            </w:r>
          </w:p>
          <w:p w14:paraId="593C578A" w14:textId="0067CDAC" w:rsidR="006674F2" w:rsidRPr="002B0978" w:rsidRDefault="007E4F32" w:rsidP="00751470">
            <w:pPr>
              <w:pStyle w:val="Body2"/>
              <w:spacing w:after="120"/>
              <w:ind w:left="0"/>
              <w:jc w:val="left"/>
              <w:rPr>
                <w:rFonts w:asciiTheme="minorHAnsi" w:hAnsiTheme="minorHAnsi" w:cstheme="minorHAnsi"/>
                <w:sz w:val="22"/>
                <w:szCs w:val="22"/>
              </w:rPr>
            </w:pPr>
            <w:r w:rsidRPr="002B0978">
              <w:rPr>
                <w:rFonts w:asciiTheme="minorHAnsi" w:hAnsiTheme="minorHAnsi" w:cstheme="minorHAnsi"/>
                <w:sz w:val="22"/>
                <w:szCs w:val="22"/>
              </w:rPr>
              <w:t>z</w:t>
            </w:r>
            <w:r w:rsidR="004A63ED" w:rsidRPr="002B0978">
              <w:rPr>
                <w:rFonts w:asciiTheme="minorHAnsi" w:hAnsiTheme="minorHAnsi" w:cstheme="minorHAnsi"/>
                <w:sz w:val="22"/>
                <w:szCs w:val="22"/>
              </w:rPr>
              <w:t>godnie z</w:t>
            </w:r>
            <w:r w:rsidR="004727F2" w:rsidRPr="002B0978">
              <w:rPr>
                <w:rFonts w:asciiTheme="minorHAnsi" w:hAnsiTheme="minorHAnsi" w:cstheme="minorHAnsi"/>
                <w:sz w:val="22"/>
                <w:szCs w:val="22"/>
              </w:rPr>
              <w:t xml:space="preserve"> Przepisami Prawa oraz </w:t>
            </w:r>
            <w:r w:rsidR="004A63ED" w:rsidRPr="002B0978">
              <w:rPr>
                <w:rFonts w:asciiTheme="minorHAnsi" w:hAnsiTheme="minorHAnsi" w:cstheme="minorHAnsi"/>
                <w:sz w:val="22"/>
                <w:szCs w:val="22"/>
              </w:rPr>
              <w:t>zasadami określonymi w</w:t>
            </w:r>
            <w:r w:rsidRPr="002B0978">
              <w:rPr>
                <w:rFonts w:asciiTheme="minorHAnsi" w:hAnsiTheme="minorHAnsi" w:cstheme="minorHAnsi"/>
                <w:sz w:val="22"/>
                <w:szCs w:val="22"/>
              </w:rPr>
              <w:t xml:space="preserve"> </w:t>
            </w:r>
            <w:r w:rsidR="002F612E" w:rsidRPr="002B0978">
              <w:rPr>
                <w:rFonts w:asciiTheme="minorHAnsi" w:hAnsiTheme="minorHAnsi" w:cstheme="minorHAnsi"/>
                <w:sz w:val="22"/>
                <w:szCs w:val="22"/>
              </w:rPr>
              <w:t xml:space="preserve">Umowie, </w:t>
            </w:r>
            <w:r w:rsidR="008D2F35" w:rsidRPr="002B0978">
              <w:rPr>
                <w:rFonts w:asciiTheme="minorHAnsi" w:hAnsiTheme="minorHAnsi" w:cstheme="minorHAnsi"/>
                <w:sz w:val="22"/>
                <w:szCs w:val="22"/>
              </w:rPr>
              <w:t>Ofercie,</w:t>
            </w:r>
            <w:r w:rsidR="004333C4" w:rsidRPr="002B0978">
              <w:rPr>
                <w:rFonts w:asciiTheme="minorHAnsi" w:hAnsiTheme="minorHAnsi" w:cstheme="minorHAnsi"/>
                <w:sz w:val="22"/>
                <w:szCs w:val="22"/>
              </w:rPr>
              <w:t xml:space="preserve"> </w:t>
            </w:r>
            <w:r w:rsidR="003D6A7C" w:rsidRPr="002B0978">
              <w:rPr>
                <w:rFonts w:asciiTheme="minorHAnsi" w:hAnsiTheme="minorHAnsi" w:cstheme="minorHAnsi"/>
                <w:sz w:val="22"/>
                <w:szCs w:val="22"/>
              </w:rPr>
              <w:t xml:space="preserve">Informatorze </w:t>
            </w:r>
            <w:r w:rsidR="00505D84" w:rsidRPr="002B0978">
              <w:rPr>
                <w:rFonts w:asciiTheme="minorHAnsi" w:hAnsiTheme="minorHAnsi" w:cstheme="minorHAnsi"/>
                <w:sz w:val="22"/>
                <w:szCs w:val="22"/>
              </w:rPr>
              <w:t xml:space="preserve">oraz </w:t>
            </w:r>
            <w:r w:rsidR="00BA2907" w:rsidRPr="002B0978">
              <w:rPr>
                <w:rFonts w:asciiTheme="minorHAnsi" w:hAnsiTheme="minorHAnsi" w:cstheme="minorHAnsi"/>
                <w:sz w:val="22"/>
                <w:szCs w:val="22"/>
              </w:rPr>
              <w:t>Regulaminie</w:t>
            </w:r>
            <w:r w:rsidR="003D6A7C" w:rsidRPr="002B0978">
              <w:rPr>
                <w:rFonts w:asciiTheme="minorHAnsi" w:hAnsiTheme="minorHAnsi" w:cstheme="minorHAnsi"/>
                <w:sz w:val="22"/>
                <w:szCs w:val="22"/>
              </w:rPr>
              <w:t>;</w:t>
            </w:r>
            <w:r w:rsidR="001B2C21" w:rsidRPr="002B0978">
              <w:rPr>
                <w:rFonts w:asciiTheme="minorHAnsi" w:hAnsiTheme="minorHAnsi" w:cstheme="minorHAnsi"/>
                <w:sz w:val="22"/>
                <w:szCs w:val="22"/>
              </w:rPr>
              <w:t xml:space="preserve"> </w:t>
            </w:r>
          </w:p>
        </w:tc>
      </w:tr>
      <w:tr w:rsidR="001938F6" w:rsidRPr="002B0978" w14:paraId="26838A2E" w14:textId="77777777" w:rsidTr="05F3EB62">
        <w:tc>
          <w:tcPr>
            <w:tcW w:w="2771" w:type="dxa"/>
          </w:tcPr>
          <w:p w14:paraId="70881B3B" w14:textId="2166FB5B" w:rsidR="00264C3B"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lastRenderedPageBreak/>
              <w:t xml:space="preserve">Informator </w:t>
            </w:r>
          </w:p>
        </w:tc>
        <w:tc>
          <w:tcPr>
            <w:tcW w:w="290" w:type="dxa"/>
          </w:tcPr>
          <w:p w14:paraId="30899CD2" w14:textId="734AE6B6" w:rsidR="00264C3B"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2A51FDD4" w14:textId="2AC65CC4" w:rsidR="00264C3B" w:rsidRPr="002B0978" w:rsidRDefault="00B81800" w:rsidP="0BD46984">
            <w:pPr>
              <w:pStyle w:val="Body2"/>
              <w:spacing w:before="120" w:after="120"/>
              <w:ind w:left="0"/>
              <w:jc w:val="left"/>
              <w:rPr>
                <w:rFonts w:asciiTheme="minorHAnsi" w:hAnsiTheme="minorHAnsi" w:cstheme="minorBidi"/>
                <w:sz w:val="22"/>
                <w:szCs w:val="22"/>
              </w:rPr>
            </w:pPr>
            <w:r w:rsidRPr="002B0978">
              <w:rPr>
                <w:rFonts w:asciiTheme="minorHAnsi" w:hAnsiTheme="minorHAnsi" w:cstheme="minorBidi"/>
                <w:sz w:val="22"/>
                <w:szCs w:val="22"/>
              </w:rPr>
              <w:t>d</w:t>
            </w:r>
            <w:r w:rsidR="00DB3942" w:rsidRPr="002B0978">
              <w:rPr>
                <w:rFonts w:asciiTheme="minorHAnsi" w:hAnsiTheme="minorHAnsi" w:cstheme="minorBidi"/>
                <w:sz w:val="22"/>
                <w:szCs w:val="22"/>
              </w:rPr>
              <w:t>okument</w:t>
            </w:r>
            <w:r w:rsidR="002C27E5" w:rsidRPr="002B0978">
              <w:rPr>
                <w:rFonts w:asciiTheme="minorHAnsi" w:hAnsiTheme="minorHAnsi" w:cstheme="minorBidi"/>
                <w:sz w:val="22"/>
                <w:szCs w:val="22"/>
              </w:rPr>
              <w:t xml:space="preserve"> określający przedmiot </w:t>
            </w:r>
            <w:r w:rsidR="001A429A" w:rsidRPr="002B0978">
              <w:rPr>
                <w:rFonts w:asciiTheme="minorHAnsi" w:hAnsiTheme="minorHAnsi" w:cstheme="minorBidi"/>
                <w:sz w:val="22"/>
                <w:szCs w:val="22"/>
              </w:rPr>
              <w:t>Przetargu</w:t>
            </w:r>
            <w:r w:rsidR="002C27E5" w:rsidRPr="002B0978">
              <w:rPr>
                <w:rFonts w:asciiTheme="minorHAnsi" w:hAnsiTheme="minorHAnsi" w:cstheme="minorBidi"/>
                <w:sz w:val="22"/>
                <w:szCs w:val="22"/>
              </w:rPr>
              <w:t xml:space="preserve"> oraz zawierający dane o Nieruchomości i możliwym sposobie jej zagospodarowania</w:t>
            </w:r>
            <w:r w:rsidR="008D2F35" w:rsidRPr="002B0978">
              <w:rPr>
                <w:rFonts w:asciiTheme="minorHAnsi" w:hAnsiTheme="minorHAnsi" w:cstheme="minorBidi"/>
                <w:sz w:val="22"/>
                <w:szCs w:val="22"/>
              </w:rPr>
              <w:t>,</w:t>
            </w:r>
            <w:r w:rsidR="00F830A0" w:rsidRPr="002B0978">
              <w:rPr>
                <w:rFonts w:asciiTheme="minorHAnsi" w:hAnsiTheme="minorHAnsi" w:cstheme="minorBidi"/>
                <w:sz w:val="22"/>
                <w:szCs w:val="22"/>
              </w:rPr>
              <w:t xml:space="preserve"> sporządzony przez m.st. Warszaw</w:t>
            </w:r>
            <w:r w:rsidRPr="002B0978">
              <w:rPr>
                <w:rFonts w:asciiTheme="minorHAnsi" w:hAnsiTheme="minorHAnsi" w:cstheme="minorBidi"/>
                <w:sz w:val="22"/>
                <w:szCs w:val="22"/>
              </w:rPr>
              <w:t>a</w:t>
            </w:r>
            <w:r w:rsidR="00F830A0" w:rsidRPr="002B0978">
              <w:rPr>
                <w:rFonts w:asciiTheme="minorHAnsi" w:hAnsiTheme="minorHAnsi" w:cstheme="minorBidi"/>
                <w:sz w:val="22"/>
                <w:szCs w:val="22"/>
              </w:rPr>
              <w:t xml:space="preserve">, stanowiący </w:t>
            </w:r>
            <w:r w:rsidR="009153CD" w:rsidRPr="002B0978">
              <w:rPr>
                <w:rFonts w:asciiTheme="minorHAnsi" w:hAnsiTheme="minorHAnsi" w:cstheme="minorBidi"/>
                <w:sz w:val="22"/>
                <w:szCs w:val="22"/>
              </w:rPr>
              <w:t>Z</w:t>
            </w:r>
            <w:r w:rsidR="00F830A0" w:rsidRPr="002B0978">
              <w:rPr>
                <w:rFonts w:asciiTheme="minorHAnsi" w:hAnsiTheme="minorHAnsi" w:cstheme="minorBidi"/>
                <w:sz w:val="22"/>
                <w:szCs w:val="22"/>
              </w:rPr>
              <w:t xml:space="preserve">ałącznik nr </w:t>
            </w:r>
            <w:r w:rsidR="00800DC7" w:rsidRPr="002B0978">
              <w:rPr>
                <w:rFonts w:asciiTheme="minorHAnsi" w:hAnsiTheme="minorHAnsi" w:cstheme="minorBidi"/>
                <w:sz w:val="22"/>
                <w:szCs w:val="22"/>
              </w:rPr>
              <w:t xml:space="preserve">5 </w:t>
            </w:r>
            <w:r w:rsidR="009153CD" w:rsidRPr="002B0978">
              <w:rPr>
                <w:rFonts w:asciiTheme="minorHAnsi" w:hAnsiTheme="minorHAnsi" w:cstheme="minorBidi"/>
                <w:sz w:val="22"/>
                <w:szCs w:val="22"/>
              </w:rPr>
              <w:t>do Umowy</w:t>
            </w:r>
            <w:r w:rsidR="00F830A0" w:rsidRPr="002B0978">
              <w:rPr>
                <w:rFonts w:asciiTheme="minorHAnsi" w:hAnsiTheme="minorHAnsi" w:cstheme="minorBidi"/>
                <w:sz w:val="22"/>
                <w:szCs w:val="22"/>
              </w:rPr>
              <w:t>;</w:t>
            </w:r>
            <w:r w:rsidR="00DB3942" w:rsidRPr="002B0978">
              <w:rPr>
                <w:rFonts w:asciiTheme="minorHAnsi" w:hAnsiTheme="minorHAnsi" w:cstheme="minorBidi"/>
                <w:sz w:val="22"/>
                <w:szCs w:val="22"/>
              </w:rPr>
              <w:t xml:space="preserve"> </w:t>
            </w:r>
          </w:p>
        </w:tc>
      </w:tr>
      <w:tr w:rsidR="001938F6" w:rsidRPr="002B0978" w14:paraId="52EAAA19" w14:textId="77777777" w:rsidTr="05F3EB62">
        <w:tc>
          <w:tcPr>
            <w:tcW w:w="2771" w:type="dxa"/>
          </w:tcPr>
          <w:p w14:paraId="1EA35FCE" w14:textId="0567BCE7" w:rsidR="002D3BC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Przetarg</w:t>
            </w:r>
          </w:p>
        </w:tc>
        <w:tc>
          <w:tcPr>
            <w:tcW w:w="290" w:type="dxa"/>
          </w:tcPr>
          <w:p w14:paraId="7C9F220C" w14:textId="25C6CC1F" w:rsidR="002D3BC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7FEA19BF" w14:textId="54067D89" w:rsidR="002D3BC2" w:rsidRPr="002B0978" w:rsidRDefault="002C27E5" w:rsidP="00751470">
            <w:pPr>
              <w:pStyle w:val="Body2"/>
              <w:spacing w:before="120" w:after="120"/>
              <w:ind w:left="85"/>
              <w:jc w:val="left"/>
              <w:rPr>
                <w:rFonts w:asciiTheme="minorHAnsi" w:hAnsiTheme="minorHAnsi" w:cstheme="minorHAnsi"/>
                <w:sz w:val="22"/>
                <w:szCs w:val="22"/>
              </w:rPr>
            </w:pPr>
            <w:r w:rsidRPr="002B0978">
              <w:rPr>
                <w:rFonts w:asciiTheme="minorHAnsi" w:hAnsiTheme="minorHAnsi" w:cstheme="minorHAnsi"/>
                <w:sz w:val="22"/>
                <w:szCs w:val="22"/>
              </w:rPr>
              <w:t>przetarg</w:t>
            </w:r>
            <w:r w:rsidR="00AD6A86" w:rsidRPr="002B0978">
              <w:rPr>
                <w:rFonts w:asciiTheme="minorHAnsi" w:hAnsiTheme="minorHAnsi" w:cstheme="minorHAnsi"/>
                <w:sz w:val="22"/>
                <w:szCs w:val="22"/>
              </w:rPr>
              <w:t xml:space="preserve"> </w:t>
            </w:r>
            <w:r w:rsidR="00686641" w:rsidRPr="002B0978">
              <w:rPr>
                <w:rFonts w:asciiTheme="minorHAnsi" w:hAnsiTheme="minorHAnsi" w:cstheme="minorHAnsi"/>
                <w:sz w:val="22"/>
                <w:szCs w:val="22"/>
              </w:rPr>
              <w:t xml:space="preserve">na wydzierżawienie </w:t>
            </w:r>
            <w:r w:rsidR="00BA2907" w:rsidRPr="002B0978">
              <w:rPr>
                <w:rFonts w:asciiTheme="minorHAnsi" w:hAnsiTheme="minorHAnsi" w:cstheme="minorHAnsi"/>
                <w:sz w:val="22"/>
                <w:szCs w:val="22"/>
              </w:rPr>
              <w:t xml:space="preserve">na okres 7 lat części nieruchomości gruntowej zabudowanej, położonej w Warszawie, w Dzielnicy </w:t>
            </w:r>
            <w:r w:rsidR="00374803" w:rsidRPr="002B0978">
              <w:rPr>
                <w:rFonts w:asciiTheme="minorHAnsi" w:hAnsiTheme="minorHAnsi" w:cstheme="minorHAnsi"/>
                <w:sz w:val="22"/>
                <w:szCs w:val="22"/>
              </w:rPr>
              <w:t>Śródmieście</w:t>
            </w:r>
            <w:r w:rsidR="00BA2907" w:rsidRPr="002B0978">
              <w:rPr>
                <w:rFonts w:asciiTheme="minorHAnsi" w:hAnsiTheme="minorHAnsi" w:cstheme="minorHAnsi"/>
                <w:sz w:val="22"/>
                <w:szCs w:val="22"/>
              </w:rPr>
              <w:t xml:space="preserve"> </w:t>
            </w:r>
            <w:r w:rsidR="00374803" w:rsidRPr="002B0978">
              <w:rPr>
                <w:rFonts w:asciiTheme="minorHAnsi" w:hAnsiTheme="minorHAnsi" w:cstheme="minorHAnsi"/>
                <w:sz w:val="22"/>
                <w:szCs w:val="22"/>
              </w:rPr>
              <w:t>na Bulwarze Jana Karskiego</w:t>
            </w:r>
            <w:r w:rsidR="00BA2907" w:rsidRPr="002B0978">
              <w:rPr>
                <w:rFonts w:asciiTheme="minorHAnsi" w:hAnsiTheme="minorHAnsi" w:cstheme="minorHAnsi"/>
                <w:sz w:val="22"/>
                <w:szCs w:val="22"/>
              </w:rPr>
              <w:t>, z przeznaczeniem na prowadzenie działalności gastronomicznej i utrzymanie infrastruktury sanitarnej z możliwością prowadzenia działalności rekreacyjnej</w:t>
            </w:r>
            <w:r w:rsidR="00751470" w:rsidRPr="002B0978">
              <w:rPr>
                <w:rFonts w:asciiTheme="minorHAnsi" w:hAnsiTheme="minorHAnsi" w:cstheme="minorHAnsi"/>
                <w:sz w:val="22"/>
                <w:szCs w:val="22"/>
              </w:rPr>
              <w:t>;</w:t>
            </w:r>
          </w:p>
        </w:tc>
      </w:tr>
      <w:tr w:rsidR="001938F6" w:rsidRPr="002B0978" w14:paraId="6128F7FD" w14:textId="77777777" w:rsidTr="05F3EB62">
        <w:tc>
          <w:tcPr>
            <w:tcW w:w="2771" w:type="dxa"/>
          </w:tcPr>
          <w:p w14:paraId="221327D2" w14:textId="593ED8D2" w:rsidR="00BF51D1"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KC</w:t>
            </w:r>
          </w:p>
        </w:tc>
        <w:tc>
          <w:tcPr>
            <w:tcW w:w="290" w:type="dxa"/>
          </w:tcPr>
          <w:p w14:paraId="53EB6500" w14:textId="063056BE" w:rsidR="00BF51D1"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088E964F" w14:textId="32C7A714" w:rsidR="00BF51D1" w:rsidRPr="002B0978" w:rsidRDefault="002C27E5" w:rsidP="00687024">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ustawa z dnia 23 kwietnia 1964 r. Kodeks cywilny;</w:t>
            </w:r>
          </w:p>
        </w:tc>
      </w:tr>
      <w:tr w:rsidR="001938F6" w:rsidRPr="002B0978" w14:paraId="74387505" w14:textId="77777777" w:rsidTr="05F3EB62">
        <w:tc>
          <w:tcPr>
            <w:tcW w:w="2771" w:type="dxa"/>
          </w:tcPr>
          <w:p w14:paraId="6AF58C08" w14:textId="3FDFAAC0" w:rsidR="00A3249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KPC</w:t>
            </w:r>
          </w:p>
        </w:tc>
        <w:tc>
          <w:tcPr>
            <w:tcW w:w="290" w:type="dxa"/>
          </w:tcPr>
          <w:p w14:paraId="690A0E22" w14:textId="02A66FAE" w:rsidR="00A3249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41CD18AD" w14:textId="2D026992" w:rsidR="00A3249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ustawa z dnia 17 listopada 1964 r. Kodeks postępowania cywilnego; </w:t>
            </w:r>
          </w:p>
        </w:tc>
      </w:tr>
      <w:tr w:rsidR="001938F6" w:rsidRPr="002B0978" w14:paraId="575D1E38" w14:textId="77777777" w:rsidTr="05F3EB62">
        <w:tc>
          <w:tcPr>
            <w:tcW w:w="2771" w:type="dxa"/>
          </w:tcPr>
          <w:p w14:paraId="53130083" w14:textId="71F15924"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Nieruchomość</w:t>
            </w:r>
            <w:r w:rsidR="00DA297A" w:rsidRPr="002B0978">
              <w:rPr>
                <w:rFonts w:asciiTheme="minorHAnsi" w:hAnsiTheme="minorHAnsi" w:cstheme="minorHAnsi"/>
                <w:sz w:val="22"/>
                <w:szCs w:val="22"/>
              </w:rPr>
              <w:t>/Teren</w:t>
            </w:r>
          </w:p>
        </w:tc>
        <w:tc>
          <w:tcPr>
            <w:tcW w:w="290" w:type="dxa"/>
          </w:tcPr>
          <w:p w14:paraId="1B078D44" w14:textId="68B74EFC"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0BC31DDB" w14:textId="00BE2CE3" w:rsidR="006674F2" w:rsidRPr="002B0978" w:rsidRDefault="00711DAC" w:rsidP="5136C9EA">
            <w:pPr>
              <w:pStyle w:val="Body2"/>
              <w:spacing w:before="120" w:after="120"/>
              <w:ind w:left="0"/>
              <w:jc w:val="left"/>
              <w:rPr>
                <w:rFonts w:asciiTheme="minorHAnsi" w:hAnsiTheme="minorHAnsi" w:cstheme="minorBidi"/>
                <w:sz w:val="22"/>
                <w:szCs w:val="22"/>
              </w:rPr>
            </w:pPr>
            <w:r w:rsidRPr="002B0978">
              <w:rPr>
                <w:rFonts w:asciiTheme="minorHAnsi" w:hAnsiTheme="minorHAnsi" w:cstheme="minorBidi"/>
                <w:sz w:val="22"/>
                <w:szCs w:val="22"/>
              </w:rPr>
              <w:t xml:space="preserve">nieruchomość </w:t>
            </w:r>
            <w:r w:rsidR="00477D22" w:rsidRPr="002B0978">
              <w:rPr>
                <w:rFonts w:asciiTheme="minorHAnsi" w:hAnsiTheme="minorHAnsi" w:cstheme="minorBidi"/>
                <w:sz w:val="22"/>
                <w:szCs w:val="22"/>
              </w:rPr>
              <w:t xml:space="preserve">zabudowana </w:t>
            </w:r>
            <w:r w:rsidR="00BA2907" w:rsidRPr="002B0978">
              <w:rPr>
                <w:rFonts w:asciiTheme="minorHAnsi" w:hAnsiTheme="minorHAnsi" w:cstheme="minorBidi"/>
                <w:sz w:val="22"/>
                <w:szCs w:val="22"/>
              </w:rPr>
              <w:t>pawilon</w:t>
            </w:r>
            <w:r w:rsidR="00374803" w:rsidRPr="002B0978">
              <w:rPr>
                <w:rFonts w:asciiTheme="minorHAnsi" w:hAnsiTheme="minorHAnsi" w:cstheme="minorBidi"/>
                <w:sz w:val="22"/>
                <w:szCs w:val="22"/>
              </w:rPr>
              <w:t>em</w:t>
            </w:r>
            <w:r w:rsidR="00CC3509" w:rsidRPr="002B0978">
              <w:rPr>
                <w:rFonts w:asciiTheme="minorHAnsi" w:hAnsiTheme="minorHAnsi" w:cstheme="minorBidi"/>
                <w:sz w:val="22"/>
                <w:szCs w:val="22"/>
              </w:rPr>
              <w:t xml:space="preserve">, </w:t>
            </w:r>
            <w:r w:rsidRPr="002B0978">
              <w:rPr>
                <w:rFonts w:asciiTheme="minorHAnsi" w:hAnsiTheme="minorHAnsi" w:cstheme="minorBidi"/>
                <w:sz w:val="22"/>
                <w:szCs w:val="22"/>
              </w:rPr>
              <w:t xml:space="preserve">o powierzchni </w:t>
            </w:r>
            <w:r w:rsidR="005F2D4D" w:rsidRPr="002B0978">
              <w:rPr>
                <w:rFonts w:asciiTheme="minorHAnsi" w:hAnsiTheme="minorHAnsi" w:cstheme="minorBidi"/>
                <w:sz w:val="22"/>
                <w:szCs w:val="22"/>
              </w:rPr>
              <w:t>5</w:t>
            </w:r>
            <w:r w:rsidR="00AF15ED" w:rsidRPr="002B0978">
              <w:rPr>
                <w:rFonts w:asciiTheme="minorHAnsi" w:hAnsiTheme="minorHAnsi" w:cstheme="minorBidi"/>
                <w:sz w:val="22"/>
                <w:szCs w:val="22"/>
              </w:rPr>
              <w:t>65</w:t>
            </w:r>
            <w:r w:rsidR="04FD5458" w:rsidRPr="002B0978">
              <w:rPr>
                <w:rFonts w:asciiTheme="minorHAnsi" w:hAnsiTheme="minorHAnsi" w:cstheme="minorBidi"/>
                <w:sz w:val="22"/>
                <w:szCs w:val="22"/>
              </w:rPr>
              <w:t>,0</w:t>
            </w:r>
            <w:r w:rsidRPr="002B0978">
              <w:rPr>
                <w:rFonts w:asciiTheme="minorHAnsi" w:hAnsiTheme="minorHAnsi" w:cstheme="minorBidi"/>
                <w:sz w:val="22"/>
                <w:szCs w:val="22"/>
              </w:rPr>
              <w:t xml:space="preserve"> m</w:t>
            </w:r>
            <w:r w:rsidRPr="002B0978">
              <w:rPr>
                <w:rFonts w:asciiTheme="minorHAnsi" w:hAnsiTheme="minorHAnsi" w:cstheme="minorBidi"/>
                <w:sz w:val="22"/>
                <w:szCs w:val="22"/>
                <w:vertAlign w:val="superscript"/>
              </w:rPr>
              <w:t>2</w:t>
            </w:r>
            <w:r w:rsidRPr="002B0978">
              <w:rPr>
                <w:rFonts w:asciiTheme="minorHAnsi" w:hAnsiTheme="minorHAnsi" w:cstheme="minorBidi"/>
                <w:sz w:val="22"/>
                <w:szCs w:val="22"/>
              </w:rPr>
              <w:t xml:space="preserve">, </w:t>
            </w:r>
            <w:r w:rsidR="005F2D4D" w:rsidRPr="002B0978">
              <w:rPr>
                <w:rFonts w:asciiTheme="minorHAnsi" w:hAnsiTheme="minorHAnsi" w:cstheme="minorBidi"/>
                <w:sz w:val="22"/>
                <w:szCs w:val="22"/>
              </w:rPr>
              <w:t xml:space="preserve">stanowiąca </w:t>
            </w:r>
            <w:r w:rsidR="00BA2907" w:rsidRPr="002B0978">
              <w:rPr>
                <w:rFonts w:asciiTheme="minorHAnsi" w:hAnsiTheme="minorHAnsi" w:cstheme="minorBidi"/>
                <w:sz w:val="22"/>
                <w:szCs w:val="22"/>
              </w:rPr>
              <w:t>część działek ewidencyjnych nr 1</w:t>
            </w:r>
            <w:r w:rsidR="00AF15ED" w:rsidRPr="002B0978">
              <w:rPr>
                <w:rFonts w:asciiTheme="minorHAnsi" w:eastAsia="Times New Roman" w:hAnsiTheme="minorHAnsi" w:cstheme="minorHAnsi"/>
                <w:sz w:val="22"/>
                <w:szCs w:val="22"/>
                <w:lang w:eastAsia="en-US"/>
              </w:rPr>
              <w:t xml:space="preserve"> </w:t>
            </w:r>
            <w:r w:rsidR="00AF15ED" w:rsidRPr="002B0978">
              <w:rPr>
                <w:rFonts w:asciiTheme="minorHAnsi" w:hAnsiTheme="minorHAnsi" w:cstheme="minorBidi"/>
                <w:sz w:val="22"/>
                <w:szCs w:val="22"/>
              </w:rPr>
              <w:t>jako działka nr 12/6 z obrębu 5-02-06 dla której prowadzona jest księga wieczysta nr WA4M/00192057/</w:t>
            </w:r>
            <w:proofErr w:type="gramStart"/>
            <w:r w:rsidR="00AF15ED" w:rsidRPr="002B0978">
              <w:rPr>
                <w:rFonts w:asciiTheme="minorHAnsi" w:hAnsiTheme="minorHAnsi" w:cstheme="minorBidi"/>
                <w:sz w:val="22"/>
                <w:szCs w:val="22"/>
              </w:rPr>
              <w:t>1</w:t>
            </w:r>
            <w:r w:rsidR="00BA2907" w:rsidRPr="002B0978">
              <w:rPr>
                <w:rFonts w:asciiTheme="minorHAnsi" w:hAnsiTheme="minorHAnsi" w:cstheme="minorBidi"/>
                <w:sz w:val="22"/>
                <w:szCs w:val="22"/>
              </w:rPr>
              <w:t xml:space="preserve"> </w:t>
            </w:r>
            <w:r w:rsidRPr="002B0978">
              <w:rPr>
                <w:rFonts w:asciiTheme="minorHAnsi" w:hAnsiTheme="minorHAnsi" w:cstheme="minorBidi"/>
                <w:sz w:val="22"/>
                <w:szCs w:val="22"/>
              </w:rPr>
              <w:t>,</w:t>
            </w:r>
            <w:proofErr w:type="gramEnd"/>
            <w:r w:rsidRPr="002B0978">
              <w:rPr>
                <w:rFonts w:asciiTheme="minorHAnsi" w:hAnsiTheme="minorHAnsi" w:cstheme="minorBidi"/>
                <w:sz w:val="22"/>
                <w:szCs w:val="22"/>
              </w:rPr>
              <w:t xml:space="preserve"> </w:t>
            </w:r>
            <w:r w:rsidR="0054201C" w:rsidRPr="002B0978">
              <w:rPr>
                <w:rFonts w:asciiTheme="minorHAnsi" w:hAnsiTheme="minorHAnsi" w:cstheme="minorBidi"/>
                <w:sz w:val="22"/>
                <w:szCs w:val="22"/>
              </w:rPr>
              <w:t>położona</w:t>
            </w:r>
            <w:r w:rsidR="00A16A31" w:rsidRPr="002B0978">
              <w:rPr>
                <w:rFonts w:asciiTheme="minorHAnsi" w:hAnsiTheme="minorHAnsi" w:cstheme="minorBidi"/>
                <w:sz w:val="22"/>
                <w:szCs w:val="22"/>
              </w:rPr>
              <w:t xml:space="preserve"> w granicach </w:t>
            </w:r>
            <w:r w:rsidR="002F4056" w:rsidRPr="002B0978">
              <w:rPr>
                <w:rFonts w:asciiTheme="minorHAnsi" w:hAnsiTheme="minorHAnsi" w:cstheme="minorBidi"/>
                <w:sz w:val="22"/>
                <w:szCs w:val="22"/>
              </w:rPr>
              <w:t>o</w:t>
            </w:r>
            <w:r w:rsidR="00A16A31" w:rsidRPr="002B0978">
              <w:rPr>
                <w:rFonts w:asciiTheme="minorHAnsi" w:hAnsiTheme="minorHAnsi" w:cstheme="minorBidi"/>
                <w:sz w:val="22"/>
                <w:szCs w:val="22"/>
              </w:rPr>
              <w:t xml:space="preserve">kreślonych kolorem </w:t>
            </w:r>
            <w:r w:rsidR="005F2D4D" w:rsidRPr="002B0978">
              <w:rPr>
                <w:rFonts w:asciiTheme="minorHAnsi" w:hAnsiTheme="minorHAnsi" w:cstheme="minorBidi"/>
                <w:sz w:val="22"/>
                <w:szCs w:val="22"/>
              </w:rPr>
              <w:t xml:space="preserve">fioletowym </w:t>
            </w:r>
            <w:r w:rsidR="00A16A31" w:rsidRPr="002B0978">
              <w:rPr>
                <w:rFonts w:asciiTheme="minorHAnsi" w:hAnsiTheme="minorHAnsi" w:cstheme="minorBidi"/>
                <w:sz w:val="22"/>
                <w:szCs w:val="22"/>
              </w:rPr>
              <w:t>na szkicu</w:t>
            </w:r>
            <w:r w:rsidR="0033321C" w:rsidRPr="002B0978">
              <w:rPr>
                <w:rFonts w:asciiTheme="minorHAnsi" w:hAnsiTheme="minorHAnsi" w:cstheme="minorBidi"/>
                <w:sz w:val="22"/>
                <w:szCs w:val="22"/>
              </w:rPr>
              <w:t xml:space="preserve"> stanowiącym Załącznik nr </w:t>
            </w:r>
            <w:r w:rsidR="00DD0C23" w:rsidRPr="002B0978">
              <w:rPr>
                <w:rFonts w:asciiTheme="minorHAnsi" w:hAnsiTheme="minorHAnsi" w:cstheme="minorBidi"/>
                <w:sz w:val="22"/>
                <w:szCs w:val="22"/>
              </w:rPr>
              <w:t>1</w:t>
            </w:r>
            <w:r w:rsidR="0033321C" w:rsidRPr="002B0978">
              <w:rPr>
                <w:rFonts w:asciiTheme="minorHAnsi" w:hAnsiTheme="minorHAnsi" w:cstheme="minorBidi"/>
                <w:sz w:val="22"/>
                <w:szCs w:val="22"/>
              </w:rPr>
              <w:t xml:space="preserve"> do Umowy</w:t>
            </w:r>
            <w:r w:rsidR="002C27E5" w:rsidRPr="002B0978">
              <w:rPr>
                <w:rFonts w:asciiTheme="minorHAnsi" w:hAnsiTheme="minorHAnsi" w:cstheme="minorBidi"/>
                <w:sz w:val="22"/>
                <w:szCs w:val="22"/>
              </w:rPr>
              <w:t>;</w:t>
            </w:r>
          </w:p>
        </w:tc>
      </w:tr>
      <w:tr w:rsidR="001938F6" w:rsidRPr="002B0978" w14:paraId="203921E0" w14:textId="77777777" w:rsidTr="05F3EB62">
        <w:tc>
          <w:tcPr>
            <w:tcW w:w="2771" w:type="dxa"/>
          </w:tcPr>
          <w:p w14:paraId="4AD2FD42" w14:textId="3D598589" w:rsidR="00072807"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Obszar Oddziaływania Działalności</w:t>
            </w:r>
          </w:p>
        </w:tc>
        <w:tc>
          <w:tcPr>
            <w:tcW w:w="290" w:type="dxa"/>
          </w:tcPr>
          <w:p w14:paraId="1B4ABA13" w14:textId="33E06B38" w:rsidR="00072807"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1CD1305D" w14:textId="059177DC" w:rsidR="00072807" w:rsidRPr="002B0978" w:rsidRDefault="000E7B68" w:rsidP="0BD46984">
            <w:pPr>
              <w:pStyle w:val="Body2"/>
              <w:spacing w:before="120" w:after="120"/>
              <w:ind w:left="0"/>
              <w:jc w:val="left"/>
              <w:rPr>
                <w:rFonts w:asciiTheme="minorHAnsi" w:hAnsiTheme="minorHAnsi" w:cstheme="minorBidi"/>
                <w:sz w:val="22"/>
                <w:szCs w:val="22"/>
              </w:rPr>
            </w:pPr>
            <w:r w:rsidRPr="002B0978">
              <w:rPr>
                <w:rFonts w:asciiTheme="minorHAnsi" w:hAnsiTheme="minorHAnsi" w:cstheme="minorBidi"/>
                <w:sz w:val="22"/>
                <w:szCs w:val="22"/>
              </w:rPr>
              <w:t xml:space="preserve">obszar </w:t>
            </w:r>
            <w:r w:rsidR="00E922A4" w:rsidRPr="002B0978">
              <w:rPr>
                <w:rFonts w:asciiTheme="minorHAnsi" w:hAnsiTheme="minorHAnsi" w:cstheme="minorBidi"/>
                <w:sz w:val="22"/>
                <w:szCs w:val="22"/>
              </w:rPr>
              <w:t>przylegając</w:t>
            </w:r>
            <w:r w:rsidR="002C27E5" w:rsidRPr="002B0978">
              <w:rPr>
                <w:rFonts w:asciiTheme="minorHAnsi" w:hAnsiTheme="minorHAnsi" w:cstheme="minorBidi"/>
                <w:sz w:val="22"/>
                <w:szCs w:val="22"/>
              </w:rPr>
              <w:t>y</w:t>
            </w:r>
            <w:r w:rsidR="0015214A" w:rsidRPr="002B0978">
              <w:rPr>
                <w:rFonts w:asciiTheme="minorHAnsi" w:hAnsiTheme="minorHAnsi" w:cstheme="minorBidi"/>
                <w:sz w:val="22"/>
                <w:szCs w:val="22"/>
              </w:rPr>
              <w:t xml:space="preserve"> </w:t>
            </w:r>
            <w:r w:rsidR="00AF02A5" w:rsidRPr="002B0978">
              <w:rPr>
                <w:rFonts w:asciiTheme="minorHAnsi" w:hAnsiTheme="minorHAnsi" w:cstheme="minorBidi"/>
                <w:sz w:val="22"/>
                <w:szCs w:val="22"/>
              </w:rPr>
              <w:t xml:space="preserve">do </w:t>
            </w:r>
            <w:r w:rsidR="004228A0" w:rsidRPr="002B0978">
              <w:rPr>
                <w:rFonts w:asciiTheme="minorHAnsi" w:hAnsiTheme="minorHAnsi" w:cstheme="minorBidi"/>
                <w:sz w:val="22"/>
                <w:szCs w:val="22"/>
              </w:rPr>
              <w:t>Nieruchomości</w:t>
            </w:r>
            <w:r w:rsidR="1C47B59F" w:rsidRPr="002B0978">
              <w:rPr>
                <w:rFonts w:asciiTheme="minorHAnsi" w:hAnsiTheme="minorHAnsi" w:cstheme="minorBidi"/>
                <w:sz w:val="22"/>
                <w:szCs w:val="22"/>
              </w:rPr>
              <w:t>,</w:t>
            </w:r>
            <w:r w:rsidR="000363F0" w:rsidRPr="002B0978">
              <w:rPr>
                <w:rFonts w:asciiTheme="minorHAnsi" w:hAnsiTheme="minorHAnsi" w:cstheme="minorBidi"/>
                <w:sz w:val="22"/>
                <w:szCs w:val="22"/>
              </w:rPr>
              <w:t xml:space="preserve"> </w:t>
            </w:r>
            <w:r w:rsidR="002B5ED4" w:rsidRPr="002B0978">
              <w:rPr>
                <w:rFonts w:asciiTheme="minorHAnsi" w:hAnsiTheme="minorHAnsi" w:cstheme="minorBidi"/>
                <w:sz w:val="22"/>
                <w:szCs w:val="22"/>
              </w:rPr>
              <w:t xml:space="preserve">na </w:t>
            </w:r>
            <w:r w:rsidR="00014FF9" w:rsidRPr="002B0978">
              <w:rPr>
                <w:rFonts w:asciiTheme="minorHAnsi" w:hAnsiTheme="minorHAnsi" w:cstheme="minorBidi"/>
                <w:sz w:val="22"/>
                <w:szCs w:val="22"/>
              </w:rPr>
              <w:t>któr</w:t>
            </w:r>
            <w:r w:rsidR="002C27E5" w:rsidRPr="002B0978">
              <w:rPr>
                <w:rFonts w:asciiTheme="minorHAnsi" w:hAnsiTheme="minorHAnsi" w:cstheme="minorBidi"/>
                <w:sz w:val="22"/>
                <w:szCs w:val="22"/>
              </w:rPr>
              <w:t>y</w:t>
            </w:r>
            <w:r w:rsidR="000363F0" w:rsidRPr="002B0978">
              <w:rPr>
                <w:rFonts w:asciiTheme="minorHAnsi" w:hAnsiTheme="minorHAnsi" w:cstheme="minorBidi"/>
                <w:sz w:val="22"/>
                <w:szCs w:val="22"/>
              </w:rPr>
              <w:t xml:space="preserve"> bezpośrednio </w:t>
            </w:r>
            <w:r w:rsidR="00014FF9" w:rsidRPr="002B0978">
              <w:rPr>
                <w:rFonts w:asciiTheme="minorHAnsi" w:hAnsiTheme="minorHAnsi" w:cstheme="minorBidi"/>
                <w:sz w:val="22"/>
                <w:szCs w:val="22"/>
              </w:rPr>
              <w:t>oddziałuje</w:t>
            </w:r>
            <w:r w:rsidR="000363F0" w:rsidRPr="002B0978">
              <w:rPr>
                <w:rFonts w:asciiTheme="minorHAnsi" w:hAnsiTheme="minorHAnsi" w:cstheme="minorBidi"/>
                <w:sz w:val="22"/>
                <w:szCs w:val="22"/>
              </w:rPr>
              <w:t xml:space="preserve"> Działalność </w:t>
            </w:r>
            <w:r w:rsidR="00014FF9" w:rsidRPr="002B0978">
              <w:rPr>
                <w:rFonts w:asciiTheme="minorHAnsi" w:hAnsiTheme="minorHAnsi" w:cstheme="minorBidi"/>
                <w:sz w:val="22"/>
                <w:szCs w:val="22"/>
              </w:rPr>
              <w:t>prowadzona przez Dzierżawcę</w:t>
            </w:r>
            <w:r w:rsidR="000363F0" w:rsidRPr="002B0978">
              <w:rPr>
                <w:rFonts w:asciiTheme="minorHAnsi" w:hAnsiTheme="minorHAnsi" w:cstheme="minorBidi"/>
                <w:sz w:val="22"/>
                <w:szCs w:val="22"/>
              </w:rPr>
              <w:t xml:space="preserve">, </w:t>
            </w:r>
            <w:r w:rsidR="00A674DB" w:rsidRPr="002B0978">
              <w:rPr>
                <w:rFonts w:asciiTheme="minorHAnsi" w:hAnsiTheme="minorHAnsi" w:cstheme="minorBidi"/>
                <w:sz w:val="22"/>
                <w:szCs w:val="22"/>
              </w:rPr>
              <w:t xml:space="preserve">w granicach określonych kolorem </w:t>
            </w:r>
            <w:r w:rsidR="005F2D4D" w:rsidRPr="002B0978">
              <w:rPr>
                <w:rFonts w:asciiTheme="minorHAnsi" w:hAnsiTheme="minorHAnsi" w:cstheme="minorBidi"/>
                <w:sz w:val="22"/>
                <w:szCs w:val="22"/>
              </w:rPr>
              <w:t xml:space="preserve">niebieskim </w:t>
            </w:r>
            <w:r w:rsidR="00A674DB" w:rsidRPr="002B0978">
              <w:rPr>
                <w:rFonts w:asciiTheme="minorHAnsi" w:hAnsiTheme="minorHAnsi" w:cstheme="minorBidi"/>
                <w:sz w:val="22"/>
                <w:szCs w:val="22"/>
              </w:rPr>
              <w:t>na szkicu</w:t>
            </w:r>
            <w:r w:rsidR="009153CD" w:rsidRPr="002B0978">
              <w:rPr>
                <w:rFonts w:asciiTheme="minorHAnsi" w:hAnsiTheme="minorHAnsi" w:cstheme="minorBidi"/>
                <w:sz w:val="22"/>
                <w:szCs w:val="22"/>
              </w:rPr>
              <w:t xml:space="preserve">, </w:t>
            </w:r>
            <w:r w:rsidR="00E8597F" w:rsidRPr="002B0978">
              <w:rPr>
                <w:rFonts w:asciiTheme="minorHAnsi" w:hAnsiTheme="minorHAnsi" w:cstheme="minorBidi"/>
                <w:sz w:val="22"/>
                <w:szCs w:val="22"/>
              </w:rPr>
              <w:t xml:space="preserve">który </w:t>
            </w:r>
            <w:r w:rsidR="00A674DB" w:rsidRPr="002B0978">
              <w:rPr>
                <w:rFonts w:asciiTheme="minorHAnsi" w:hAnsiTheme="minorHAnsi" w:cstheme="minorBidi"/>
                <w:sz w:val="22"/>
                <w:szCs w:val="22"/>
              </w:rPr>
              <w:t>stanowi</w:t>
            </w:r>
            <w:r w:rsidR="00825FC0" w:rsidRPr="002B0978">
              <w:rPr>
                <w:rFonts w:asciiTheme="minorHAnsi" w:hAnsiTheme="minorHAnsi" w:cstheme="minorBidi"/>
                <w:sz w:val="22"/>
                <w:szCs w:val="22"/>
              </w:rPr>
              <w:t xml:space="preserve"> </w:t>
            </w:r>
            <w:r w:rsidR="001C0E35" w:rsidRPr="002B0978">
              <w:rPr>
                <w:rFonts w:asciiTheme="minorHAnsi" w:hAnsiTheme="minorHAnsi" w:cstheme="minorBidi"/>
                <w:sz w:val="22"/>
                <w:szCs w:val="22"/>
              </w:rPr>
              <w:t>Z</w:t>
            </w:r>
            <w:r w:rsidR="00A674DB" w:rsidRPr="002B0978">
              <w:rPr>
                <w:rFonts w:asciiTheme="minorHAnsi" w:hAnsiTheme="minorHAnsi" w:cstheme="minorBidi"/>
                <w:sz w:val="22"/>
                <w:szCs w:val="22"/>
              </w:rPr>
              <w:t xml:space="preserve">ałącznik nr </w:t>
            </w:r>
            <w:r w:rsidR="007D0132" w:rsidRPr="002B0978">
              <w:rPr>
                <w:rFonts w:asciiTheme="minorHAnsi" w:hAnsiTheme="minorHAnsi" w:cstheme="minorBidi"/>
                <w:sz w:val="22"/>
                <w:szCs w:val="22"/>
              </w:rPr>
              <w:t>1</w:t>
            </w:r>
            <w:r w:rsidR="00A674DB" w:rsidRPr="002B0978">
              <w:rPr>
                <w:rFonts w:asciiTheme="minorHAnsi" w:hAnsiTheme="minorHAnsi" w:cstheme="minorBidi"/>
                <w:sz w:val="22"/>
                <w:szCs w:val="22"/>
              </w:rPr>
              <w:t xml:space="preserve"> </w:t>
            </w:r>
            <w:r w:rsidR="00E8597F" w:rsidRPr="002B0978">
              <w:rPr>
                <w:rFonts w:asciiTheme="minorHAnsi" w:hAnsiTheme="minorHAnsi" w:cstheme="minorBidi"/>
                <w:sz w:val="22"/>
                <w:szCs w:val="22"/>
              </w:rPr>
              <w:t>do Umowy</w:t>
            </w:r>
            <w:r w:rsidR="00155064" w:rsidRPr="002B0978">
              <w:rPr>
                <w:rFonts w:asciiTheme="minorHAnsi" w:hAnsiTheme="minorHAnsi" w:cstheme="minorBidi"/>
                <w:sz w:val="22"/>
                <w:szCs w:val="22"/>
              </w:rPr>
              <w:t>;</w:t>
            </w:r>
            <w:r w:rsidR="00E8597F" w:rsidRPr="002B0978">
              <w:rPr>
                <w:rFonts w:asciiTheme="minorHAnsi" w:hAnsiTheme="minorHAnsi" w:cstheme="minorBidi"/>
                <w:sz w:val="22"/>
                <w:szCs w:val="22"/>
              </w:rPr>
              <w:t xml:space="preserve"> </w:t>
            </w:r>
          </w:p>
        </w:tc>
      </w:tr>
      <w:tr w:rsidR="001938F6" w:rsidRPr="002B0978" w14:paraId="3E38818F" w14:textId="77777777" w:rsidTr="05F3EB62">
        <w:tc>
          <w:tcPr>
            <w:tcW w:w="2771" w:type="dxa"/>
          </w:tcPr>
          <w:p w14:paraId="08ECF591" w14:textId="67D8342D" w:rsidR="008D4E8A" w:rsidRPr="002B0978" w:rsidRDefault="008D4E8A"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Oferta</w:t>
            </w:r>
          </w:p>
        </w:tc>
        <w:tc>
          <w:tcPr>
            <w:tcW w:w="290" w:type="dxa"/>
          </w:tcPr>
          <w:p w14:paraId="059571DA" w14:textId="629D4F58" w:rsidR="008D4E8A" w:rsidRPr="002B0978" w:rsidRDefault="008D4E8A"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513D782F" w14:textId="658F7CEC" w:rsidR="008D4E8A" w:rsidRPr="002B0978" w:rsidRDefault="008D4E8A"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oferta na </w:t>
            </w:r>
            <w:r w:rsidR="003D17F8" w:rsidRPr="002B0978">
              <w:rPr>
                <w:rFonts w:asciiTheme="minorHAnsi" w:hAnsiTheme="minorHAnsi" w:cstheme="minorHAnsi"/>
                <w:sz w:val="22"/>
                <w:szCs w:val="22"/>
              </w:rPr>
              <w:t>dzierżawę Terenu złożona przez Dzierżawcę w ramach Przetargu;</w:t>
            </w:r>
          </w:p>
        </w:tc>
      </w:tr>
      <w:tr w:rsidR="001938F6" w:rsidRPr="002B0978" w14:paraId="69EDF449" w14:textId="77777777" w:rsidTr="05F3EB62">
        <w:tc>
          <w:tcPr>
            <w:tcW w:w="2771" w:type="dxa"/>
          </w:tcPr>
          <w:p w14:paraId="7E370320" w14:textId="47432687"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Okres Obowiązywania Umowy</w:t>
            </w:r>
          </w:p>
        </w:tc>
        <w:tc>
          <w:tcPr>
            <w:tcW w:w="290" w:type="dxa"/>
          </w:tcPr>
          <w:p w14:paraId="1F7FD87D" w14:textId="7629DA90"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06A1029D" w14:textId="6E4DB250" w:rsidR="006674F2" w:rsidRPr="002B0978" w:rsidRDefault="002C27E5" w:rsidP="0BD46984">
            <w:pPr>
              <w:pStyle w:val="Body2"/>
              <w:spacing w:before="120" w:after="120"/>
              <w:ind w:left="0"/>
              <w:jc w:val="left"/>
              <w:rPr>
                <w:rFonts w:asciiTheme="minorHAnsi" w:hAnsiTheme="minorHAnsi" w:cstheme="minorBidi"/>
                <w:sz w:val="22"/>
                <w:szCs w:val="22"/>
              </w:rPr>
            </w:pPr>
            <w:r w:rsidRPr="002B0978">
              <w:rPr>
                <w:rFonts w:asciiTheme="minorHAnsi" w:hAnsiTheme="minorHAnsi" w:cstheme="minorBidi"/>
                <w:sz w:val="22"/>
                <w:szCs w:val="22"/>
              </w:rPr>
              <w:t xml:space="preserve">okres od dnia </w:t>
            </w:r>
            <w:r w:rsidR="00CD72DB" w:rsidRPr="002B0978">
              <w:rPr>
                <w:rFonts w:asciiTheme="minorHAnsi" w:hAnsiTheme="minorHAnsi" w:cstheme="minorBidi"/>
                <w:sz w:val="22"/>
                <w:szCs w:val="22"/>
              </w:rPr>
              <w:t xml:space="preserve">zawarcia Umowy </w:t>
            </w:r>
            <w:r w:rsidRPr="002B0978">
              <w:rPr>
                <w:rFonts w:asciiTheme="minorHAnsi" w:hAnsiTheme="minorHAnsi" w:cstheme="minorBidi"/>
                <w:sz w:val="22"/>
                <w:szCs w:val="22"/>
              </w:rPr>
              <w:t xml:space="preserve">do </w:t>
            </w:r>
            <w:r w:rsidR="00CC1977" w:rsidRPr="002B0978">
              <w:rPr>
                <w:rFonts w:asciiTheme="minorHAnsi" w:hAnsiTheme="minorHAnsi" w:cstheme="minorBidi"/>
                <w:sz w:val="22"/>
                <w:szCs w:val="22"/>
              </w:rPr>
              <w:t>….</w:t>
            </w:r>
            <w:r w:rsidR="00DB3416" w:rsidRPr="002B0978">
              <w:rPr>
                <w:rFonts w:asciiTheme="minorHAnsi" w:hAnsiTheme="minorHAnsi" w:cstheme="minorBidi"/>
                <w:sz w:val="22"/>
                <w:szCs w:val="22"/>
              </w:rPr>
              <w:t xml:space="preserve"> 20</w:t>
            </w:r>
            <w:r w:rsidR="00854E79" w:rsidRPr="002B0978">
              <w:rPr>
                <w:rFonts w:asciiTheme="minorHAnsi" w:hAnsiTheme="minorHAnsi" w:cstheme="minorBidi"/>
                <w:sz w:val="22"/>
                <w:szCs w:val="22"/>
              </w:rPr>
              <w:t>3</w:t>
            </w:r>
            <w:r w:rsidR="00CC1977" w:rsidRPr="002B0978">
              <w:rPr>
                <w:rFonts w:asciiTheme="minorHAnsi" w:hAnsiTheme="minorHAnsi" w:cstheme="minorBidi"/>
                <w:sz w:val="22"/>
                <w:szCs w:val="22"/>
              </w:rPr>
              <w:t>3</w:t>
            </w:r>
            <w:r w:rsidR="00DB3416" w:rsidRPr="002B0978">
              <w:rPr>
                <w:rFonts w:asciiTheme="minorHAnsi" w:hAnsiTheme="minorHAnsi" w:cstheme="minorBidi"/>
                <w:sz w:val="22"/>
                <w:szCs w:val="22"/>
              </w:rPr>
              <w:t xml:space="preserve"> r.</w:t>
            </w:r>
            <w:r w:rsidRPr="002B0978">
              <w:rPr>
                <w:rFonts w:asciiTheme="minorHAnsi" w:hAnsiTheme="minorHAnsi" w:cstheme="minorBidi"/>
                <w:sz w:val="22"/>
                <w:szCs w:val="22"/>
              </w:rPr>
              <w:t xml:space="preserve"> albo rozwiązania Umowy;</w:t>
            </w:r>
          </w:p>
        </w:tc>
      </w:tr>
      <w:tr w:rsidR="001938F6" w:rsidRPr="002B0978" w14:paraId="5EF71C8A" w14:textId="77777777" w:rsidTr="05F3EB62">
        <w:tc>
          <w:tcPr>
            <w:tcW w:w="2771" w:type="dxa"/>
          </w:tcPr>
          <w:p w14:paraId="68C177A6" w14:textId="157E50CA"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Prawo Budowlane</w:t>
            </w:r>
          </w:p>
        </w:tc>
        <w:tc>
          <w:tcPr>
            <w:tcW w:w="290" w:type="dxa"/>
          </w:tcPr>
          <w:p w14:paraId="6118010E" w14:textId="29EE148D"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70ED698C" w14:textId="04F0EBD9" w:rsidR="006674F2"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ustawa z dnia 7 lipca 1994 r. Prawo budowlane;</w:t>
            </w:r>
          </w:p>
        </w:tc>
      </w:tr>
      <w:tr w:rsidR="001938F6" w:rsidRPr="002B0978" w14:paraId="56D20FCB" w14:textId="77777777" w:rsidTr="05F3EB62">
        <w:tc>
          <w:tcPr>
            <w:tcW w:w="2771" w:type="dxa"/>
          </w:tcPr>
          <w:p w14:paraId="62692F3E" w14:textId="0AE0F331" w:rsidR="00264C3B"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Regulamin </w:t>
            </w:r>
            <w:r w:rsidR="00A0697F" w:rsidRPr="002B0978">
              <w:rPr>
                <w:rFonts w:asciiTheme="minorHAnsi" w:hAnsiTheme="minorHAnsi" w:cstheme="minorHAnsi"/>
                <w:sz w:val="22"/>
                <w:szCs w:val="22"/>
              </w:rPr>
              <w:t xml:space="preserve">Przetargu </w:t>
            </w:r>
          </w:p>
        </w:tc>
        <w:tc>
          <w:tcPr>
            <w:tcW w:w="290" w:type="dxa"/>
          </w:tcPr>
          <w:p w14:paraId="78463629" w14:textId="754AA889" w:rsidR="00264C3B"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3898BE87" w14:textId="3DD9162B" w:rsidR="00264C3B" w:rsidRPr="002B0978" w:rsidRDefault="002C27E5" w:rsidP="005E77B4">
            <w:pPr>
              <w:pStyle w:val="Body2"/>
              <w:spacing w:before="120" w:after="120" w:line="276" w:lineRule="auto"/>
              <w:ind w:left="0"/>
              <w:jc w:val="left"/>
              <w:rPr>
                <w:rFonts w:asciiTheme="minorHAnsi" w:hAnsiTheme="minorHAnsi" w:cstheme="minorHAnsi"/>
                <w:sz w:val="22"/>
                <w:szCs w:val="22"/>
              </w:rPr>
            </w:pPr>
            <w:r w:rsidRPr="002B0978">
              <w:rPr>
                <w:rFonts w:asciiTheme="minorHAnsi" w:hAnsiTheme="minorHAnsi" w:cstheme="minorHAnsi"/>
                <w:sz w:val="22"/>
                <w:szCs w:val="22"/>
              </w:rPr>
              <w:t>r</w:t>
            </w:r>
            <w:r w:rsidR="00F830A0" w:rsidRPr="002B0978">
              <w:rPr>
                <w:rFonts w:asciiTheme="minorHAnsi" w:hAnsiTheme="minorHAnsi" w:cstheme="minorHAnsi"/>
                <w:sz w:val="22"/>
                <w:szCs w:val="22"/>
              </w:rPr>
              <w:t>egulamin</w:t>
            </w:r>
            <w:r w:rsidRPr="002B0978">
              <w:rPr>
                <w:rFonts w:asciiTheme="minorHAnsi" w:hAnsiTheme="minorHAnsi" w:cstheme="minorHAnsi"/>
                <w:sz w:val="22"/>
                <w:szCs w:val="22"/>
              </w:rPr>
              <w:t xml:space="preserve"> określający warunki</w:t>
            </w:r>
            <w:r w:rsidR="009C5DD4" w:rsidRPr="002B0978">
              <w:rPr>
                <w:rFonts w:asciiTheme="minorHAnsi" w:hAnsiTheme="minorHAnsi" w:cstheme="minorHAnsi"/>
                <w:sz w:val="22"/>
                <w:szCs w:val="22"/>
              </w:rPr>
              <w:t xml:space="preserve"> Przetargu</w:t>
            </w:r>
            <w:r w:rsidRPr="002B0978">
              <w:rPr>
                <w:rFonts w:asciiTheme="minorHAnsi" w:hAnsiTheme="minorHAnsi" w:cstheme="minorHAnsi"/>
                <w:sz w:val="22"/>
                <w:szCs w:val="22"/>
              </w:rPr>
              <w:t>, m.in.</w:t>
            </w:r>
            <w:r w:rsidR="00F830A0" w:rsidRPr="002B0978">
              <w:rPr>
                <w:rFonts w:asciiTheme="minorHAnsi" w:hAnsiTheme="minorHAnsi" w:cstheme="minorHAnsi"/>
                <w:sz w:val="22"/>
                <w:szCs w:val="22"/>
              </w:rPr>
              <w:t xml:space="preserve"> </w:t>
            </w:r>
            <w:r w:rsidRPr="002B0978">
              <w:rPr>
                <w:rFonts w:asciiTheme="minorHAnsi" w:hAnsiTheme="minorHAnsi" w:cstheme="minorHAnsi"/>
                <w:sz w:val="22"/>
                <w:szCs w:val="22"/>
              </w:rPr>
              <w:t>terminy, miejsce i tryb składania ofert</w:t>
            </w:r>
            <w:r w:rsidR="004B3CC4" w:rsidRPr="002B0978">
              <w:rPr>
                <w:rFonts w:asciiTheme="minorHAnsi" w:hAnsiTheme="minorHAnsi" w:cstheme="minorHAnsi"/>
                <w:sz w:val="22"/>
                <w:szCs w:val="22"/>
              </w:rPr>
              <w:t>,</w:t>
            </w:r>
            <w:r w:rsidRPr="002B0978">
              <w:rPr>
                <w:rFonts w:asciiTheme="minorHAnsi" w:hAnsiTheme="minorHAnsi" w:cstheme="minorHAnsi"/>
                <w:sz w:val="22"/>
                <w:szCs w:val="22"/>
              </w:rPr>
              <w:t xml:space="preserve"> kryteria oceny ofert</w:t>
            </w:r>
            <w:r w:rsidR="004B3CC4" w:rsidRPr="002B0978">
              <w:rPr>
                <w:rFonts w:asciiTheme="minorHAnsi" w:hAnsiTheme="minorHAnsi" w:cstheme="minorHAnsi"/>
                <w:sz w:val="22"/>
                <w:szCs w:val="22"/>
              </w:rPr>
              <w:t>,</w:t>
            </w:r>
            <w:r w:rsidRPr="002B0978">
              <w:rPr>
                <w:rFonts w:asciiTheme="minorHAnsi" w:hAnsiTheme="minorHAnsi" w:cstheme="minorHAnsi"/>
                <w:sz w:val="22"/>
                <w:szCs w:val="22"/>
              </w:rPr>
              <w:t xml:space="preserve"> sposób, wysokość i termin wnoszenia wadium;</w:t>
            </w:r>
          </w:p>
        </w:tc>
      </w:tr>
      <w:tr w:rsidR="001938F6" w:rsidRPr="002B0978" w14:paraId="0D682754" w14:textId="77777777" w:rsidTr="05F3EB62">
        <w:tc>
          <w:tcPr>
            <w:tcW w:w="2771" w:type="dxa"/>
          </w:tcPr>
          <w:p w14:paraId="32F0AC98" w14:textId="5FED6E1B" w:rsidR="00264C3B"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RODO</w:t>
            </w:r>
          </w:p>
        </w:tc>
        <w:tc>
          <w:tcPr>
            <w:tcW w:w="290" w:type="dxa"/>
          </w:tcPr>
          <w:p w14:paraId="561A2214" w14:textId="4C3083FC" w:rsidR="00264C3B"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439A3175" w14:textId="63332B4A" w:rsidR="00264C3B"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Rozporządzenie Parlamentu Europejskiego i Rady (UE) 2016/679 z dnia 27 kwietnia 2016 r. w sprawie ochrony osób fizycznych w związku z przetwarzaniem danych osobowych i w sprawie swobodnego przepływu takich </w:t>
            </w:r>
            <w:r w:rsidRPr="002B0978">
              <w:rPr>
                <w:rFonts w:asciiTheme="minorHAnsi" w:hAnsiTheme="minorHAnsi" w:cstheme="minorHAnsi"/>
                <w:sz w:val="22"/>
                <w:szCs w:val="22"/>
              </w:rPr>
              <w:lastRenderedPageBreak/>
              <w:t>danych oraz uchylenia dyrektywy 95/46/WE (ogólne rozporządzenie o ochronie danych);</w:t>
            </w:r>
          </w:p>
        </w:tc>
      </w:tr>
      <w:tr w:rsidR="001938F6" w:rsidRPr="002B0978" w14:paraId="0C9B8483" w14:textId="77777777" w:rsidTr="05F3EB62">
        <w:tc>
          <w:tcPr>
            <w:tcW w:w="2771" w:type="dxa"/>
          </w:tcPr>
          <w:p w14:paraId="5E223BF8" w14:textId="7D5C48E5" w:rsidR="00657E7A"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lastRenderedPageBreak/>
              <w:t>Siła Wyżs</w:t>
            </w:r>
            <w:r w:rsidR="00053622" w:rsidRPr="002B0978">
              <w:rPr>
                <w:rFonts w:asciiTheme="minorHAnsi" w:hAnsiTheme="minorHAnsi" w:cstheme="minorHAnsi"/>
                <w:sz w:val="22"/>
                <w:szCs w:val="22"/>
              </w:rPr>
              <w:t>z</w:t>
            </w:r>
            <w:r w:rsidRPr="002B0978">
              <w:rPr>
                <w:rFonts w:asciiTheme="minorHAnsi" w:hAnsiTheme="minorHAnsi" w:cstheme="minorHAnsi"/>
                <w:sz w:val="22"/>
                <w:szCs w:val="22"/>
              </w:rPr>
              <w:t>a</w:t>
            </w:r>
          </w:p>
        </w:tc>
        <w:tc>
          <w:tcPr>
            <w:tcW w:w="290" w:type="dxa"/>
          </w:tcPr>
          <w:p w14:paraId="62637242" w14:textId="2C19FFA8" w:rsidR="00657E7A"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193EFD48" w14:textId="7C718AC6" w:rsidR="00657E7A" w:rsidRPr="002B0978" w:rsidRDefault="002C27E5" w:rsidP="00F135D3">
            <w:pPr>
              <w:pStyle w:val="Body2"/>
              <w:spacing w:before="120" w:after="120" w:line="240" w:lineRule="auto"/>
              <w:ind w:left="0"/>
              <w:jc w:val="left"/>
              <w:rPr>
                <w:rFonts w:asciiTheme="minorHAnsi" w:eastAsia="Times New Roman" w:hAnsiTheme="minorHAnsi" w:cstheme="minorHAnsi"/>
                <w:sz w:val="22"/>
                <w:szCs w:val="22"/>
              </w:rPr>
            </w:pPr>
            <w:r w:rsidRPr="002B0978">
              <w:rPr>
                <w:rFonts w:asciiTheme="minorHAnsi" w:hAnsiTheme="minorHAnsi" w:cstheme="minorHAnsi"/>
                <w:sz w:val="22"/>
                <w:szCs w:val="22"/>
              </w:rPr>
              <w:t xml:space="preserve">oznacza zdarzenia zewnętrzne, mające istotny wpływ na wykonywanie Umowy (i) na które żadna ze Stron nie ma wpływu, (ii) przeciw któremu żadna ze Stron nie mogła się zabezpieczyć przed zawarciem Umowy, (iii) którego żadna ze Stron nie mogła uniknąć lub mu zapobiec oraz (iv) które nie zostało wywołane przez żadną ze Stron, w tym: </w:t>
            </w:r>
          </w:p>
          <w:p w14:paraId="20877D90" w14:textId="77777777" w:rsidR="00657E7A" w:rsidRPr="002B0978" w:rsidRDefault="002C27E5" w:rsidP="00F135D3">
            <w:pPr>
              <w:pStyle w:val="Body2"/>
              <w:numPr>
                <w:ilvl w:val="0"/>
                <w:numId w:val="23"/>
              </w:numPr>
              <w:spacing w:before="120" w:after="120" w:line="240" w:lineRule="auto"/>
              <w:jc w:val="left"/>
              <w:rPr>
                <w:rFonts w:asciiTheme="minorHAnsi" w:hAnsiTheme="minorHAnsi" w:cstheme="minorHAnsi"/>
                <w:sz w:val="22"/>
                <w:szCs w:val="22"/>
              </w:rPr>
            </w:pPr>
            <w:r w:rsidRPr="002B0978">
              <w:rPr>
                <w:rFonts w:asciiTheme="minorHAnsi" w:hAnsiTheme="minorHAnsi" w:cstheme="minorHAnsi"/>
                <w:sz w:val="22"/>
                <w:szCs w:val="22"/>
              </w:rPr>
              <w:t>wojnę lub inne działania wojskowe, inwazję, bunt, akty terroru, rewolucję, powstanie, przewrót cywilny lub wojskowy, wojnę domową i każde inne podobne wydarzenie zagrażające porządkowi publicznemu,</w:t>
            </w:r>
          </w:p>
          <w:p w14:paraId="08E8BEF4" w14:textId="77777777" w:rsidR="00657E7A" w:rsidRPr="002B0978" w:rsidRDefault="002C27E5" w:rsidP="00F135D3">
            <w:pPr>
              <w:pStyle w:val="Body2"/>
              <w:numPr>
                <w:ilvl w:val="0"/>
                <w:numId w:val="23"/>
              </w:numPr>
              <w:spacing w:before="120" w:after="120" w:line="240" w:lineRule="auto"/>
              <w:jc w:val="left"/>
              <w:rPr>
                <w:rFonts w:asciiTheme="minorHAnsi" w:hAnsiTheme="minorHAnsi" w:cstheme="minorHAnsi"/>
                <w:sz w:val="22"/>
                <w:szCs w:val="22"/>
              </w:rPr>
            </w:pPr>
            <w:r w:rsidRPr="002B0978">
              <w:rPr>
                <w:rFonts w:asciiTheme="minorHAnsi" w:hAnsiTheme="minorHAnsi" w:cstheme="minorHAnsi"/>
                <w:sz w:val="22"/>
                <w:szCs w:val="22"/>
              </w:rPr>
              <w:t>eksplozję amunicji, eksplozję jądrową, wypadek skutkujący skażeniem radioaktywnym lub chemicznym,</w:t>
            </w:r>
          </w:p>
          <w:p w14:paraId="63F24E9C" w14:textId="77777777" w:rsidR="00657E7A" w:rsidRPr="002B0978" w:rsidRDefault="002C27E5" w:rsidP="00F135D3">
            <w:pPr>
              <w:pStyle w:val="Body2"/>
              <w:numPr>
                <w:ilvl w:val="0"/>
                <w:numId w:val="23"/>
              </w:numPr>
              <w:spacing w:before="120" w:after="120" w:line="240" w:lineRule="auto"/>
              <w:jc w:val="left"/>
              <w:rPr>
                <w:rFonts w:asciiTheme="minorHAnsi" w:hAnsiTheme="minorHAnsi" w:cstheme="minorHAnsi"/>
                <w:sz w:val="22"/>
                <w:szCs w:val="22"/>
              </w:rPr>
            </w:pPr>
            <w:r w:rsidRPr="002B0978">
              <w:rPr>
                <w:rFonts w:asciiTheme="minorHAnsi" w:hAnsiTheme="minorHAnsi" w:cstheme="minorHAnsi"/>
                <w:sz w:val="22"/>
                <w:szCs w:val="22"/>
              </w:rPr>
              <w:t>wystąpienie klęski żywiołowej lub katastrofy naturalnej, między innymi takiej jak pożar, powódź, wstrząsy sejsmiczne, osuwiska ziemi, burza, huragan lub innego nadzwyczajnego zjawiska atmosferycznego,</w:t>
            </w:r>
          </w:p>
          <w:p w14:paraId="1C232DAA" w14:textId="4BC92E85" w:rsidR="00657E7A" w:rsidRPr="002B0978" w:rsidRDefault="002C27E5" w:rsidP="5136C9EA">
            <w:pPr>
              <w:pStyle w:val="Body2"/>
              <w:numPr>
                <w:ilvl w:val="0"/>
                <w:numId w:val="23"/>
              </w:numPr>
              <w:spacing w:before="120" w:after="120" w:line="240" w:lineRule="auto"/>
              <w:jc w:val="left"/>
              <w:rPr>
                <w:rFonts w:asciiTheme="minorHAnsi" w:hAnsiTheme="minorHAnsi" w:cstheme="minorBidi"/>
                <w:sz w:val="22"/>
                <w:szCs w:val="22"/>
              </w:rPr>
            </w:pPr>
            <w:r w:rsidRPr="002B0978">
              <w:rPr>
                <w:rFonts w:asciiTheme="minorHAnsi" w:hAnsiTheme="minorHAnsi" w:cstheme="minorBidi"/>
                <w:sz w:val="22"/>
                <w:szCs w:val="22"/>
              </w:rPr>
              <w:t>epidemie</w:t>
            </w:r>
            <w:r w:rsidRPr="002B0978">
              <w:rPr>
                <w:rFonts w:asciiTheme="minorHAnsi" w:eastAsia="Times New Roman" w:hAnsiTheme="minorHAnsi" w:cstheme="minorBidi"/>
                <w:sz w:val="22"/>
                <w:szCs w:val="22"/>
              </w:rPr>
              <w:t xml:space="preserve"> i pandemie, nieznane w momencie zawierania Umowy </w:t>
            </w:r>
            <w:r w:rsidR="004228A0" w:rsidRPr="002B0978">
              <w:rPr>
                <w:rFonts w:asciiTheme="minorHAnsi" w:eastAsia="Times New Roman" w:hAnsiTheme="minorHAnsi" w:cstheme="minorBidi"/>
                <w:sz w:val="22"/>
                <w:szCs w:val="22"/>
              </w:rPr>
              <w:t xml:space="preserve">ich </w:t>
            </w:r>
            <w:r w:rsidRPr="002B0978">
              <w:rPr>
                <w:rFonts w:asciiTheme="minorHAnsi" w:eastAsia="Times New Roman" w:hAnsiTheme="minorHAnsi" w:cstheme="minorBidi"/>
                <w:sz w:val="22"/>
                <w:szCs w:val="22"/>
              </w:rPr>
              <w:t>skutki;</w:t>
            </w:r>
          </w:p>
        </w:tc>
      </w:tr>
      <w:tr w:rsidR="001938F6" w:rsidRPr="002B0978" w14:paraId="6FCF0AAF" w14:textId="77777777" w:rsidTr="05F3EB62">
        <w:tc>
          <w:tcPr>
            <w:tcW w:w="2771" w:type="dxa"/>
          </w:tcPr>
          <w:p w14:paraId="75A85344" w14:textId="111C4948" w:rsidR="007F4974"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Strony</w:t>
            </w:r>
          </w:p>
        </w:tc>
        <w:tc>
          <w:tcPr>
            <w:tcW w:w="290" w:type="dxa"/>
          </w:tcPr>
          <w:p w14:paraId="558F4AF1" w14:textId="38DCC0F0" w:rsidR="007F4974"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 </w:t>
            </w:r>
          </w:p>
        </w:tc>
        <w:tc>
          <w:tcPr>
            <w:tcW w:w="5292" w:type="dxa"/>
          </w:tcPr>
          <w:p w14:paraId="753AE779" w14:textId="66EFF77E" w:rsidR="007F4974" w:rsidRPr="002B0978" w:rsidRDefault="002C27E5" w:rsidP="00F135D3">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łącznie</w:t>
            </w:r>
            <w:r w:rsidR="00C43FF8" w:rsidRPr="002B0978">
              <w:rPr>
                <w:rFonts w:asciiTheme="minorHAnsi" w:hAnsiTheme="minorHAnsi" w:cstheme="minorHAnsi"/>
                <w:sz w:val="22"/>
                <w:szCs w:val="22"/>
              </w:rPr>
              <w:t xml:space="preserve"> Wydzierżawiający i</w:t>
            </w:r>
            <w:r w:rsidRPr="002B0978">
              <w:rPr>
                <w:rFonts w:asciiTheme="minorHAnsi" w:hAnsiTheme="minorHAnsi" w:cstheme="minorHAnsi"/>
                <w:sz w:val="22"/>
                <w:szCs w:val="22"/>
              </w:rPr>
              <w:t xml:space="preserve"> </w:t>
            </w:r>
            <w:r w:rsidR="00C43FF8" w:rsidRPr="002B0978">
              <w:rPr>
                <w:rFonts w:asciiTheme="minorHAnsi" w:hAnsiTheme="minorHAnsi" w:cstheme="minorHAnsi"/>
                <w:sz w:val="22"/>
                <w:szCs w:val="22"/>
              </w:rPr>
              <w:t>Dzierżawca</w:t>
            </w:r>
            <w:r w:rsidR="00EB1DAD" w:rsidRPr="002B0978">
              <w:rPr>
                <w:rFonts w:asciiTheme="minorHAnsi" w:hAnsiTheme="minorHAnsi" w:cstheme="minorHAnsi"/>
                <w:sz w:val="22"/>
                <w:szCs w:val="22"/>
              </w:rPr>
              <w:t>;</w:t>
            </w:r>
            <w:r w:rsidR="00C43FF8" w:rsidRPr="002B0978">
              <w:rPr>
                <w:rFonts w:asciiTheme="minorHAnsi" w:hAnsiTheme="minorHAnsi" w:cstheme="minorHAnsi"/>
                <w:sz w:val="22"/>
                <w:szCs w:val="22"/>
              </w:rPr>
              <w:t xml:space="preserve"> </w:t>
            </w:r>
          </w:p>
        </w:tc>
      </w:tr>
      <w:tr w:rsidR="001938F6" w:rsidRPr="002B0978" w14:paraId="5473FC88" w14:textId="77777777" w:rsidTr="05F3EB62">
        <w:tc>
          <w:tcPr>
            <w:tcW w:w="2771" w:type="dxa"/>
          </w:tcPr>
          <w:p w14:paraId="1F5089AF" w14:textId="40935EE9"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Umowa</w:t>
            </w:r>
          </w:p>
        </w:tc>
        <w:tc>
          <w:tcPr>
            <w:tcW w:w="290" w:type="dxa"/>
          </w:tcPr>
          <w:p w14:paraId="6FBECFF2" w14:textId="70ACE95B"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063C5ACC" w14:textId="0F65BFC0" w:rsidR="005A1B7D" w:rsidRPr="002B0978" w:rsidRDefault="05B08ADA" w:rsidP="4F70855D">
            <w:pPr>
              <w:pStyle w:val="Body2"/>
              <w:spacing w:before="120" w:after="120"/>
              <w:ind w:left="0"/>
              <w:jc w:val="left"/>
              <w:rPr>
                <w:rFonts w:asciiTheme="minorHAnsi" w:hAnsiTheme="minorHAnsi" w:cstheme="minorBidi"/>
                <w:sz w:val="22"/>
                <w:szCs w:val="22"/>
              </w:rPr>
            </w:pPr>
            <w:r w:rsidRPr="002B0978">
              <w:rPr>
                <w:rFonts w:asciiTheme="minorHAnsi" w:hAnsiTheme="minorHAnsi" w:cstheme="minorBidi"/>
                <w:sz w:val="22"/>
                <w:szCs w:val="22"/>
              </w:rPr>
              <w:t>niniejsza umowa dzierżawy</w:t>
            </w:r>
            <w:r w:rsidR="3FED0378" w:rsidRPr="002B0978">
              <w:rPr>
                <w:rFonts w:asciiTheme="minorHAnsi" w:hAnsiTheme="minorHAnsi" w:cstheme="minorBidi"/>
                <w:sz w:val="22"/>
                <w:szCs w:val="22"/>
              </w:rPr>
              <w:t xml:space="preserve"> zawarta w formie aktu </w:t>
            </w:r>
            <w:r w:rsidR="00A43A31" w:rsidRPr="002B0978">
              <w:rPr>
                <w:rFonts w:asciiTheme="minorHAnsi" w:hAnsiTheme="minorHAnsi" w:cstheme="minorBidi"/>
                <w:sz w:val="22"/>
                <w:szCs w:val="22"/>
              </w:rPr>
              <w:t>notarialnego</w:t>
            </w:r>
            <w:r w:rsidRPr="002B0978">
              <w:rPr>
                <w:rFonts w:asciiTheme="minorHAnsi" w:hAnsiTheme="minorHAnsi" w:cstheme="minorBidi"/>
                <w:sz w:val="22"/>
                <w:szCs w:val="22"/>
              </w:rPr>
              <w:t>;</w:t>
            </w:r>
          </w:p>
        </w:tc>
      </w:tr>
      <w:tr w:rsidR="001938F6" w:rsidRPr="002B0978" w14:paraId="6874616A" w14:textId="77777777" w:rsidTr="05F3EB62">
        <w:tc>
          <w:tcPr>
            <w:tcW w:w="2771" w:type="dxa"/>
          </w:tcPr>
          <w:p w14:paraId="490EBD90" w14:textId="7BD55288"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 xml:space="preserve">Ustawa o Przeciwdziałaniu Nadmiernym Opóźnieniom </w:t>
            </w:r>
          </w:p>
        </w:tc>
        <w:tc>
          <w:tcPr>
            <w:tcW w:w="290" w:type="dxa"/>
          </w:tcPr>
          <w:p w14:paraId="558B1893" w14:textId="7C4429E5"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543AA262" w14:textId="14B11B6B"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ustawa z dnia 8 marca 2013 r. o przeciwdziałaniu nadmiernym opóźnieniom w transakcjach handlowych;</w:t>
            </w:r>
          </w:p>
        </w:tc>
      </w:tr>
      <w:tr w:rsidR="001938F6" w:rsidRPr="002B0978" w14:paraId="3651441D" w14:textId="77777777" w:rsidTr="05F3EB62">
        <w:tc>
          <w:tcPr>
            <w:tcW w:w="2771" w:type="dxa"/>
          </w:tcPr>
          <w:p w14:paraId="44A4937B" w14:textId="76D51891"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UGN</w:t>
            </w:r>
          </w:p>
        </w:tc>
        <w:tc>
          <w:tcPr>
            <w:tcW w:w="290" w:type="dxa"/>
          </w:tcPr>
          <w:p w14:paraId="78BAAC13" w14:textId="164714FE" w:rsidR="005A1B7D" w:rsidRPr="002B0978" w:rsidRDefault="006201BB"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2C683F4D" w14:textId="3EBD9994"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ustawa z dnia 21 sierpnia 1997 r. o gospodarce nieruchomościami;</w:t>
            </w:r>
          </w:p>
        </w:tc>
      </w:tr>
      <w:tr w:rsidR="001938F6" w:rsidRPr="002B0978" w14:paraId="47053DFD" w14:textId="77777777" w:rsidTr="05F3EB62">
        <w:tc>
          <w:tcPr>
            <w:tcW w:w="2771" w:type="dxa"/>
          </w:tcPr>
          <w:p w14:paraId="53CA1B37" w14:textId="4074B1B9"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Ustawa o Dostępie do Informacji Publicznej</w:t>
            </w:r>
          </w:p>
        </w:tc>
        <w:tc>
          <w:tcPr>
            <w:tcW w:w="290" w:type="dxa"/>
          </w:tcPr>
          <w:p w14:paraId="0B82E28D" w14:textId="5E081DBE"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w:t>
            </w:r>
          </w:p>
        </w:tc>
        <w:tc>
          <w:tcPr>
            <w:tcW w:w="5292" w:type="dxa"/>
          </w:tcPr>
          <w:p w14:paraId="3739FF55" w14:textId="7BABF151" w:rsidR="005A1B7D" w:rsidRPr="002B0978" w:rsidRDefault="005A1B7D" w:rsidP="005A1B7D">
            <w:pPr>
              <w:pStyle w:val="Body2"/>
              <w:spacing w:before="120" w:after="120"/>
              <w:ind w:left="0"/>
              <w:jc w:val="left"/>
              <w:rPr>
                <w:rFonts w:asciiTheme="minorHAnsi" w:hAnsiTheme="minorHAnsi" w:cstheme="minorHAnsi"/>
                <w:sz w:val="22"/>
                <w:szCs w:val="22"/>
              </w:rPr>
            </w:pPr>
            <w:r w:rsidRPr="002B0978">
              <w:rPr>
                <w:rFonts w:asciiTheme="minorHAnsi" w:hAnsiTheme="minorHAnsi" w:cstheme="minorHAnsi"/>
                <w:sz w:val="22"/>
                <w:szCs w:val="22"/>
              </w:rPr>
              <w:t>ustawa z dnia 6 września 2001 r. o dostępie do informacji publicznej;</w:t>
            </w:r>
          </w:p>
        </w:tc>
      </w:tr>
    </w:tbl>
    <w:p w14:paraId="7600AD2B" w14:textId="77777777" w:rsidR="006674F2"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Nagłówki zawarte w Umowie zostały użyte w celach redakcyjnych i nie mają wpływu na jej interpretację.</w:t>
      </w:r>
    </w:p>
    <w:p w14:paraId="13003B51" w14:textId="1BF02A0C" w:rsidR="006674F2" w:rsidRPr="002B0978" w:rsidRDefault="002C27E5" w:rsidP="0BD46984">
      <w:pPr>
        <w:pStyle w:val="Level2"/>
        <w:numPr>
          <w:ilvl w:val="1"/>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Postanowienia preambuły oraz </w:t>
      </w:r>
      <w:r w:rsidR="00851755" w:rsidRPr="002B0978">
        <w:rPr>
          <w:rFonts w:asciiTheme="minorHAnsi" w:hAnsiTheme="minorHAnsi" w:cstheme="minorBidi"/>
          <w:sz w:val="22"/>
          <w:szCs w:val="22"/>
        </w:rPr>
        <w:t>z</w:t>
      </w:r>
      <w:r w:rsidRPr="002B0978">
        <w:rPr>
          <w:rFonts w:asciiTheme="minorHAnsi" w:hAnsiTheme="minorHAnsi" w:cstheme="minorBidi"/>
          <w:sz w:val="22"/>
          <w:szCs w:val="22"/>
        </w:rPr>
        <w:t xml:space="preserve">ałączniki stanowią integralną część Umowy. </w:t>
      </w:r>
    </w:p>
    <w:p w14:paraId="361E3CFC" w14:textId="1F9B3129" w:rsidR="00A755ED"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r w:rsidRPr="002B0978">
        <w:rPr>
          <w:rFonts w:asciiTheme="minorHAnsi" w:hAnsiTheme="minorHAnsi" w:cstheme="minorHAnsi"/>
          <w:sz w:val="22"/>
          <w:szCs w:val="22"/>
        </w:rPr>
        <w:t>przedmiot umowy</w:t>
      </w:r>
    </w:p>
    <w:p w14:paraId="3521C1FC" w14:textId="2992FEE6" w:rsidR="00445162" w:rsidRPr="002B0978" w:rsidRDefault="00445162" w:rsidP="00F135D3">
      <w:pPr>
        <w:pStyle w:val="Level2"/>
        <w:numPr>
          <w:ilvl w:val="1"/>
          <w:numId w:val="4"/>
        </w:numPr>
        <w:spacing w:before="120" w:after="120"/>
        <w:jc w:val="left"/>
        <w:rPr>
          <w:rFonts w:asciiTheme="minorHAnsi" w:hAnsiTheme="minorHAnsi" w:cstheme="minorHAnsi"/>
          <w:sz w:val="22"/>
          <w:szCs w:val="22"/>
        </w:rPr>
      </w:pPr>
      <w:bookmarkStart w:id="5" w:name="_Ref120638805"/>
      <w:r w:rsidRPr="002B0978">
        <w:rPr>
          <w:rFonts w:asciiTheme="minorHAnsi" w:hAnsiTheme="minorHAnsi" w:cstheme="minorHAnsi"/>
          <w:sz w:val="22"/>
          <w:szCs w:val="22"/>
        </w:rPr>
        <w:t xml:space="preserve">Na podstawie Umowy Wydzierżawiający zobowiązuje się oddać Dzierżawcy Nieruchomość na Okres Obowiązywania Umowy w celu używania i pobierania pożytków oraz prowadzenia </w:t>
      </w:r>
      <w:r w:rsidRPr="002B0978">
        <w:rPr>
          <w:rFonts w:asciiTheme="minorHAnsi" w:hAnsiTheme="minorHAnsi" w:cstheme="minorHAnsi"/>
          <w:sz w:val="22"/>
          <w:szCs w:val="22"/>
        </w:rPr>
        <w:lastRenderedPageBreak/>
        <w:t>Działalności, a Dzierżawca zobowiązuje się do terminowej zapłaty Wydzierżawiającemu Czynszu oraz do przestrzegania warunków Umowy.</w:t>
      </w:r>
    </w:p>
    <w:p w14:paraId="4E507122" w14:textId="77777777" w:rsidR="00445162" w:rsidRPr="002B0978" w:rsidRDefault="00445162"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 razie zamiaru zawarcia kolejnej umowy dzierżawy Dzierżawca powinien złożyć Wydzierżawiającemu pisemny wniosek nie później niż na 6 miesięcy przed datą upływu okresu Umowy. Wydzierżawiający nie jest związany wnioskiem Dzierżawcy, a fakt jego nieuwzględnienia nie będzie stanowił podstawy do zgłaszania jakichkolwiek roszczeń w stosunku do Wydzierżawiającego</w:t>
      </w:r>
    </w:p>
    <w:p w14:paraId="4FC92F75" w14:textId="77777777" w:rsidR="00911360" w:rsidRPr="002B0978" w:rsidRDefault="00445162" w:rsidP="00911360">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Strony wyłączają możliwość przedłużenia Umowy na zasadzie określonej w art. 674 Kodeksu cywilnego, co oznacza, że Wydzierżawiający nie wyraża zgody na korzystanie przez Dzierżawcę z Nieruchomości po zakończeniu, wygaśnięciu lub rozwiązaniu Umowy. Strony zastrzegają, że ewentualne oświadczenie stron umowy o woli jej przedłużenia powinno być dokonane w formie pisemnej pod rygorem nieważności</w:t>
      </w:r>
      <w:r w:rsidR="00E7234A" w:rsidRPr="002B0978">
        <w:rPr>
          <w:rFonts w:asciiTheme="minorHAnsi" w:hAnsiTheme="minorHAnsi" w:cstheme="minorHAnsi"/>
          <w:sz w:val="22"/>
          <w:szCs w:val="22"/>
        </w:rPr>
        <w:t>.</w:t>
      </w:r>
    </w:p>
    <w:p w14:paraId="34A2D156" w14:textId="6FE0181F" w:rsidR="00911360" w:rsidRPr="002B0978" w:rsidRDefault="00911360" w:rsidP="00911360">
      <w:pPr>
        <w:pStyle w:val="Akapitzlist"/>
        <w:numPr>
          <w:ilvl w:val="1"/>
          <w:numId w:val="4"/>
        </w:numPr>
        <w:tabs>
          <w:tab w:val="left" w:pos="851"/>
        </w:tabs>
        <w:overflowPunct w:val="0"/>
        <w:autoSpaceDE w:val="0"/>
        <w:autoSpaceDN w:val="0"/>
        <w:adjustRightInd w:val="0"/>
        <w:spacing w:after="240" w:line="300" w:lineRule="auto"/>
        <w:jc w:val="left"/>
        <w:rPr>
          <w:rFonts w:ascii="Calibri" w:eastAsia="Times New Roman" w:hAnsi="Calibri" w:cs="Calibri"/>
          <w:sz w:val="22"/>
          <w:szCs w:val="22"/>
          <w:lang w:eastAsia="pl-PL"/>
        </w:rPr>
      </w:pPr>
      <w:r w:rsidRPr="002B0978">
        <w:rPr>
          <w:rFonts w:ascii="Calibri" w:hAnsi="Calibri" w:cs="Calibri"/>
          <w:sz w:val="22"/>
          <w:szCs w:val="22"/>
        </w:rPr>
        <w:t>Wzniesienie jakichkolwiek budynków, obiektów i innych urządzeń trwale i nietrwale związanych z gruntem oraz nadbudowa, rozbudowa lub przebudowa już istniejących, wymaga uprzedniej pisemnej zgody Wydzierżawiającego, poprzedzonej uzyskaniem opinii komórki organizacyjnej właściwej do spraw architektury i budownictwa. Zgoda Wydzierżawiającego nie zwalnia Dzierżawcy z obowiązku uzyskania wymaganych prawem zgód, pozwoleń, zezwoleń i uzgodnień. Wysokość ani charakter nakładów poniesionych na zagospodarowanie terenu nie będzie stanowić podstawy do domagania się zawarcia kolejnej umowy dzierżawy, jak również do zgłaszania przez Dzierżawcę jakichkolwiek innych roszczeń wobec Wydzierżawiającego po zakończeniu, rozwiązaniu lub wygaśnięciu Umowy. Po zakończeniu, rozwiązaniu lub wygaśnięciu Umowy Dzierżawcy nie będą przysługiwały żadne roszczenia z tytułu nakładów dokonanych przez niego na Nieruchomości, w tym w okresie obowiązywania Umowy.</w:t>
      </w:r>
    </w:p>
    <w:p w14:paraId="731CF38C" w14:textId="3B74FD36" w:rsidR="00911360" w:rsidRPr="002B0978" w:rsidRDefault="00911360" w:rsidP="002E2F70">
      <w:pPr>
        <w:pStyle w:val="Level2"/>
        <w:spacing w:before="120" w:after="120"/>
        <w:jc w:val="left"/>
        <w:rPr>
          <w:rFonts w:asciiTheme="minorHAnsi" w:hAnsiTheme="minorHAnsi" w:cstheme="minorHAnsi"/>
          <w:sz w:val="22"/>
          <w:szCs w:val="22"/>
        </w:rPr>
      </w:pPr>
    </w:p>
    <w:bookmarkEnd w:id="5"/>
    <w:p w14:paraId="256C193B" w14:textId="6CF74F36" w:rsidR="00331B92"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r w:rsidRPr="002B0978">
        <w:rPr>
          <w:rFonts w:asciiTheme="minorHAnsi" w:hAnsiTheme="minorHAnsi" w:cstheme="minorHAnsi"/>
          <w:sz w:val="22"/>
          <w:szCs w:val="22"/>
        </w:rPr>
        <w:t>Oświadczenia wydzierżawiającego</w:t>
      </w:r>
    </w:p>
    <w:p w14:paraId="10C22A8A" w14:textId="0FB05761" w:rsidR="002126D9" w:rsidRPr="002B0978" w:rsidRDefault="002C27E5" w:rsidP="00F135D3">
      <w:pPr>
        <w:pStyle w:val="Level2"/>
        <w:numPr>
          <w:ilvl w:val="1"/>
          <w:numId w:val="4"/>
        </w:numPr>
        <w:spacing w:before="120" w:after="120"/>
        <w:jc w:val="left"/>
        <w:rPr>
          <w:rFonts w:asciiTheme="minorHAnsi" w:hAnsiTheme="minorHAnsi" w:cstheme="minorHAnsi"/>
          <w:sz w:val="22"/>
          <w:szCs w:val="22"/>
        </w:rPr>
      </w:pPr>
      <w:bookmarkStart w:id="6" w:name="_Toc24538003"/>
      <w:r w:rsidRPr="002B0978">
        <w:rPr>
          <w:rFonts w:asciiTheme="minorHAnsi" w:hAnsiTheme="minorHAnsi" w:cstheme="minorHAnsi"/>
          <w:sz w:val="22"/>
          <w:szCs w:val="22"/>
        </w:rPr>
        <w:t>Wydzierżawiający oświadcza, że:</w:t>
      </w:r>
    </w:p>
    <w:p w14:paraId="03E69DEB" w14:textId="3A3CE818" w:rsidR="002126D9"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osoby reprezentujące Wydzierżawiającego posiadają wszelkie wymagane uprawnienia, upoważnienia i zgody do </w:t>
      </w:r>
      <w:r w:rsidR="00E675D3" w:rsidRPr="002B0978">
        <w:rPr>
          <w:rFonts w:asciiTheme="minorHAnsi" w:hAnsiTheme="minorHAnsi" w:cstheme="minorHAnsi"/>
          <w:sz w:val="22"/>
          <w:szCs w:val="22"/>
        </w:rPr>
        <w:t xml:space="preserve">zawarcia </w:t>
      </w:r>
      <w:r w:rsidRPr="002B0978">
        <w:rPr>
          <w:rFonts w:asciiTheme="minorHAnsi" w:hAnsiTheme="minorHAnsi" w:cstheme="minorHAnsi"/>
          <w:sz w:val="22"/>
          <w:szCs w:val="22"/>
        </w:rPr>
        <w:t xml:space="preserve">i wykonania Umowy; </w:t>
      </w:r>
    </w:p>
    <w:p w14:paraId="4144F32C" w14:textId="2C712B72" w:rsidR="002126D9"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Umowa została zawarta przez Wydzierżawiającego w sposób prawidłowy oraz stanowi ważne i wiążące zobowiązanie Wydzierżawiającego wykonalne w stosunku do niego;</w:t>
      </w:r>
    </w:p>
    <w:p w14:paraId="486C7E3D" w14:textId="15C99F0C" w:rsidR="002126D9" w:rsidRPr="002B0978" w:rsidRDefault="002C27E5" w:rsidP="5136C9EA">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posiada prawo własności do Nieruchomości</w:t>
      </w:r>
      <w:r w:rsidR="00CC1977" w:rsidRPr="002B0978">
        <w:rPr>
          <w:rFonts w:asciiTheme="minorHAnsi" w:hAnsiTheme="minorHAnsi" w:cstheme="minorBidi"/>
          <w:sz w:val="22"/>
          <w:szCs w:val="22"/>
        </w:rPr>
        <w:t xml:space="preserve"> </w:t>
      </w:r>
      <w:r w:rsidR="15F9EE64" w:rsidRPr="002B0978">
        <w:rPr>
          <w:rFonts w:asciiTheme="minorHAnsi" w:hAnsiTheme="minorHAnsi" w:cstheme="minorBidi"/>
          <w:sz w:val="22"/>
          <w:szCs w:val="22"/>
        </w:rPr>
        <w:t>lub występuje w imieniu właściciela</w:t>
      </w:r>
      <w:r w:rsidRPr="002B0978">
        <w:rPr>
          <w:rFonts w:asciiTheme="minorHAnsi" w:hAnsiTheme="minorHAnsi" w:cstheme="minorBidi"/>
          <w:sz w:val="22"/>
          <w:szCs w:val="22"/>
        </w:rPr>
        <w:t>;</w:t>
      </w:r>
    </w:p>
    <w:p w14:paraId="0533B504" w14:textId="25449830" w:rsidR="002126D9" w:rsidRPr="002B0978" w:rsidRDefault="002C27E5" w:rsidP="00F135D3">
      <w:pPr>
        <w:pStyle w:val="Level3"/>
        <w:numPr>
          <w:ilvl w:val="2"/>
          <w:numId w:val="4"/>
        </w:numPr>
        <w:tabs>
          <w:tab w:val="clear" w:pos="1417"/>
          <w:tab w:val="num" w:pos="1418"/>
          <w:tab w:val="num" w:pos="1843"/>
          <w:tab w:val="num" w:pos="3827"/>
          <w:tab w:val="right" w:leader="hyphen" w:pos="9639"/>
        </w:tabs>
        <w:spacing w:before="120" w:after="120"/>
        <w:ind w:left="1418" w:hanging="709"/>
        <w:jc w:val="left"/>
        <w:rPr>
          <w:rFonts w:asciiTheme="minorHAnsi" w:hAnsiTheme="minorHAnsi" w:cstheme="minorHAnsi"/>
          <w:sz w:val="22"/>
          <w:szCs w:val="22"/>
        </w:rPr>
      </w:pPr>
      <w:r w:rsidRPr="002B0978">
        <w:rPr>
          <w:rFonts w:asciiTheme="minorHAnsi" w:hAnsiTheme="minorHAnsi" w:cstheme="minorHAnsi"/>
          <w:sz w:val="22"/>
          <w:szCs w:val="22"/>
        </w:rPr>
        <w:t xml:space="preserve">nie </w:t>
      </w:r>
      <w:r w:rsidR="00540488" w:rsidRPr="002B0978">
        <w:rPr>
          <w:rFonts w:asciiTheme="minorHAnsi" w:hAnsiTheme="minorHAnsi" w:cstheme="minorHAnsi"/>
          <w:sz w:val="22"/>
          <w:szCs w:val="22"/>
        </w:rPr>
        <w:t xml:space="preserve">są mu znane </w:t>
      </w:r>
      <w:r w:rsidRPr="002B0978">
        <w:rPr>
          <w:rFonts w:asciiTheme="minorHAnsi" w:hAnsiTheme="minorHAnsi" w:cstheme="minorHAnsi"/>
          <w:sz w:val="22"/>
          <w:szCs w:val="22"/>
        </w:rPr>
        <w:t>ograniczenia w wydzierżawieniu Nieruchomości, w szczególności nie została ona wydzierżawiona ani oddana w użytkowanie osobom trzecim;</w:t>
      </w:r>
    </w:p>
    <w:p w14:paraId="382AB6BE" w14:textId="538F303E" w:rsidR="002126D9" w:rsidRPr="002B0978" w:rsidRDefault="002C27E5" w:rsidP="00F135D3">
      <w:pPr>
        <w:pStyle w:val="Level3"/>
        <w:numPr>
          <w:ilvl w:val="2"/>
          <w:numId w:val="4"/>
        </w:numPr>
        <w:tabs>
          <w:tab w:val="clear" w:pos="1417"/>
          <w:tab w:val="num" w:pos="1843"/>
          <w:tab w:val="num" w:pos="3827"/>
          <w:tab w:val="right" w:leader="hyphen" w:pos="9639"/>
        </w:tabs>
        <w:spacing w:before="120" w:after="120"/>
        <w:ind w:left="1418" w:hanging="709"/>
        <w:jc w:val="left"/>
        <w:rPr>
          <w:rFonts w:asciiTheme="minorHAnsi" w:hAnsiTheme="minorHAnsi" w:cstheme="minorHAnsi"/>
          <w:sz w:val="22"/>
          <w:szCs w:val="22"/>
        </w:rPr>
      </w:pPr>
      <w:r w:rsidRPr="002B0978">
        <w:rPr>
          <w:rFonts w:asciiTheme="minorHAnsi" w:hAnsiTheme="minorHAnsi" w:cstheme="minorHAnsi"/>
          <w:sz w:val="22"/>
          <w:szCs w:val="22"/>
        </w:rPr>
        <w:t>według swojej najlepszej wiedzy Nieruchomość nie jest obciążona żadnymi innymi prawami osób trzecich ani nie jest przedmiotem żadnych takich praw ani stosunków zobowiązaniowych;</w:t>
      </w:r>
    </w:p>
    <w:p w14:paraId="68EB0D5A" w14:textId="373AAD50" w:rsidR="002126D9" w:rsidRPr="002B0978" w:rsidRDefault="002C27E5" w:rsidP="00F135D3">
      <w:pPr>
        <w:pStyle w:val="Level3"/>
        <w:numPr>
          <w:ilvl w:val="2"/>
          <w:numId w:val="4"/>
        </w:numPr>
        <w:tabs>
          <w:tab w:val="clear" w:pos="1417"/>
          <w:tab w:val="num" w:pos="1418"/>
          <w:tab w:val="num" w:pos="1843"/>
          <w:tab w:val="num" w:pos="3827"/>
          <w:tab w:val="right" w:leader="hyphen" w:pos="9639"/>
        </w:tabs>
        <w:spacing w:before="120" w:after="120"/>
        <w:ind w:left="1418" w:hanging="709"/>
        <w:jc w:val="left"/>
        <w:rPr>
          <w:rFonts w:asciiTheme="minorHAnsi" w:hAnsiTheme="minorHAnsi" w:cstheme="minorHAnsi"/>
          <w:sz w:val="22"/>
          <w:szCs w:val="22"/>
        </w:rPr>
      </w:pPr>
      <w:r w:rsidRPr="002B0978">
        <w:rPr>
          <w:rFonts w:asciiTheme="minorHAnsi" w:hAnsiTheme="minorHAnsi" w:cstheme="minorHAnsi"/>
          <w:sz w:val="22"/>
          <w:szCs w:val="22"/>
        </w:rPr>
        <w:t>Nieruchomość ani żadna jej część nie jest wpisana do rejestru zabytków;</w:t>
      </w:r>
    </w:p>
    <w:p w14:paraId="7C6580DB" w14:textId="4F2D906B" w:rsidR="002126D9" w:rsidRPr="002B0978" w:rsidRDefault="002C27E5" w:rsidP="0BD46984">
      <w:pPr>
        <w:pStyle w:val="Level3"/>
        <w:numPr>
          <w:ilvl w:val="2"/>
          <w:numId w:val="4"/>
        </w:numPr>
        <w:tabs>
          <w:tab w:val="clear" w:pos="1417"/>
          <w:tab w:val="num" w:pos="1843"/>
          <w:tab w:val="num" w:pos="3827"/>
          <w:tab w:val="right" w:leader="hyphen" w:pos="9639"/>
        </w:tabs>
        <w:spacing w:before="120" w:after="120"/>
        <w:ind w:left="1418" w:hanging="709"/>
        <w:jc w:val="left"/>
        <w:rPr>
          <w:rFonts w:asciiTheme="minorHAnsi" w:hAnsiTheme="minorHAnsi" w:cstheme="minorBidi"/>
          <w:sz w:val="22"/>
          <w:szCs w:val="22"/>
        </w:rPr>
      </w:pPr>
      <w:r w:rsidRPr="002B0978">
        <w:rPr>
          <w:rFonts w:asciiTheme="minorHAnsi" w:hAnsiTheme="minorHAnsi" w:cstheme="minorBidi"/>
          <w:sz w:val="22"/>
          <w:szCs w:val="22"/>
        </w:rPr>
        <w:lastRenderedPageBreak/>
        <w:t>Nieruchomość jest objęta miejscowym planem zagospodarowania przestrzennego</w:t>
      </w:r>
      <w:r w:rsidR="00445162" w:rsidRPr="002B0978">
        <w:rPr>
          <w:rStyle w:val="Odwoanieprzypisudolnego"/>
          <w:rFonts w:asciiTheme="minorHAnsi" w:hAnsiTheme="minorHAnsi" w:cstheme="minorBidi"/>
          <w:sz w:val="22"/>
          <w:szCs w:val="22"/>
        </w:rPr>
        <w:footnoteReference w:id="2"/>
      </w:r>
      <w:r w:rsidRPr="002B0978">
        <w:rPr>
          <w:rFonts w:asciiTheme="minorHAnsi" w:hAnsiTheme="minorHAnsi" w:cstheme="minorBidi"/>
          <w:sz w:val="22"/>
          <w:szCs w:val="22"/>
        </w:rPr>
        <w:t>;</w:t>
      </w:r>
    </w:p>
    <w:p w14:paraId="10F91DAC" w14:textId="77777777" w:rsidR="00BD0E97"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posiada status dużego przedsiębiorcy w rozumieniu art. 4 pkt 6 Ustawy o Przeciwdziałaniu Nadmiernym Opóźnieniom</w:t>
      </w:r>
      <w:r w:rsidR="00BD0E97" w:rsidRPr="002B0978">
        <w:rPr>
          <w:rFonts w:asciiTheme="minorHAnsi" w:hAnsiTheme="minorHAnsi" w:cstheme="minorHAnsi"/>
          <w:sz w:val="22"/>
          <w:szCs w:val="22"/>
        </w:rPr>
        <w:t>;</w:t>
      </w:r>
    </w:p>
    <w:p w14:paraId="0A167116" w14:textId="471455AF" w:rsidR="002126D9" w:rsidRPr="002B0978" w:rsidRDefault="00BD0E97"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nie wyraża zgody </w:t>
      </w:r>
      <w:r w:rsidR="000722DD" w:rsidRPr="002B0978">
        <w:rPr>
          <w:rFonts w:asciiTheme="minorHAnsi" w:hAnsiTheme="minorHAnsi" w:cstheme="minorHAnsi"/>
          <w:sz w:val="22"/>
          <w:szCs w:val="22"/>
        </w:rPr>
        <w:t xml:space="preserve">na rejestrowanie siedzib firm, spółek, stowarzyszeń, fundacji i innych podmiotów niż Dzierżawca </w:t>
      </w:r>
      <w:r w:rsidR="00793DC1" w:rsidRPr="002B0978">
        <w:rPr>
          <w:rFonts w:asciiTheme="minorHAnsi" w:hAnsiTheme="minorHAnsi" w:cstheme="minorHAnsi"/>
          <w:sz w:val="22"/>
          <w:szCs w:val="22"/>
        </w:rPr>
        <w:t xml:space="preserve">oraz </w:t>
      </w:r>
      <w:r w:rsidR="00D0456D" w:rsidRPr="002B0978">
        <w:rPr>
          <w:rFonts w:asciiTheme="minorHAnsi" w:hAnsiTheme="minorHAnsi" w:cstheme="minorHAnsi"/>
          <w:sz w:val="22"/>
          <w:szCs w:val="22"/>
        </w:rPr>
        <w:t xml:space="preserve">na </w:t>
      </w:r>
      <w:r w:rsidR="00793DC1" w:rsidRPr="002B0978">
        <w:rPr>
          <w:rFonts w:asciiTheme="minorHAnsi" w:hAnsiTheme="minorHAnsi" w:cstheme="minorHAnsi"/>
          <w:sz w:val="22"/>
          <w:szCs w:val="22"/>
        </w:rPr>
        <w:t>zameldowanie pod adresem Nieruchomości</w:t>
      </w:r>
      <w:r w:rsidR="002C27E5" w:rsidRPr="002B0978">
        <w:rPr>
          <w:rFonts w:asciiTheme="minorHAnsi" w:hAnsiTheme="minorHAnsi" w:cstheme="minorHAnsi"/>
          <w:sz w:val="22"/>
          <w:szCs w:val="22"/>
        </w:rPr>
        <w:t>.</w:t>
      </w:r>
    </w:p>
    <w:p w14:paraId="2FD805B6" w14:textId="0EFD5163" w:rsidR="00697FD9"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bookmarkStart w:id="7" w:name="_Toc445995399"/>
      <w:bookmarkStart w:id="8" w:name="_Toc445995566"/>
      <w:bookmarkStart w:id="9" w:name="_Toc24538006"/>
      <w:r w:rsidRPr="002B0978">
        <w:rPr>
          <w:rFonts w:asciiTheme="minorHAnsi" w:hAnsiTheme="minorHAnsi" w:cstheme="minorHAnsi"/>
          <w:sz w:val="22"/>
          <w:szCs w:val="22"/>
        </w:rPr>
        <w:t>Oświadczenia dzierżawcy</w:t>
      </w:r>
      <w:bookmarkEnd w:id="7"/>
      <w:bookmarkEnd w:id="8"/>
      <w:bookmarkEnd w:id="9"/>
    </w:p>
    <w:p w14:paraId="0D5FF382" w14:textId="77777777" w:rsidR="00697FD9"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Dzierżawca oświadcza, że:</w:t>
      </w:r>
    </w:p>
    <w:p w14:paraId="350D7448" w14:textId="7364D092" w:rsidR="00697FD9"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osoby reprezentujące Dzierżawcę posiadają wszelkie wymagane uprawnienia, upoważnienia i zgody do </w:t>
      </w:r>
      <w:r w:rsidR="00911360" w:rsidRPr="002B0978">
        <w:rPr>
          <w:rFonts w:asciiTheme="minorHAnsi" w:hAnsiTheme="minorHAnsi" w:cstheme="minorHAnsi"/>
          <w:sz w:val="22"/>
          <w:szCs w:val="22"/>
        </w:rPr>
        <w:t xml:space="preserve">zawarcia </w:t>
      </w:r>
      <w:r w:rsidRPr="002B0978">
        <w:rPr>
          <w:rFonts w:asciiTheme="minorHAnsi" w:hAnsiTheme="minorHAnsi" w:cstheme="minorHAnsi"/>
          <w:sz w:val="22"/>
          <w:szCs w:val="22"/>
        </w:rPr>
        <w:t xml:space="preserve">i wykonania Umowy; </w:t>
      </w:r>
    </w:p>
    <w:p w14:paraId="6032AE85" w14:textId="235FFBCC" w:rsidR="00697FD9"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Umowa została zawarta przez Dzierżawcę w sposób prawidłowy oraz stanowi ważne i wiążące zobowiązanie Dzierżawcy wykonalne w stosunku do niego;</w:t>
      </w:r>
    </w:p>
    <w:p w14:paraId="135DFF48" w14:textId="61BE1D40" w:rsidR="00697FD9" w:rsidRPr="002B0978" w:rsidRDefault="002C27E5" w:rsidP="00F135D3">
      <w:pPr>
        <w:pStyle w:val="Level3"/>
        <w:numPr>
          <w:ilvl w:val="2"/>
          <w:numId w:val="4"/>
        </w:numPr>
        <w:tabs>
          <w:tab w:val="clear" w:pos="1417"/>
          <w:tab w:val="num" w:pos="1843"/>
          <w:tab w:val="num" w:pos="3827"/>
          <w:tab w:val="right" w:leader="hyphen" w:pos="9639"/>
        </w:tabs>
        <w:spacing w:before="120" w:after="120"/>
        <w:ind w:left="1418" w:hanging="709"/>
        <w:jc w:val="left"/>
        <w:rPr>
          <w:rFonts w:asciiTheme="minorHAnsi" w:hAnsiTheme="minorHAnsi" w:cstheme="minorHAnsi"/>
          <w:sz w:val="22"/>
          <w:szCs w:val="22"/>
        </w:rPr>
      </w:pPr>
      <w:r w:rsidRPr="002B0978">
        <w:rPr>
          <w:rFonts w:asciiTheme="minorHAnsi" w:hAnsiTheme="minorHAnsi" w:cstheme="minorHAnsi"/>
          <w:sz w:val="22"/>
          <w:szCs w:val="22"/>
        </w:rPr>
        <w:t>nie utracił osobowości prawnej, nie została ogłoszona jego upadłość ani nie ma podstaw do jej ogłoszenia, nie został postawiony w stan likwidacji, nie toczy się wobec niego postępowanie upadłościowe, naprawcze ani układowe i nie jest związany żadnym pozostającym w mocy układem z wierzycielami, a ponadto nie został złożony wniosek o ogłoszenie upadłości spółki lub o otwarcie postępowania naprawczego, układowego lub likwidacyjnego i nie zachodzą przesłanki do wszczęcia powyższych postępowań; [</w:t>
      </w:r>
      <w:r w:rsidRPr="002B0978">
        <w:rPr>
          <w:rFonts w:asciiTheme="minorHAnsi" w:hAnsiTheme="minorHAnsi" w:cstheme="minorHAnsi"/>
          <w:i/>
          <w:iCs/>
          <w:sz w:val="22"/>
          <w:szCs w:val="22"/>
        </w:rPr>
        <w:t xml:space="preserve">postanowienie do modyfikacji w zależności </w:t>
      </w:r>
      <w:r w:rsidR="006571BC" w:rsidRPr="002B0978">
        <w:rPr>
          <w:rFonts w:asciiTheme="minorHAnsi" w:hAnsiTheme="minorHAnsi" w:cstheme="minorHAnsi"/>
          <w:i/>
          <w:iCs/>
          <w:sz w:val="22"/>
          <w:szCs w:val="22"/>
        </w:rPr>
        <w:t>od formy prawnej Dzierżawcy</w:t>
      </w:r>
      <w:r w:rsidR="006571BC" w:rsidRPr="002B0978">
        <w:rPr>
          <w:rFonts w:asciiTheme="minorHAnsi" w:hAnsiTheme="minorHAnsi" w:cstheme="minorHAnsi"/>
          <w:sz w:val="22"/>
          <w:szCs w:val="22"/>
        </w:rPr>
        <w:t>]</w:t>
      </w:r>
    </w:p>
    <w:p w14:paraId="18173444" w14:textId="12A75312" w:rsidR="00697FD9"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posiada niezbędną wiedzę i doświadczenie oraz dysponuje odpowiednim</w:t>
      </w:r>
      <w:r w:rsidR="006571BC" w:rsidRPr="002B0978">
        <w:rPr>
          <w:rFonts w:asciiTheme="minorHAnsi" w:hAnsiTheme="minorHAnsi" w:cstheme="minorHAnsi"/>
          <w:sz w:val="22"/>
          <w:szCs w:val="22"/>
        </w:rPr>
        <w:t>i</w:t>
      </w:r>
      <w:r w:rsidRPr="002B0978">
        <w:rPr>
          <w:rFonts w:asciiTheme="minorHAnsi" w:hAnsiTheme="minorHAnsi" w:cstheme="minorHAnsi"/>
          <w:sz w:val="22"/>
          <w:szCs w:val="22"/>
        </w:rPr>
        <w:t xml:space="preserve"> środkami finansowymi,</w:t>
      </w:r>
      <w:r w:rsidR="006571BC" w:rsidRPr="002B0978">
        <w:rPr>
          <w:rFonts w:asciiTheme="minorHAnsi" w:hAnsiTheme="minorHAnsi" w:cstheme="minorHAnsi"/>
          <w:sz w:val="22"/>
          <w:szCs w:val="22"/>
        </w:rPr>
        <w:t xml:space="preserve"> aby </w:t>
      </w:r>
      <w:r w:rsidR="0058785E" w:rsidRPr="002B0978">
        <w:rPr>
          <w:rFonts w:asciiTheme="minorHAnsi" w:hAnsiTheme="minorHAnsi" w:cstheme="minorHAnsi"/>
          <w:sz w:val="22"/>
          <w:szCs w:val="22"/>
        </w:rPr>
        <w:t xml:space="preserve">zagospodarować Nieruchomość </w:t>
      </w:r>
      <w:r w:rsidR="006571BC" w:rsidRPr="002B0978">
        <w:rPr>
          <w:rFonts w:asciiTheme="minorHAnsi" w:hAnsiTheme="minorHAnsi" w:cstheme="minorHAnsi"/>
          <w:sz w:val="22"/>
          <w:szCs w:val="22"/>
        </w:rPr>
        <w:t>i prowadzić Działalność</w:t>
      </w:r>
      <w:r w:rsidRPr="002B0978">
        <w:rPr>
          <w:rFonts w:asciiTheme="minorHAnsi" w:hAnsiTheme="minorHAnsi" w:cstheme="minorHAnsi"/>
          <w:sz w:val="22"/>
          <w:szCs w:val="22"/>
        </w:rPr>
        <w:t>;</w:t>
      </w:r>
    </w:p>
    <w:p w14:paraId="4D3CD6A4" w14:textId="77777777" w:rsidR="00697FD9"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nie jest niewypłacalny ani niezdolny do wykonywania swych zobowiązań w terminie ich wymagalności i nie zachodzi ryzyko jego niewypłacalności;</w:t>
      </w:r>
    </w:p>
    <w:p w14:paraId="527DF0A5" w14:textId="273BA470" w:rsidR="00D867A4" w:rsidRPr="002B0978" w:rsidRDefault="002C27E5" w:rsidP="00F135D3">
      <w:pPr>
        <w:pStyle w:val="Level1"/>
        <w:numPr>
          <w:ilvl w:val="2"/>
          <w:numId w:val="4"/>
        </w:numPr>
        <w:spacing w:before="120" w:after="120"/>
        <w:jc w:val="left"/>
        <w:outlineLvl w:val="2"/>
        <w:rPr>
          <w:rFonts w:asciiTheme="minorHAnsi" w:hAnsiTheme="minorHAnsi" w:cstheme="minorHAnsi"/>
          <w:sz w:val="22"/>
          <w:szCs w:val="22"/>
        </w:rPr>
      </w:pPr>
      <w:r w:rsidRPr="002B0978">
        <w:rPr>
          <w:rFonts w:asciiTheme="minorHAnsi" w:hAnsiTheme="minorHAnsi" w:cstheme="minorHAnsi"/>
          <w:sz w:val="22"/>
          <w:szCs w:val="22"/>
        </w:rPr>
        <w:t>nie toczą się przeciwko niemu ani z jego udziałem postępowania sądowe ani administracyjne, które mogłyby w przyszłości zagrozić prawidłowe</w:t>
      </w:r>
      <w:r w:rsidR="006571BC" w:rsidRPr="002B0978">
        <w:rPr>
          <w:rFonts w:asciiTheme="minorHAnsi" w:hAnsiTheme="minorHAnsi" w:cstheme="minorHAnsi"/>
          <w:sz w:val="22"/>
          <w:szCs w:val="22"/>
        </w:rPr>
        <w:t>mu prowadzeniu Działalności</w:t>
      </w:r>
      <w:r w:rsidRPr="002B0978">
        <w:rPr>
          <w:rFonts w:asciiTheme="minorHAnsi" w:hAnsiTheme="minorHAnsi" w:cstheme="minorHAnsi"/>
          <w:sz w:val="22"/>
          <w:szCs w:val="22"/>
        </w:rPr>
        <w:t>;</w:t>
      </w:r>
    </w:p>
    <w:p w14:paraId="77338BA1" w14:textId="07047563" w:rsidR="00697FD9" w:rsidRPr="002B0978" w:rsidRDefault="002C27E5" w:rsidP="00F135D3">
      <w:pPr>
        <w:pStyle w:val="Level3"/>
        <w:numPr>
          <w:ilvl w:val="2"/>
          <w:numId w:val="4"/>
        </w:numPr>
        <w:spacing w:before="120" w:after="120"/>
        <w:jc w:val="left"/>
        <w:rPr>
          <w:rFonts w:asciiTheme="minorHAnsi" w:hAnsiTheme="minorHAnsi" w:cstheme="minorHAnsi"/>
          <w:sz w:val="22"/>
          <w:szCs w:val="22"/>
        </w:rPr>
      </w:pPr>
      <w:bookmarkStart w:id="10" w:name="_Ref120638856"/>
      <w:r w:rsidRPr="002B0978">
        <w:rPr>
          <w:rFonts w:asciiTheme="minorHAnsi" w:hAnsiTheme="minorHAnsi" w:cstheme="minorHAnsi"/>
          <w:sz w:val="22"/>
          <w:szCs w:val="22"/>
        </w:rPr>
        <w:t>znany jest mu stan techniczny Nieruchomości oraz uwarunkowania prowadzenia Działalności</w:t>
      </w:r>
      <w:r w:rsidR="00F53946" w:rsidRPr="002B0978">
        <w:rPr>
          <w:rFonts w:asciiTheme="minorHAnsi" w:hAnsiTheme="minorHAnsi" w:cstheme="minorHAnsi"/>
          <w:sz w:val="22"/>
          <w:szCs w:val="22"/>
        </w:rPr>
        <w:t>, w związku z czym nie będzie z tego tytułu zgłaszał żadnych roszczeń wobec Wydzierżawiającego, w szczególności nie będzie żądał obniżenia Czynszu;</w:t>
      </w:r>
      <w:bookmarkEnd w:id="10"/>
    </w:p>
    <w:p w14:paraId="41B01A31" w14:textId="6069F45E" w:rsidR="0080008A" w:rsidRPr="002B0978" w:rsidRDefault="0080008A" w:rsidP="0080008A">
      <w:pPr>
        <w:pStyle w:val="Level3"/>
        <w:numPr>
          <w:ilvl w:val="2"/>
          <w:numId w:val="4"/>
        </w:numPr>
        <w:jc w:val="left"/>
        <w:rPr>
          <w:rFonts w:asciiTheme="minorHAnsi" w:hAnsiTheme="minorHAnsi" w:cstheme="minorHAnsi"/>
          <w:sz w:val="22"/>
          <w:szCs w:val="22"/>
        </w:rPr>
      </w:pPr>
      <w:r w:rsidRPr="002B0978">
        <w:rPr>
          <w:rFonts w:asciiTheme="minorHAnsi" w:hAnsiTheme="minorHAnsi" w:cstheme="minorHAnsi"/>
          <w:sz w:val="22"/>
          <w:szCs w:val="22"/>
        </w:rPr>
        <w:t>posiada/nie posiada</w:t>
      </w:r>
      <w:r w:rsidR="009741DB" w:rsidRPr="002B0978">
        <w:rPr>
          <w:rStyle w:val="Odwoanieprzypisudolnego"/>
          <w:rFonts w:asciiTheme="minorHAnsi" w:hAnsiTheme="minorHAnsi" w:cstheme="minorHAnsi"/>
          <w:sz w:val="22"/>
          <w:szCs w:val="22"/>
        </w:rPr>
        <w:footnoteReference w:id="3"/>
      </w:r>
      <w:r w:rsidRPr="002B0978">
        <w:rPr>
          <w:rFonts w:asciiTheme="minorHAnsi" w:hAnsiTheme="minorHAnsi" w:cstheme="minorHAnsi"/>
          <w:sz w:val="22"/>
          <w:szCs w:val="22"/>
        </w:rPr>
        <w:t xml:space="preserve"> status dużego przedsiębiorcy w rozumieniu art. 4 pkt 6 Ustawy o Przeciwdziałaniu Nadmiernym Opóźnieniom</w:t>
      </w:r>
      <w:r w:rsidR="00126389" w:rsidRPr="002B0978">
        <w:rPr>
          <w:rFonts w:asciiTheme="minorHAnsi" w:hAnsiTheme="minorHAnsi" w:cstheme="minorHAnsi"/>
          <w:sz w:val="22"/>
          <w:szCs w:val="22"/>
        </w:rPr>
        <w:t>.</w:t>
      </w:r>
    </w:p>
    <w:p w14:paraId="591E782D" w14:textId="5266307C" w:rsidR="00274D6A" w:rsidRPr="002B0978" w:rsidRDefault="002C27E5" w:rsidP="00917A02">
      <w:pPr>
        <w:pStyle w:val="Nagwek1"/>
        <w:numPr>
          <w:ilvl w:val="0"/>
          <w:numId w:val="4"/>
        </w:numPr>
        <w:spacing w:before="120" w:after="120"/>
        <w:jc w:val="left"/>
        <w:rPr>
          <w:rFonts w:asciiTheme="minorHAnsi" w:hAnsiTheme="minorHAnsi" w:cstheme="minorHAnsi"/>
          <w:sz w:val="22"/>
          <w:szCs w:val="22"/>
        </w:rPr>
      </w:pPr>
      <w:bookmarkStart w:id="11" w:name="_Toc24538007"/>
      <w:r w:rsidRPr="002B0978">
        <w:rPr>
          <w:rFonts w:asciiTheme="minorHAnsi" w:hAnsiTheme="minorHAnsi" w:cstheme="minorHAnsi"/>
          <w:sz w:val="22"/>
          <w:szCs w:val="22"/>
        </w:rPr>
        <w:t>Prawa i obowiązki Dzierżawcy</w:t>
      </w:r>
      <w:bookmarkEnd w:id="11"/>
    </w:p>
    <w:p w14:paraId="147578BC" w14:textId="4FFDE637" w:rsidR="006217E7" w:rsidRPr="002B0978" w:rsidRDefault="002C27E5" w:rsidP="00F135D3">
      <w:pPr>
        <w:pStyle w:val="Level2"/>
        <w:numPr>
          <w:ilvl w:val="1"/>
          <w:numId w:val="4"/>
        </w:numPr>
        <w:spacing w:before="120" w:after="120"/>
        <w:jc w:val="left"/>
        <w:rPr>
          <w:rFonts w:asciiTheme="minorHAnsi" w:hAnsiTheme="minorHAnsi" w:cstheme="minorHAnsi"/>
          <w:sz w:val="22"/>
          <w:szCs w:val="22"/>
        </w:rPr>
      </w:pPr>
      <w:bookmarkStart w:id="12" w:name="_Ref121143446"/>
      <w:bookmarkStart w:id="13" w:name="_Ref120890845"/>
      <w:r w:rsidRPr="002B0978">
        <w:rPr>
          <w:rFonts w:asciiTheme="minorHAnsi" w:hAnsiTheme="minorHAnsi" w:cstheme="minorHAnsi"/>
          <w:sz w:val="22"/>
          <w:szCs w:val="22"/>
        </w:rPr>
        <w:t xml:space="preserve">Dzierżawca będzie prowadził </w:t>
      </w:r>
      <w:r w:rsidR="00F755E7" w:rsidRPr="002B0978">
        <w:rPr>
          <w:rFonts w:asciiTheme="minorHAnsi" w:hAnsiTheme="minorHAnsi" w:cstheme="minorHAnsi"/>
          <w:sz w:val="22"/>
          <w:szCs w:val="22"/>
        </w:rPr>
        <w:t xml:space="preserve">całoroczną </w:t>
      </w:r>
      <w:r w:rsidRPr="002B0978">
        <w:rPr>
          <w:rFonts w:asciiTheme="minorHAnsi" w:hAnsiTheme="minorHAnsi" w:cstheme="minorHAnsi"/>
          <w:sz w:val="22"/>
          <w:szCs w:val="22"/>
        </w:rPr>
        <w:t xml:space="preserve">Działalność, zgodną z przedstawioną </w:t>
      </w:r>
      <w:proofErr w:type="gramStart"/>
      <w:r w:rsidRPr="002B0978">
        <w:rPr>
          <w:rFonts w:asciiTheme="minorHAnsi" w:hAnsiTheme="minorHAnsi" w:cstheme="minorHAnsi"/>
          <w:sz w:val="22"/>
          <w:szCs w:val="22"/>
        </w:rPr>
        <w:t>Ofertą</w:t>
      </w:r>
      <w:bookmarkEnd w:id="12"/>
      <w:r w:rsidR="00E311CB" w:rsidRPr="002B0978">
        <w:rPr>
          <w:rFonts w:asciiTheme="minorHAnsi" w:hAnsiTheme="minorHAnsi" w:cstheme="minorHAnsi"/>
          <w:sz w:val="22"/>
          <w:szCs w:val="22"/>
        </w:rPr>
        <w:t>,</w:t>
      </w:r>
      <w:proofErr w:type="gramEnd"/>
      <w:r w:rsidR="00E311CB" w:rsidRPr="002B0978">
        <w:rPr>
          <w:rFonts w:asciiTheme="minorHAnsi" w:hAnsiTheme="minorHAnsi" w:cstheme="minorHAnsi"/>
          <w:sz w:val="22"/>
          <w:szCs w:val="22"/>
        </w:rPr>
        <w:t xml:space="preserve"> </w:t>
      </w:r>
      <w:r w:rsidR="00BA2907" w:rsidRPr="002B0978">
        <w:rPr>
          <w:rFonts w:asciiTheme="minorHAnsi" w:hAnsiTheme="minorHAnsi" w:cstheme="minorHAnsi"/>
          <w:sz w:val="22"/>
          <w:szCs w:val="22"/>
        </w:rPr>
        <w:t>i warunka</w:t>
      </w:r>
      <w:r w:rsidR="002B5ED4" w:rsidRPr="002B0978">
        <w:rPr>
          <w:rFonts w:asciiTheme="minorHAnsi" w:hAnsiTheme="minorHAnsi" w:cstheme="minorHAnsi"/>
          <w:sz w:val="22"/>
          <w:szCs w:val="22"/>
        </w:rPr>
        <w:t>mi</w:t>
      </w:r>
      <w:r w:rsidR="00BA2907" w:rsidRPr="002B0978">
        <w:rPr>
          <w:rFonts w:asciiTheme="minorHAnsi" w:hAnsiTheme="minorHAnsi" w:cstheme="minorHAnsi"/>
          <w:sz w:val="22"/>
          <w:szCs w:val="22"/>
        </w:rPr>
        <w:t xml:space="preserve"> określony</w:t>
      </w:r>
      <w:r w:rsidR="002B5ED4" w:rsidRPr="002B0978">
        <w:rPr>
          <w:rFonts w:asciiTheme="minorHAnsi" w:hAnsiTheme="minorHAnsi" w:cstheme="minorHAnsi"/>
          <w:sz w:val="22"/>
          <w:szCs w:val="22"/>
        </w:rPr>
        <w:t>mi</w:t>
      </w:r>
      <w:r w:rsidR="00BA2907" w:rsidRPr="002B0978">
        <w:rPr>
          <w:rFonts w:asciiTheme="minorHAnsi" w:hAnsiTheme="minorHAnsi" w:cstheme="minorHAnsi"/>
          <w:sz w:val="22"/>
          <w:szCs w:val="22"/>
        </w:rPr>
        <w:t xml:space="preserve"> </w:t>
      </w:r>
      <w:r w:rsidR="00E311CB" w:rsidRPr="002B0978">
        <w:rPr>
          <w:rFonts w:asciiTheme="minorHAnsi" w:hAnsiTheme="minorHAnsi" w:cstheme="minorHAnsi"/>
          <w:sz w:val="22"/>
          <w:szCs w:val="22"/>
        </w:rPr>
        <w:t xml:space="preserve">w  </w:t>
      </w:r>
      <w:r w:rsidR="00F755E7" w:rsidRPr="002B0978">
        <w:rPr>
          <w:rFonts w:asciiTheme="minorHAnsi" w:hAnsiTheme="minorHAnsi" w:cstheme="minorHAnsi"/>
          <w:sz w:val="22"/>
          <w:szCs w:val="22"/>
        </w:rPr>
        <w:t xml:space="preserve"> Informato</w:t>
      </w:r>
      <w:r w:rsidR="00BA2907" w:rsidRPr="002B0978">
        <w:rPr>
          <w:rFonts w:asciiTheme="minorHAnsi" w:hAnsiTheme="minorHAnsi" w:cstheme="minorHAnsi"/>
          <w:sz w:val="22"/>
          <w:szCs w:val="22"/>
        </w:rPr>
        <w:t xml:space="preserve">rze i Regulaminie </w:t>
      </w:r>
      <w:r w:rsidR="002B5ED4" w:rsidRPr="002B0978">
        <w:rPr>
          <w:rFonts w:asciiTheme="minorHAnsi" w:hAnsiTheme="minorHAnsi" w:cstheme="minorHAnsi"/>
          <w:sz w:val="22"/>
          <w:szCs w:val="22"/>
        </w:rPr>
        <w:t>Przetargu</w:t>
      </w:r>
      <w:r w:rsidR="00F755E7" w:rsidRPr="002B0978">
        <w:rPr>
          <w:rFonts w:asciiTheme="minorHAnsi" w:hAnsiTheme="minorHAnsi" w:cstheme="minorHAnsi"/>
          <w:sz w:val="22"/>
          <w:szCs w:val="22"/>
        </w:rPr>
        <w:t xml:space="preserve">. </w:t>
      </w:r>
    </w:p>
    <w:p w14:paraId="6B0BA66C" w14:textId="17362D53" w:rsidR="00E13991"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Dzierżawca jest uprawniony do:</w:t>
      </w:r>
    </w:p>
    <w:p w14:paraId="4B4E5643" w14:textId="5E1AAF3D" w:rsidR="00AA4818"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lastRenderedPageBreak/>
        <w:t>używania Nieruchomości zgodnie z jej przeznaczeniem, zasadami określonymi w Umowie, w celu prowadzenia Działalności</w:t>
      </w:r>
      <w:r w:rsidR="0077657D" w:rsidRPr="002B0978">
        <w:rPr>
          <w:rFonts w:asciiTheme="minorHAnsi" w:hAnsiTheme="minorHAnsi" w:cstheme="minorHAnsi"/>
          <w:sz w:val="22"/>
          <w:szCs w:val="22"/>
        </w:rPr>
        <w:t xml:space="preserve">, </w:t>
      </w:r>
      <w:r w:rsidR="00E3759B" w:rsidRPr="002B0978">
        <w:rPr>
          <w:rFonts w:asciiTheme="minorHAnsi" w:hAnsiTheme="minorHAnsi" w:cstheme="minorHAnsi"/>
          <w:sz w:val="22"/>
          <w:szCs w:val="22"/>
        </w:rPr>
        <w:t xml:space="preserve">zgodnie z </w:t>
      </w:r>
      <w:proofErr w:type="gramStart"/>
      <w:r w:rsidR="00E3759B" w:rsidRPr="002B0978">
        <w:rPr>
          <w:rFonts w:asciiTheme="minorHAnsi" w:hAnsiTheme="minorHAnsi" w:cstheme="minorHAnsi"/>
          <w:sz w:val="22"/>
          <w:szCs w:val="22"/>
        </w:rPr>
        <w:t>Ofertą</w:t>
      </w:r>
      <w:r w:rsidR="00E95523" w:rsidRPr="002B0978">
        <w:rPr>
          <w:rFonts w:asciiTheme="minorHAnsi" w:hAnsiTheme="minorHAnsi" w:cstheme="minorHAnsi"/>
          <w:sz w:val="22"/>
          <w:szCs w:val="22"/>
        </w:rPr>
        <w:t>,</w:t>
      </w:r>
      <w:proofErr w:type="gramEnd"/>
      <w:r w:rsidR="00E95523" w:rsidRPr="002B0978">
        <w:rPr>
          <w:rFonts w:asciiTheme="minorHAnsi" w:hAnsiTheme="minorHAnsi" w:cstheme="minorHAnsi"/>
          <w:sz w:val="22"/>
          <w:szCs w:val="22"/>
        </w:rPr>
        <w:t xml:space="preserve"> </w:t>
      </w:r>
      <w:r w:rsidR="00F755E7" w:rsidRPr="002B0978">
        <w:rPr>
          <w:rFonts w:asciiTheme="minorHAnsi" w:hAnsiTheme="minorHAnsi" w:cstheme="minorHAnsi"/>
          <w:sz w:val="22"/>
          <w:szCs w:val="22"/>
        </w:rPr>
        <w:t>i Informatorem</w:t>
      </w:r>
      <w:r w:rsidR="0079346E" w:rsidRPr="002B0978">
        <w:rPr>
          <w:rFonts w:asciiTheme="minorHAnsi" w:hAnsiTheme="minorHAnsi" w:cstheme="minorHAnsi"/>
          <w:sz w:val="22"/>
          <w:szCs w:val="22"/>
        </w:rPr>
        <w:t>;</w:t>
      </w:r>
    </w:p>
    <w:p w14:paraId="67AC2C7D" w14:textId="77777777" w:rsidR="00E075A4"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wyłącznego korzystania z Nieruchomości i podejmowania wszelkich decyzji związanych z takim korzystaniem, z zastrzeżeniem postanowień Umowy</w:t>
      </w:r>
      <w:r w:rsidR="00E075A4" w:rsidRPr="002B0978">
        <w:rPr>
          <w:rFonts w:asciiTheme="minorHAnsi" w:hAnsiTheme="minorHAnsi" w:cstheme="minorHAnsi"/>
          <w:sz w:val="22"/>
          <w:szCs w:val="22"/>
        </w:rPr>
        <w:t>;</w:t>
      </w:r>
    </w:p>
    <w:p w14:paraId="455D11CA" w14:textId="73F5E336" w:rsidR="00E13991" w:rsidRPr="002B0978" w:rsidRDefault="00E075A4" w:rsidP="787DE10F">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zmiany </w:t>
      </w:r>
      <w:r w:rsidR="00B708D5" w:rsidRPr="002B0978">
        <w:rPr>
          <w:rFonts w:asciiTheme="minorHAnsi" w:hAnsiTheme="minorHAnsi" w:cstheme="minorBidi"/>
          <w:sz w:val="22"/>
          <w:szCs w:val="22"/>
        </w:rPr>
        <w:t xml:space="preserve">koncepcji aranżacji </w:t>
      </w:r>
      <w:r w:rsidR="007E6FC0" w:rsidRPr="002B0978">
        <w:rPr>
          <w:rFonts w:asciiTheme="minorHAnsi" w:hAnsiTheme="minorHAnsi" w:cstheme="minorBidi"/>
          <w:sz w:val="22"/>
          <w:szCs w:val="22"/>
        </w:rPr>
        <w:t>Terenu</w:t>
      </w:r>
      <w:r w:rsidR="5D804CE2" w:rsidRPr="002B0978">
        <w:rPr>
          <w:rFonts w:asciiTheme="minorHAnsi" w:hAnsiTheme="minorHAnsi" w:cstheme="minorBidi"/>
          <w:sz w:val="22"/>
          <w:szCs w:val="22"/>
        </w:rPr>
        <w:t xml:space="preserve"> oraz zmiany identyfikacji wizualnej</w:t>
      </w:r>
      <w:r w:rsidR="00B708D5" w:rsidRPr="002B0978">
        <w:rPr>
          <w:rFonts w:asciiTheme="minorHAnsi" w:hAnsiTheme="minorHAnsi" w:cstheme="minorBidi"/>
          <w:sz w:val="22"/>
          <w:szCs w:val="22"/>
        </w:rPr>
        <w:t xml:space="preserve">, </w:t>
      </w:r>
      <w:r w:rsidR="002F4AD9" w:rsidRPr="002B0978">
        <w:rPr>
          <w:rFonts w:asciiTheme="minorHAnsi" w:hAnsiTheme="minorHAnsi" w:cstheme="minorBidi"/>
          <w:sz w:val="22"/>
          <w:szCs w:val="22"/>
        </w:rPr>
        <w:t>pod warunkiem uzyskania pisemnej zgody Wydzierżawiającego.</w:t>
      </w:r>
      <w:r w:rsidR="00D65EE5" w:rsidRPr="002B0978">
        <w:rPr>
          <w:rFonts w:asciiTheme="minorHAnsi" w:hAnsiTheme="minorHAnsi" w:cstheme="minorBidi"/>
          <w:sz w:val="22"/>
          <w:szCs w:val="22"/>
        </w:rPr>
        <w:t xml:space="preserve"> Zmiana koncepcji nie stanowi zmiany Umowy i nie wymaga </w:t>
      </w:r>
      <w:r w:rsidR="00C16B73" w:rsidRPr="002B0978">
        <w:rPr>
          <w:rFonts w:asciiTheme="minorHAnsi" w:hAnsiTheme="minorHAnsi" w:cstheme="minorBidi"/>
          <w:sz w:val="22"/>
          <w:szCs w:val="22"/>
        </w:rPr>
        <w:t>zawarcia aneksu</w:t>
      </w:r>
      <w:r w:rsidR="0079346E" w:rsidRPr="002B0978">
        <w:rPr>
          <w:rFonts w:asciiTheme="minorHAnsi" w:hAnsiTheme="minorHAnsi" w:cstheme="minorBidi"/>
          <w:sz w:val="22"/>
          <w:szCs w:val="22"/>
        </w:rPr>
        <w:t>.</w:t>
      </w:r>
    </w:p>
    <w:p w14:paraId="00F53031" w14:textId="091932B6" w:rsidR="00274D6A" w:rsidRPr="002B0978" w:rsidRDefault="002C27E5" w:rsidP="00F135D3">
      <w:pPr>
        <w:pStyle w:val="Level2"/>
        <w:numPr>
          <w:ilvl w:val="1"/>
          <w:numId w:val="4"/>
        </w:numPr>
        <w:spacing w:before="120" w:after="120"/>
        <w:jc w:val="left"/>
        <w:rPr>
          <w:rFonts w:asciiTheme="minorHAnsi" w:hAnsiTheme="minorHAnsi" w:cstheme="minorHAnsi"/>
          <w:sz w:val="22"/>
          <w:szCs w:val="22"/>
        </w:rPr>
      </w:pPr>
      <w:bookmarkStart w:id="14" w:name="_Ref121142661"/>
      <w:r w:rsidRPr="002B0978">
        <w:rPr>
          <w:rFonts w:asciiTheme="minorHAnsi" w:hAnsiTheme="minorHAnsi" w:cstheme="minorHAnsi"/>
          <w:sz w:val="22"/>
          <w:szCs w:val="22"/>
        </w:rPr>
        <w:t>Dzierżawca jest zobowiązany</w:t>
      </w:r>
      <w:r w:rsidR="00ED602C" w:rsidRPr="002B0978">
        <w:rPr>
          <w:rFonts w:asciiTheme="minorHAnsi" w:hAnsiTheme="minorHAnsi" w:cstheme="minorHAnsi"/>
          <w:sz w:val="22"/>
          <w:szCs w:val="22"/>
        </w:rPr>
        <w:t xml:space="preserve"> do</w:t>
      </w:r>
      <w:r w:rsidRPr="002B0978">
        <w:rPr>
          <w:rFonts w:asciiTheme="minorHAnsi" w:hAnsiTheme="minorHAnsi" w:cstheme="minorHAnsi"/>
          <w:sz w:val="22"/>
          <w:szCs w:val="22"/>
        </w:rPr>
        <w:t>:</w:t>
      </w:r>
      <w:bookmarkEnd w:id="13"/>
      <w:bookmarkEnd w:id="14"/>
    </w:p>
    <w:p w14:paraId="0CC4452D" w14:textId="03582F70" w:rsidR="00274D6A"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terminowej zapłaty Czynszu;</w:t>
      </w:r>
    </w:p>
    <w:p w14:paraId="1265F215" w14:textId="6491A415" w:rsidR="00CA10E1" w:rsidRPr="002B0978" w:rsidRDefault="002C27E5" w:rsidP="787DE10F">
      <w:pPr>
        <w:pStyle w:val="Level3"/>
        <w:numPr>
          <w:ilvl w:val="2"/>
          <w:numId w:val="4"/>
        </w:numPr>
        <w:spacing w:before="120" w:after="120"/>
        <w:jc w:val="left"/>
        <w:rPr>
          <w:rFonts w:asciiTheme="minorHAnsi" w:hAnsiTheme="minorHAnsi" w:cstheme="minorBidi"/>
          <w:sz w:val="22"/>
          <w:szCs w:val="22"/>
        </w:rPr>
      </w:pPr>
      <w:bookmarkStart w:id="15" w:name="_Ref120799128"/>
      <w:r w:rsidRPr="002B0978">
        <w:rPr>
          <w:rFonts w:asciiTheme="minorHAnsi" w:hAnsiTheme="minorHAnsi" w:cstheme="minorBidi"/>
          <w:sz w:val="22"/>
          <w:szCs w:val="22"/>
        </w:rPr>
        <w:t xml:space="preserve">używania Nieruchomości zgodnie z </w:t>
      </w:r>
      <w:r w:rsidR="00C30E45" w:rsidRPr="002B0978">
        <w:rPr>
          <w:rFonts w:asciiTheme="minorHAnsi" w:hAnsiTheme="minorHAnsi" w:cstheme="minorBidi"/>
          <w:sz w:val="22"/>
          <w:szCs w:val="22"/>
        </w:rPr>
        <w:t xml:space="preserve">przepisami prawa, </w:t>
      </w:r>
      <w:r w:rsidRPr="002B0978">
        <w:rPr>
          <w:rFonts w:asciiTheme="minorHAnsi" w:hAnsiTheme="minorHAnsi" w:cstheme="minorBidi"/>
          <w:sz w:val="22"/>
          <w:szCs w:val="22"/>
        </w:rPr>
        <w:t>jej przeznaczeniem, zasadami określonymi w Umowie, Ofercie</w:t>
      </w:r>
      <w:r w:rsidR="7755684A" w:rsidRPr="002B0978">
        <w:rPr>
          <w:rFonts w:asciiTheme="minorHAnsi" w:hAnsiTheme="minorHAnsi" w:cstheme="minorBidi"/>
          <w:sz w:val="22"/>
          <w:szCs w:val="22"/>
        </w:rPr>
        <w:t>,</w:t>
      </w:r>
      <w:r w:rsidR="004A4471" w:rsidRPr="002B0978">
        <w:rPr>
          <w:rFonts w:asciiTheme="minorHAnsi" w:hAnsiTheme="minorHAnsi" w:cstheme="minorBidi"/>
          <w:sz w:val="22"/>
          <w:szCs w:val="22"/>
        </w:rPr>
        <w:t xml:space="preserve"> Regulaminie</w:t>
      </w:r>
      <w:r w:rsidR="00F3279C" w:rsidRPr="002B0978">
        <w:rPr>
          <w:rFonts w:asciiTheme="minorHAnsi" w:hAnsiTheme="minorHAnsi" w:cstheme="minorBidi"/>
          <w:sz w:val="22"/>
          <w:szCs w:val="22"/>
        </w:rPr>
        <w:t xml:space="preserve"> </w:t>
      </w:r>
      <w:r w:rsidRPr="002B0978">
        <w:rPr>
          <w:rFonts w:asciiTheme="minorHAnsi" w:hAnsiTheme="minorHAnsi" w:cstheme="minorBidi"/>
          <w:sz w:val="22"/>
          <w:szCs w:val="22"/>
        </w:rPr>
        <w:t>oraz Informatorze</w:t>
      </w:r>
      <w:bookmarkEnd w:id="15"/>
      <w:r w:rsidR="00FA49E1" w:rsidRPr="002B0978">
        <w:rPr>
          <w:rFonts w:asciiTheme="minorHAnsi" w:hAnsiTheme="minorHAnsi" w:cstheme="minorBidi"/>
          <w:sz w:val="22"/>
          <w:szCs w:val="22"/>
        </w:rPr>
        <w:t>;</w:t>
      </w:r>
    </w:p>
    <w:p w14:paraId="7295777A" w14:textId="77777777" w:rsidR="00CA10E1" w:rsidRPr="002B0978" w:rsidRDefault="002C27E5" w:rsidP="00CA10E1">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ponoszenia wszelkich nakładów i kosztów związanych z zagospodarowaniem Nieruchomości oraz prowadzeniem Działalności;</w:t>
      </w:r>
    </w:p>
    <w:p w14:paraId="5858A457" w14:textId="7BA202F9" w:rsidR="00274D6A"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wykonywania wszystkich obowiązków administracyjnoprawnych i ponoszenia wszystkich opłat administracyjnych i skarbowych związanych z prowadzeniem Działalności, w tym podatku od nieruchomości; w sytuacji nałożenia na Wydzierżawiającego jakie</w:t>
      </w:r>
      <w:r w:rsidR="00970052" w:rsidRPr="002B0978">
        <w:rPr>
          <w:rFonts w:asciiTheme="minorHAnsi" w:hAnsiTheme="minorHAnsi" w:cstheme="minorHAnsi"/>
          <w:sz w:val="22"/>
          <w:szCs w:val="22"/>
        </w:rPr>
        <w:t>go</w:t>
      </w:r>
      <w:r w:rsidRPr="002B0978">
        <w:rPr>
          <w:rFonts w:asciiTheme="minorHAnsi" w:hAnsiTheme="minorHAnsi" w:cstheme="minorHAnsi"/>
          <w:sz w:val="22"/>
          <w:szCs w:val="22"/>
        </w:rPr>
        <w:t>kolwiek obowiązku w bezpośrednim związku z prowadzeniem Działalności w Okresie Obowiązywania Umowy Dzierżawca zobowiązuje się wstąpić</w:t>
      </w:r>
      <w:r w:rsidR="00293B66" w:rsidRPr="002B0978">
        <w:rPr>
          <w:rFonts w:asciiTheme="minorHAnsi" w:hAnsiTheme="minorHAnsi" w:cstheme="minorHAnsi"/>
          <w:sz w:val="22"/>
          <w:szCs w:val="22"/>
        </w:rPr>
        <w:t>, na żądanie Wydzierżawiającego,</w:t>
      </w:r>
      <w:r w:rsidRPr="002B0978">
        <w:rPr>
          <w:rFonts w:asciiTheme="minorHAnsi" w:hAnsiTheme="minorHAnsi" w:cstheme="minorHAnsi"/>
          <w:sz w:val="22"/>
          <w:szCs w:val="22"/>
        </w:rPr>
        <w:t xml:space="preserve"> w przedmiotowe postępowanie na prawach strony oraz ponieść wszelkie koszty z nim związane, w tym kary nałożone przez właściwy organ;</w:t>
      </w:r>
    </w:p>
    <w:p w14:paraId="5D3B5726" w14:textId="73A24BA0" w:rsidR="00274D6A" w:rsidRPr="002B0978" w:rsidRDefault="002C27E5" w:rsidP="00F135D3">
      <w:pPr>
        <w:pStyle w:val="Level3"/>
        <w:numPr>
          <w:ilvl w:val="2"/>
          <w:numId w:val="4"/>
        </w:numPr>
        <w:spacing w:before="120" w:after="120"/>
        <w:jc w:val="left"/>
        <w:rPr>
          <w:rFonts w:asciiTheme="minorHAnsi" w:hAnsiTheme="minorHAnsi" w:cstheme="minorHAnsi"/>
          <w:sz w:val="22"/>
          <w:szCs w:val="22"/>
        </w:rPr>
      </w:pPr>
      <w:bookmarkStart w:id="16" w:name="_Ref120648068"/>
      <w:r w:rsidRPr="002B0978">
        <w:rPr>
          <w:rFonts w:asciiTheme="minorHAnsi" w:hAnsiTheme="minorHAnsi" w:cstheme="minorHAnsi"/>
          <w:sz w:val="22"/>
          <w:szCs w:val="22"/>
        </w:rPr>
        <w:t>niezwłocznej naprawy</w:t>
      </w:r>
      <w:r w:rsidR="00E909EA" w:rsidRPr="002B0978">
        <w:rPr>
          <w:rFonts w:asciiTheme="minorHAnsi" w:hAnsiTheme="minorHAnsi" w:cstheme="minorHAnsi"/>
          <w:sz w:val="22"/>
          <w:szCs w:val="22"/>
        </w:rPr>
        <w:t xml:space="preserve"> na własny koszt</w:t>
      </w:r>
      <w:r w:rsidRPr="002B0978">
        <w:rPr>
          <w:rFonts w:asciiTheme="minorHAnsi" w:hAnsiTheme="minorHAnsi" w:cstheme="minorHAnsi"/>
          <w:sz w:val="22"/>
          <w:szCs w:val="22"/>
        </w:rPr>
        <w:t xml:space="preserve"> </w:t>
      </w:r>
      <w:r w:rsidR="00842469" w:rsidRPr="002B0978">
        <w:rPr>
          <w:rFonts w:asciiTheme="minorHAnsi" w:hAnsiTheme="minorHAnsi" w:cstheme="minorHAnsi"/>
          <w:sz w:val="22"/>
          <w:szCs w:val="22"/>
        </w:rPr>
        <w:t>przez wyspecjalizowane firmy</w:t>
      </w:r>
      <w:r w:rsidR="0094487A" w:rsidRPr="002B0978">
        <w:rPr>
          <w:rFonts w:asciiTheme="minorHAnsi" w:hAnsiTheme="minorHAnsi" w:cstheme="minorHAnsi"/>
          <w:sz w:val="22"/>
          <w:szCs w:val="22"/>
        </w:rPr>
        <w:t>, pod nadzorem Wydzierżawiającego,</w:t>
      </w:r>
      <w:r w:rsidR="00842469" w:rsidRPr="002B0978">
        <w:rPr>
          <w:rFonts w:asciiTheme="minorHAnsi" w:hAnsiTheme="minorHAnsi" w:cstheme="minorHAnsi"/>
          <w:sz w:val="22"/>
          <w:szCs w:val="22"/>
        </w:rPr>
        <w:t xml:space="preserve"> </w:t>
      </w:r>
      <w:r w:rsidR="001266A7" w:rsidRPr="002B0978">
        <w:rPr>
          <w:rFonts w:asciiTheme="minorHAnsi" w:hAnsiTheme="minorHAnsi" w:cstheme="minorHAnsi"/>
          <w:sz w:val="22"/>
          <w:szCs w:val="22"/>
        </w:rPr>
        <w:t>wszelkich szkód wyrządzonych przez Dzierżawcę, jego wykonawców, dostawców, pracowników, zleceniobiorców</w:t>
      </w:r>
      <w:r w:rsidR="00B74E57" w:rsidRPr="002B0978">
        <w:rPr>
          <w:rFonts w:asciiTheme="minorHAnsi" w:hAnsiTheme="minorHAnsi" w:cstheme="minorHAnsi"/>
          <w:sz w:val="22"/>
          <w:szCs w:val="22"/>
        </w:rPr>
        <w:t xml:space="preserve">, klientów </w:t>
      </w:r>
      <w:r w:rsidR="004E1E6E" w:rsidRPr="002B0978">
        <w:rPr>
          <w:rFonts w:asciiTheme="minorHAnsi" w:hAnsiTheme="minorHAnsi" w:cstheme="minorHAnsi"/>
          <w:sz w:val="22"/>
          <w:szCs w:val="22"/>
        </w:rPr>
        <w:t>na lub w</w:t>
      </w:r>
      <w:r w:rsidR="00F7658B" w:rsidRPr="002B0978">
        <w:rPr>
          <w:rFonts w:asciiTheme="minorHAnsi" w:hAnsiTheme="minorHAnsi" w:cstheme="minorHAnsi"/>
          <w:sz w:val="22"/>
          <w:szCs w:val="22"/>
        </w:rPr>
        <w:t xml:space="preserve"> </w:t>
      </w:r>
      <w:r w:rsidR="0099200E" w:rsidRPr="002B0978">
        <w:rPr>
          <w:rFonts w:asciiTheme="minorHAnsi" w:hAnsiTheme="minorHAnsi" w:cstheme="minorHAnsi"/>
          <w:sz w:val="22"/>
          <w:szCs w:val="22"/>
        </w:rPr>
        <w:t xml:space="preserve">Nieruchomości, w </w:t>
      </w:r>
      <w:r w:rsidR="006A0DB4" w:rsidRPr="002B0978">
        <w:rPr>
          <w:rFonts w:asciiTheme="minorHAnsi" w:hAnsiTheme="minorHAnsi" w:cstheme="minorHAnsi"/>
          <w:sz w:val="22"/>
          <w:szCs w:val="22"/>
        </w:rPr>
        <w:t>tym</w:t>
      </w:r>
      <w:r w:rsidR="0099200E" w:rsidRPr="002B0978">
        <w:rPr>
          <w:rFonts w:asciiTheme="minorHAnsi" w:hAnsiTheme="minorHAnsi" w:cstheme="minorHAnsi"/>
          <w:sz w:val="22"/>
          <w:szCs w:val="22"/>
        </w:rPr>
        <w:t xml:space="preserve"> znaków geodezyjnych, </w:t>
      </w:r>
      <w:r w:rsidR="00214A80" w:rsidRPr="002B0978">
        <w:rPr>
          <w:rFonts w:asciiTheme="minorHAnsi" w:hAnsiTheme="minorHAnsi" w:cstheme="minorHAnsi"/>
          <w:sz w:val="22"/>
          <w:szCs w:val="22"/>
        </w:rPr>
        <w:t>nawierzchni, dróg, ścieżek rowe</w:t>
      </w:r>
      <w:r w:rsidR="000C1B1D" w:rsidRPr="002B0978">
        <w:rPr>
          <w:rFonts w:asciiTheme="minorHAnsi" w:hAnsiTheme="minorHAnsi" w:cstheme="minorHAnsi"/>
          <w:sz w:val="22"/>
          <w:szCs w:val="22"/>
        </w:rPr>
        <w:t>rowych,</w:t>
      </w:r>
      <w:r w:rsidR="00214A80" w:rsidRPr="002B0978">
        <w:rPr>
          <w:rFonts w:asciiTheme="minorHAnsi" w:hAnsiTheme="minorHAnsi" w:cstheme="minorHAnsi"/>
          <w:sz w:val="22"/>
          <w:szCs w:val="22"/>
        </w:rPr>
        <w:t xml:space="preserve"> trawników</w:t>
      </w:r>
      <w:r w:rsidR="008F7986" w:rsidRPr="002B0978">
        <w:rPr>
          <w:rFonts w:asciiTheme="minorHAnsi" w:hAnsiTheme="minorHAnsi" w:cstheme="minorHAnsi"/>
          <w:sz w:val="22"/>
          <w:szCs w:val="22"/>
        </w:rPr>
        <w:t>;</w:t>
      </w:r>
      <w:bookmarkEnd w:id="16"/>
    </w:p>
    <w:p w14:paraId="35EB87C3" w14:textId="1D491CCA" w:rsidR="00853921" w:rsidRPr="002B0978" w:rsidRDefault="002C27E5" w:rsidP="00853921">
      <w:pPr>
        <w:pStyle w:val="Level3"/>
        <w:numPr>
          <w:ilvl w:val="2"/>
          <w:numId w:val="4"/>
        </w:numPr>
        <w:spacing w:before="120" w:after="120"/>
        <w:jc w:val="left"/>
        <w:rPr>
          <w:rFonts w:asciiTheme="minorHAnsi" w:hAnsiTheme="minorHAnsi" w:cstheme="minorHAnsi"/>
          <w:sz w:val="22"/>
          <w:szCs w:val="22"/>
        </w:rPr>
      </w:pPr>
      <w:bookmarkStart w:id="17" w:name="_Ref120890855"/>
      <w:r w:rsidRPr="002B0978">
        <w:rPr>
          <w:rFonts w:asciiTheme="minorHAnsi" w:hAnsiTheme="minorHAnsi" w:cstheme="minorHAnsi"/>
          <w:sz w:val="22"/>
          <w:szCs w:val="22"/>
        </w:rPr>
        <w:t xml:space="preserve">zapewnienia dostępu </w:t>
      </w:r>
      <w:r w:rsidR="00A965A6" w:rsidRPr="002B0978">
        <w:rPr>
          <w:rFonts w:asciiTheme="minorHAnsi" w:hAnsiTheme="minorHAnsi" w:cstheme="minorHAnsi"/>
          <w:sz w:val="22"/>
          <w:szCs w:val="22"/>
        </w:rPr>
        <w:t>do Nieruchomości wykonawcy prac</w:t>
      </w:r>
      <w:r w:rsidRPr="002B0978">
        <w:rPr>
          <w:rFonts w:asciiTheme="minorHAnsi" w:hAnsiTheme="minorHAnsi" w:cstheme="minorHAnsi"/>
          <w:sz w:val="22"/>
          <w:szCs w:val="22"/>
        </w:rPr>
        <w:t xml:space="preserve"> </w:t>
      </w:r>
      <w:r w:rsidR="001308ED" w:rsidRPr="002B0978">
        <w:rPr>
          <w:rFonts w:asciiTheme="minorHAnsi" w:hAnsiTheme="minorHAnsi" w:cstheme="minorHAnsi"/>
          <w:sz w:val="22"/>
          <w:szCs w:val="22"/>
        </w:rPr>
        <w:t xml:space="preserve">w </w:t>
      </w:r>
      <w:r w:rsidRPr="002B0978">
        <w:rPr>
          <w:rFonts w:asciiTheme="minorHAnsi" w:hAnsiTheme="minorHAnsi" w:cstheme="minorHAnsi"/>
          <w:sz w:val="22"/>
          <w:szCs w:val="22"/>
        </w:rPr>
        <w:t xml:space="preserve">zakresie określonym w pkt </w:t>
      </w:r>
      <w:r w:rsidR="004765DE" w:rsidRPr="002B0978">
        <w:rPr>
          <w:rFonts w:asciiTheme="minorHAnsi" w:hAnsiTheme="minorHAnsi" w:cstheme="minorHAnsi"/>
          <w:sz w:val="22"/>
          <w:szCs w:val="22"/>
        </w:rPr>
        <w:fldChar w:fldCharType="begin"/>
      </w:r>
      <w:r w:rsidR="004765DE" w:rsidRPr="002B0978">
        <w:rPr>
          <w:rFonts w:asciiTheme="minorHAnsi" w:hAnsiTheme="minorHAnsi" w:cstheme="minorHAnsi"/>
          <w:sz w:val="22"/>
          <w:szCs w:val="22"/>
        </w:rPr>
        <w:instrText xml:space="preserve"> REF _Ref121928970 \r \h </w:instrText>
      </w:r>
      <w:r w:rsidR="00EA5DCC" w:rsidRPr="002B0978">
        <w:rPr>
          <w:rFonts w:asciiTheme="minorHAnsi" w:hAnsiTheme="minorHAnsi" w:cstheme="minorHAnsi"/>
          <w:sz w:val="22"/>
          <w:szCs w:val="22"/>
        </w:rPr>
        <w:instrText xml:space="preserve"> \* MERGEFORMAT </w:instrText>
      </w:r>
      <w:r w:rsidR="004765DE" w:rsidRPr="002B0978">
        <w:rPr>
          <w:rFonts w:asciiTheme="minorHAnsi" w:hAnsiTheme="minorHAnsi" w:cstheme="minorHAnsi"/>
          <w:sz w:val="22"/>
          <w:szCs w:val="22"/>
        </w:rPr>
      </w:r>
      <w:r w:rsidR="004765DE"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12.2</w:t>
      </w:r>
      <w:r w:rsidR="004765DE" w:rsidRPr="002B0978">
        <w:rPr>
          <w:rFonts w:asciiTheme="minorHAnsi" w:hAnsiTheme="minorHAnsi" w:cstheme="minorHAnsi"/>
          <w:sz w:val="22"/>
          <w:szCs w:val="22"/>
        </w:rPr>
        <w:fldChar w:fldCharType="end"/>
      </w:r>
      <w:r w:rsidR="004765DE"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oraz </w:t>
      </w:r>
      <w:r w:rsidR="00A965A6" w:rsidRPr="002B0978">
        <w:rPr>
          <w:rFonts w:asciiTheme="minorHAnsi" w:hAnsiTheme="minorHAnsi" w:cstheme="minorHAnsi"/>
          <w:sz w:val="22"/>
          <w:szCs w:val="22"/>
        </w:rPr>
        <w:t xml:space="preserve">Wydzierżawiającemu w zakresie </w:t>
      </w:r>
      <w:r w:rsidRPr="002B0978">
        <w:rPr>
          <w:rFonts w:asciiTheme="minorHAnsi" w:hAnsiTheme="minorHAnsi" w:cstheme="minorHAnsi"/>
          <w:sz w:val="22"/>
          <w:szCs w:val="22"/>
        </w:rPr>
        <w:t>prawa kontroli zgodnie z pkt</w:t>
      </w:r>
      <w:r w:rsidR="001308ED" w:rsidRPr="002B0978">
        <w:rPr>
          <w:rFonts w:asciiTheme="minorHAnsi" w:hAnsiTheme="minorHAnsi" w:cstheme="minorHAnsi"/>
          <w:sz w:val="22"/>
          <w:szCs w:val="22"/>
        </w:rPr>
        <w:t xml:space="preserve"> </w:t>
      </w:r>
      <w:r w:rsidR="009374CA" w:rsidRPr="002B0978">
        <w:rPr>
          <w:rFonts w:asciiTheme="minorHAnsi" w:hAnsiTheme="minorHAnsi" w:cstheme="minorHAnsi"/>
          <w:sz w:val="22"/>
          <w:szCs w:val="22"/>
        </w:rPr>
        <w:t>1</w:t>
      </w:r>
      <w:r w:rsidR="00CC0CB4" w:rsidRPr="002B0978">
        <w:rPr>
          <w:rFonts w:asciiTheme="minorHAnsi" w:hAnsiTheme="minorHAnsi" w:cstheme="minorHAnsi"/>
          <w:sz w:val="22"/>
          <w:szCs w:val="22"/>
        </w:rPr>
        <w:t>4</w:t>
      </w:r>
      <w:r w:rsidRPr="002B0978">
        <w:rPr>
          <w:rFonts w:asciiTheme="minorHAnsi" w:hAnsiTheme="minorHAnsi" w:cstheme="minorHAnsi"/>
          <w:sz w:val="22"/>
          <w:szCs w:val="22"/>
        </w:rPr>
        <w:t>;</w:t>
      </w:r>
      <w:bookmarkStart w:id="18" w:name="_Hlk132376490"/>
      <w:bookmarkEnd w:id="17"/>
    </w:p>
    <w:bookmarkEnd w:id="18"/>
    <w:p w14:paraId="0292BBF3" w14:textId="43956BE2" w:rsidR="00304F1B" w:rsidRPr="002B0978" w:rsidRDefault="00853921" w:rsidP="00853921">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bezpłatnej i widocznej ekspozycji materiałów </w:t>
      </w:r>
      <w:r w:rsidR="00727603" w:rsidRPr="002B0978">
        <w:rPr>
          <w:rFonts w:asciiTheme="minorHAnsi" w:hAnsiTheme="minorHAnsi" w:cstheme="minorHAnsi"/>
          <w:sz w:val="22"/>
          <w:szCs w:val="22"/>
        </w:rPr>
        <w:t>Wydzierżawiającego</w:t>
      </w:r>
      <w:r w:rsidRPr="002B0978">
        <w:rPr>
          <w:rFonts w:asciiTheme="minorHAnsi" w:hAnsiTheme="minorHAnsi" w:cstheme="minorHAnsi"/>
          <w:sz w:val="22"/>
          <w:szCs w:val="22"/>
        </w:rPr>
        <w:t xml:space="preserve"> dotyczących akcji, kampanii i wydarzeń realizowanych przez </w:t>
      </w:r>
      <w:r w:rsidR="00514A4C" w:rsidRPr="002B0978">
        <w:rPr>
          <w:rFonts w:asciiTheme="minorHAnsi" w:hAnsiTheme="minorHAnsi" w:cstheme="minorHAnsi"/>
          <w:sz w:val="22"/>
          <w:szCs w:val="22"/>
        </w:rPr>
        <w:t>Wydzierżawiającego</w:t>
      </w:r>
      <w:r w:rsidRPr="002B0978">
        <w:rPr>
          <w:rFonts w:asciiTheme="minorHAnsi" w:hAnsiTheme="minorHAnsi" w:cstheme="minorHAnsi"/>
          <w:sz w:val="22"/>
          <w:szCs w:val="22"/>
        </w:rPr>
        <w:t xml:space="preserve"> w obszarze rzeki Wisły</w:t>
      </w:r>
      <w:r w:rsidR="0001199F" w:rsidRPr="002B0978">
        <w:rPr>
          <w:rFonts w:asciiTheme="minorHAnsi" w:hAnsiTheme="minorHAnsi" w:cstheme="minorHAnsi"/>
          <w:sz w:val="22"/>
          <w:szCs w:val="22"/>
        </w:rPr>
        <w:t xml:space="preserve"> oraz współpracy </w:t>
      </w:r>
      <w:r w:rsidR="0082303E" w:rsidRPr="002B0978">
        <w:rPr>
          <w:rFonts w:asciiTheme="minorHAnsi" w:hAnsiTheme="minorHAnsi" w:cstheme="minorHAnsi"/>
          <w:sz w:val="22"/>
          <w:szCs w:val="22"/>
        </w:rPr>
        <w:t>w ramach tych akcji, kampanii</w:t>
      </w:r>
      <w:r w:rsidR="00BE120C" w:rsidRPr="002B0978">
        <w:rPr>
          <w:rFonts w:asciiTheme="minorHAnsi" w:hAnsiTheme="minorHAnsi" w:cstheme="minorHAnsi"/>
          <w:sz w:val="22"/>
          <w:szCs w:val="22"/>
        </w:rPr>
        <w:t xml:space="preserve"> i wydarzeń</w:t>
      </w:r>
      <w:r w:rsidRPr="002B0978">
        <w:rPr>
          <w:rFonts w:asciiTheme="minorHAnsi" w:hAnsiTheme="minorHAnsi" w:cstheme="minorHAnsi"/>
          <w:sz w:val="22"/>
          <w:szCs w:val="22"/>
        </w:rPr>
        <w:t>;</w:t>
      </w:r>
    </w:p>
    <w:p w14:paraId="2DA4CEA0" w14:textId="2B3AD93D" w:rsidR="001761C0" w:rsidRPr="002B0978" w:rsidRDefault="002C27E5" w:rsidP="787DE10F">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przestrzegania prawa, w tym przepisów prawa miejscowego, w szczególności Prawa Budowlanego</w:t>
      </w:r>
      <w:r w:rsidR="0030516C" w:rsidRPr="002B0978">
        <w:rPr>
          <w:rFonts w:asciiTheme="minorHAnsi" w:hAnsiTheme="minorHAnsi" w:cstheme="minorBidi"/>
          <w:sz w:val="22"/>
          <w:szCs w:val="22"/>
        </w:rPr>
        <w:t>, ustawy o utrzymaniu porządku i czystości w gminach</w:t>
      </w:r>
      <w:r w:rsidRPr="002B0978">
        <w:rPr>
          <w:rFonts w:asciiTheme="minorHAnsi" w:hAnsiTheme="minorHAnsi" w:cstheme="minorBidi"/>
          <w:sz w:val="22"/>
          <w:szCs w:val="22"/>
        </w:rPr>
        <w:t xml:space="preserve">, uchwały nr </w:t>
      </w:r>
      <w:r w:rsidR="0030516C" w:rsidRPr="002B0978">
        <w:rPr>
          <w:rFonts w:asciiTheme="minorHAnsi" w:hAnsiTheme="minorHAnsi" w:cstheme="minorBidi"/>
          <w:sz w:val="22"/>
          <w:szCs w:val="22"/>
        </w:rPr>
        <w:t>LXV/2148/2022</w:t>
      </w:r>
      <w:r w:rsidRPr="002B0978">
        <w:rPr>
          <w:rFonts w:asciiTheme="minorHAnsi" w:hAnsiTheme="minorHAnsi" w:cstheme="minorBidi"/>
          <w:sz w:val="22"/>
          <w:szCs w:val="22"/>
        </w:rPr>
        <w:t xml:space="preserve"> Rady Miasta Stołecznego Warszawy w sprawie Regulaminu utrzymania czystości i porządku na terenie m.st. Warszawy (Dz. Urz. Woj. </w:t>
      </w:r>
      <w:proofErr w:type="spellStart"/>
      <w:r w:rsidRPr="002B0978">
        <w:rPr>
          <w:rFonts w:asciiTheme="minorHAnsi" w:hAnsiTheme="minorHAnsi" w:cstheme="minorBidi"/>
          <w:sz w:val="22"/>
          <w:szCs w:val="22"/>
        </w:rPr>
        <w:t>Maz</w:t>
      </w:r>
      <w:proofErr w:type="spellEnd"/>
      <w:r w:rsidRPr="002B0978">
        <w:rPr>
          <w:rFonts w:asciiTheme="minorHAnsi" w:hAnsiTheme="minorHAnsi" w:cstheme="minorBidi"/>
          <w:sz w:val="22"/>
          <w:szCs w:val="22"/>
        </w:rPr>
        <w:t>. z 20</w:t>
      </w:r>
      <w:r w:rsidR="0030516C" w:rsidRPr="002B0978">
        <w:rPr>
          <w:rFonts w:asciiTheme="minorHAnsi" w:hAnsiTheme="minorHAnsi" w:cstheme="minorBidi"/>
          <w:sz w:val="22"/>
          <w:szCs w:val="22"/>
        </w:rPr>
        <w:t>2</w:t>
      </w:r>
      <w:r w:rsidR="0FFE1E52" w:rsidRPr="002B0978">
        <w:rPr>
          <w:rFonts w:asciiTheme="minorHAnsi" w:hAnsiTheme="minorHAnsi" w:cstheme="minorBidi"/>
          <w:sz w:val="22"/>
          <w:szCs w:val="22"/>
        </w:rPr>
        <w:t>3</w:t>
      </w:r>
      <w:r w:rsidRPr="002B0978">
        <w:rPr>
          <w:rFonts w:asciiTheme="minorHAnsi" w:hAnsiTheme="minorHAnsi" w:cstheme="minorBidi"/>
          <w:sz w:val="22"/>
          <w:szCs w:val="22"/>
        </w:rPr>
        <w:t xml:space="preserve"> r. poz. </w:t>
      </w:r>
      <w:r w:rsidR="2BCCBD32" w:rsidRPr="002B0978">
        <w:rPr>
          <w:rFonts w:asciiTheme="minorHAnsi" w:hAnsiTheme="minorHAnsi" w:cstheme="minorBidi"/>
          <w:sz w:val="22"/>
          <w:szCs w:val="22"/>
        </w:rPr>
        <w:t>14577</w:t>
      </w:r>
      <w:r w:rsidRPr="002B0978">
        <w:rPr>
          <w:rFonts w:asciiTheme="minorHAnsi" w:hAnsiTheme="minorHAnsi" w:cstheme="minorBidi"/>
          <w:sz w:val="22"/>
          <w:szCs w:val="22"/>
        </w:rPr>
        <w:t>)</w:t>
      </w:r>
      <w:r w:rsidR="0030516C" w:rsidRPr="002B0978">
        <w:rPr>
          <w:rFonts w:asciiTheme="minorHAnsi" w:hAnsiTheme="minorHAnsi" w:cstheme="minorBidi"/>
          <w:sz w:val="22"/>
          <w:szCs w:val="22"/>
        </w:rPr>
        <w:t>, przepisów sanitarnych, porządkowych oraz przepisów dotyczących geodezyjnej ewidencji i uzgadniania dokumentacji projektowych sieci uzbrojenia terenu</w:t>
      </w:r>
      <w:r w:rsidR="000A2C86" w:rsidRPr="002B0978">
        <w:rPr>
          <w:rFonts w:asciiTheme="minorHAnsi" w:hAnsiTheme="minorHAnsi" w:cstheme="minorBidi"/>
          <w:sz w:val="22"/>
          <w:szCs w:val="22"/>
        </w:rPr>
        <w:t>;</w:t>
      </w:r>
      <w:r w:rsidRPr="002B0978">
        <w:rPr>
          <w:rFonts w:asciiTheme="minorHAnsi" w:hAnsiTheme="minorHAnsi" w:cstheme="minorBidi"/>
          <w:sz w:val="22"/>
          <w:szCs w:val="22"/>
        </w:rPr>
        <w:t xml:space="preserve"> </w:t>
      </w:r>
    </w:p>
    <w:p w14:paraId="6EC15E7E" w14:textId="7410C478" w:rsidR="00143A0B"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utrzymywania czystości i porządku na Nieruchomości oraz nieskładowania odpadów na terenie Nieruchomości; </w:t>
      </w:r>
    </w:p>
    <w:p w14:paraId="03992820" w14:textId="5BEFEB16" w:rsidR="00A117E2"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lastRenderedPageBreak/>
        <w:t>zagospodarowani</w:t>
      </w:r>
      <w:r w:rsidR="00C30E45" w:rsidRPr="002B0978">
        <w:rPr>
          <w:rFonts w:asciiTheme="minorHAnsi" w:hAnsiTheme="minorHAnsi" w:cstheme="minorHAnsi"/>
          <w:sz w:val="22"/>
          <w:szCs w:val="22"/>
        </w:rPr>
        <w:t>a</w:t>
      </w:r>
      <w:r w:rsidRPr="002B0978">
        <w:rPr>
          <w:rFonts w:asciiTheme="minorHAnsi" w:hAnsiTheme="minorHAnsi" w:cstheme="minorHAnsi"/>
          <w:sz w:val="22"/>
          <w:szCs w:val="22"/>
        </w:rPr>
        <w:t xml:space="preserve"> odpadów</w:t>
      </w:r>
      <w:r w:rsidR="004A4471" w:rsidRPr="002B0978">
        <w:rPr>
          <w:rFonts w:asciiTheme="minorHAnsi" w:hAnsiTheme="minorHAnsi" w:cstheme="minorHAnsi"/>
          <w:sz w:val="22"/>
          <w:szCs w:val="22"/>
        </w:rPr>
        <w:t xml:space="preserve"> w tym odpadów </w:t>
      </w:r>
      <w:proofErr w:type="spellStart"/>
      <w:r w:rsidR="00AF41D4" w:rsidRPr="002B0978">
        <w:rPr>
          <w:rFonts w:asciiTheme="minorHAnsi" w:hAnsiTheme="minorHAnsi" w:cstheme="minorHAnsi"/>
          <w:sz w:val="22"/>
          <w:szCs w:val="22"/>
        </w:rPr>
        <w:t>bio</w:t>
      </w:r>
      <w:proofErr w:type="spellEnd"/>
      <w:r w:rsidR="00AF41D4" w:rsidRPr="002B0978">
        <w:rPr>
          <w:rFonts w:asciiTheme="minorHAnsi" w:hAnsiTheme="minorHAnsi" w:cstheme="minorHAnsi"/>
          <w:sz w:val="22"/>
          <w:szCs w:val="22"/>
        </w:rPr>
        <w:t xml:space="preserve"> z gastronomii</w:t>
      </w:r>
      <w:r w:rsidR="00865F61" w:rsidRPr="002B0978">
        <w:rPr>
          <w:rFonts w:asciiTheme="minorHAnsi" w:hAnsiTheme="minorHAnsi" w:cstheme="minorHAnsi"/>
          <w:sz w:val="22"/>
          <w:szCs w:val="22"/>
        </w:rPr>
        <w:t xml:space="preserve">, odpadów </w:t>
      </w:r>
      <w:r w:rsidRPr="002B0978">
        <w:rPr>
          <w:rFonts w:asciiTheme="minorHAnsi" w:hAnsiTheme="minorHAnsi" w:cstheme="minorHAnsi"/>
          <w:sz w:val="22"/>
          <w:szCs w:val="22"/>
        </w:rPr>
        <w:t xml:space="preserve">powstałych w wyniku </w:t>
      </w:r>
      <w:r w:rsidR="00CA10E1" w:rsidRPr="002B0978">
        <w:rPr>
          <w:rFonts w:asciiTheme="minorHAnsi" w:hAnsiTheme="minorHAnsi" w:cstheme="minorHAnsi"/>
          <w:sz w:val="22"/>
          <w:szCs w:val="22"/>
        </w:rPr>
        <w:t xml:space="preserve">zagospodarowania Nieruchomości, w tym </w:t>
      </w:r>
      <w:r w:rsidR="008D534D" w:rsidRPr="002B0978">
        <w:rPr>
          <w:rFonts w:asciiTheme="minorHAnsi" w:hAnsiTheme="minorHAnsi" w:cstheme="minorHAnsi"/>
          <w:sz w:val="22"/>
          <w:szCs w:val="22"/>
        </w:rPr>
        <w:t>aranżacji i wyposażenia</w:t>
      </w:r>
      <w:r w:rsidRPr="002B0978">
        <w:rPr>
          <w:rFonts w:asciiTheme="minorHAnsi" w:hAnsiTheme="minorHAnsi" w:cstheme="minorHAnsi"/>
          <w:sz w:val="22"/>
          <w:szCs w:val="22"/>
        </w:rPr>
        <w:t xml:space="preserve"> </w:t>
      </w:r>
      <w:r w:rsidR="00F53F3D" w:rsidRPr="002B0978">
        <w:rPr>
          <w:rFonts w:asciiTheme="minorHAnsi" w:hAnsiTheme="minorHAnsi" w:cstheme="minorHAnsi"/>
          <w:sz w:val="22"/>
          <w:szCs w:val="22"/>
        </w:rPr>
        <w:t>Nieruchomości</w:t>
      </w:r>
      <w:r w:rsidR="00865F61" w:rsidRPr="002B0978">
        <w:rPr>
          <w:rFonts w:asciiTheme="minorHAnsi" w:hAnsiTheme="minorHAnsi" w:cstheme="minorHAnsi"/>
          <w:sz w:val="22"/>
          <w:szCs w:val="22"/>
        </w:rPr>
        <w:t>,</w:t>
      </w:r>
      <w:r w:rsidRPr="002B0978">
        <w:rPr>
          <w:rFonts w:asciiTheme="minorHAnsi" w:hAnsiTheme="minorHAnsi" w:cstheme="minorHAnsi"/>
          <w:sz w:val="22"/>
          <w:szCs w:val="22"/>
        </w:rPr>
        <w:t xml:space="preserve"> w sposób zgodny z prawem;</w:t>
      </w:r>
    </w:p>
    <w:p w14:paraId="69870264" w14:textId="2E51D555" w:rsidR="004B4E8F" w:rsidRPr="002B0978" w:rsidRDefault="002C27E5" w:rsidP="787DE10F">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zawarci</w:t>
      </w:r>
      <w:r w:rsidR="00C30E45" w:rsidRPr="002B0978">
        <w:rPr>
          <w:rFonts w:asciiTheme="minorHAnsi" w:hAnsiTheme="minorHAnsi" w:cstheme="minorBidi"/>
          <w:sz w:val="22"/>
          <w:szCs w:val="22"/>
        </w:rPr>
        <w:t>a</w:t>
      </w:r>
      <w:r w:rsidRPr="002B0978">
        <w:rPr>
          <w:rFonts w:asciiTheme="minorHAnsi" w:hAnsiTheme="minorHAnsi" w:cstheme="minorBidi"/>
          <w:sz w:val="22"/>
          <w:szCs w:val="22"/>
        </w:rPr>
        <w:t xml:space="preserve"> z właściwymi podmiotami umów na wywóz śmieci i nieczystości (w tym produkcyjnych) oraz złoż</w:t>
      </w:r>
      <w:r w:rsidR="00A20E22" w:rsidRPr="002B0978">
        <w:rPr>
          <w:rFonts w:asciiTheme="minorHAnsi" w:hAnsiTheme="minorHAnsi" w:cstheme="minorBidi"/>
          <w:sz w:val="22"/>
          <w:szCs w:val="22"/>
        </w:rPr>
        <w:t>enia</w:t>
      </w:r>
      <w:r w:rsidRPr="002B0978">
        <w:rPr>
          <w:rFonts w:asciiTheme="minorHAnsi" w:hAnsiTheme="minorHAnsi" w:cstheme="minorBidi"/>
          <w:sz w:val="22"/>
          <w:szCs w:val="22"/>
        </w:rPr>
        <w:t xml:space="preserve"> deklaracj</w:t>
      </w:r>
      <w:r w:rsidR="00A20E22" w:rsidRPr="002B0978">
        <w:rPr>
          <w:rFonts w:asciiTheme="minorHAnsi" w:hAnsiTheme="minorHAnsi" w:cstheme="minorBidi"/>
          <w:sz w:val="22"/>
          <w:szCs w:val="22"/>
        </w:rPr>
        <w:t>i</w:t>
      </w:r>
      <w:r w:rsidRPr="002B0978">
        <w:rPr>
          <w:rFonts w:asciiTheme="minorHAnsi" w:hAnsiTheme="minorHAnsi" w:cstheme="minorBidi"/>
          <w:sz w:val="22"/>
          <w:szCs w:val="22"/>
        </w:rPr>
        <w:t xml:space="preserve"> o wysokości opłaty za gospodarowanie odpadami komunalnymi; kopie dokumentów Dzierżawca przedłoży w terminie </w:t>
      </w:r>
      <w:r w:rsidR="69A0C669" w:rsidRPr="002B0978">
        <w:rPr>
          <w:rFonts w:asciiTheme="minorHAnsi" w:hAnsiTheme="minorHAnsi" w:cstheme="minorBidi"/>
          <w:sz w:val="22"/>
          <w:szCs w:val="22"/>
        </w:rPr>
        <w:t>14</w:t>
      </w:r>
      <w:r w:rsidR="00281E1C" w:rsidRPr="002B0978">
        <w:rPr>
          <w:rFonts w:asciiTheme="minorHAnsi" w:hAnsiTheme="minorHAnsi" w:cstheme="minorBidi"/>
          <w:sz w:val="22"/>
          <w:szCs w:val="22"/>
        </w:rPr>
        <w:t xml:space="preserve"> dni</w:t>
      </w:r>
      <w:r w:rsidRPr="002B0978">
        <w:rPr>
          <w:rFonts w:asciiTheme="minorHAnsi" w:hAnsiTheme="minorHAnsi" w:cstheme="minorBidi"/>
          <w:sz w:val="22"/>
          <w:szCs w:val="22"/>
        </w:rPr>
        <w:t xml:space="preserve"> od ich zawarcia/złożenia (w przypadku wygaśnięcia umowy/ obowiązku złożenia nowej deklaracji, Dzierżawca dostarczy kopię nowego dokumentu w terminie </w:t>
      </w:r>
      <w:r w:rsidR="231DC9E3" w:rsidRPr="002B0978">
        <w:rPr>
          <w:rFonts w:asciiTheme="minorHAnsi" w:hAnsiTheme="minorHAnsi" w:cstheme="minorBidi"/>
          <w:sz w:val="22"/>
          <w:szCs w:val="22"/>
        </w:rPr>
        <w:t>14</w:t>
      </w:r>
      <w:r w:rsidR="00281E1C" w:rsidRPr="002B0978">
        <w:rPr>
          <w:rFonts w:asciiTheme="minorHAnsi" w:hAnsiTheme="minorHAnsi" w:cstheme="minorBidi"/>
          <w:sz w:val="22"/>
          <w:szCs w:val="22"/>
        </w:rPr>
        <w:t xml:space="preserve"> dni</w:t>
      </w:r>
      <w:r w:rsidRPr="002B0978">
        <w:rPr>
          <w:rFonts w:asciiTheme="minorHAnsi" w:hAnsiTheme="minorHAnsi" w:cstheme="minorBidi"/>
          <w:sz w:val="22"/>
          <w:szCs w:val="22"/>
        </w:rPr>
        <w:t xml:space="preserve"> od momentu jej zawarcia/złożenia);</w:t>
      </w:r>
    </w:p>
    <w:p w14:paraId="27713F0A" w14:textId="4819795F" w:rsidR="00D72F64"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zabezpieczeni</w:t>
      </w:r>
      <w:r w:rsidR="00C30E45" w:rsidRPr="002B0978">
        <w:rPr>
          <w:rFonts w:asciiTheme="minorHAnsi" w:hAnsiTheme="minorHAnsi" w:cstheme="minorHAnsi"/>
          <w:sz w:val="22"/>
          <w:szCs w:val="22"/>
        </w:rPr>
        <w:t>a</w:t>
      </w:r>
      <w:r w:rsidRPr="002B0978">
        <w:rPr>
          <w:rFonts w:asciiTheme="minorHAnsi" w:hAnsiTheme="minorHAnsi" w:cstheme="minorHAnsi"/>
          <w:sz w:val="22"/>
          <w:szCs w:val="22"/>
        </w:rPr>
        <w:t xml:space="preserve"> przeciwpożarowego Nieruchomości;</w:t>
      </w:r>
    </w:p>
    <w:p w14:paraId="642394C8" w14:textId="29D53584" w:rsidR="008C35F0"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zabezpieczeni</w:t>
      </w:r>
      <w:r w:rsidR="00C30E45" w:rsidRPr="002B0978">
        <w:rPr>
          <w:rFonts w:asciiTheme="minorHAnsi" w:hAnsiTheme="minorHAnsi" w:cstheme="minorHAnsi"/>
          <w:sz w:val="22"/>
          <w:szCs w:val="22"/>
        </w:rPr>
        <w:t>a</w:t>
      </w:r>
      <w:r w:rsidRPr="002B0978">
        <w:rPr>
          <w:rFonts w:asciiTheme="minorHAnsi" w:hAnsiTheme="minorHAnsi" w:cstheme="minorHAnsi"/>
          <w:sz w:val="22"/>
          <w:szCs w:val="22"/>
        </w:rPr>
        <w:t xml:space="preserve"> istniejących na Nieruchomości znaków osnowy geodezyjnej oraz wznowienia ich w przypadku zniszczenia;</w:t>
      </w:r>
    </w:p>
    <w:p w14:paraId="440F9CDD" w14:textId="779CA3D5" w:rsidR="008C35F0"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respektowani</w:t>
      </w:r>
      <w:r w:rsidR="00C30E45" w:rsidRPr="002B0978">
        <w:rPr>
          <w:rFonts w:asciiTheme="minorHAnsi" w:hAnsiTheme="minorHAnsi" w:cstheme="minorHAnsi"/>
          <w:sz w:val="22"/>
          <w:szCs w:val="22"/>
        </w:rPr>
        <w:t>a</w:t>
      </w:r>
      <w:r w:rsidRPr="002B0978">
        <w:rPr>
          <w:rFonts w:asciiTheme="minorHAnsi" w:hAnsiTheme="minorHAnsi" w:cstheme="minorHAnsi"/>
          <w:sz w:val="22"/>
          <w:szCs w:val="22"/>
        </w:rPr>
        <w:t xml:space="preserve"> zasad porządku domowego wynikających ze społeczno-gospodarczego przeznaczenia Nieruchomości;</w:t>
      </w:r>
    </w:p>
    <w:p w14:paraId="0540B411" w14:textId="7BFA40D1" w:rsidR="00335CA0" w:rsidRPr="002B0978" w:rsidRDefault="002C27E5" w:rsidP="787DE10F">
      <w:pPr>
        <w:pStyle w:val="Level3"/>
        <w:numPr>
          <w:ilvl w:val="2"/>
          <w:numId w:val="4"/>
        </w:numPr>
        <w:spacing w:before="120" w:after="120"/>
        <w:jc w:val="left"/>
        <w:rPr>
          <w:rFonts w:asciiTheme="minorHAnsi" w:hAnsiTheme="minorHAnsi" w:cstheme="minorBidi"/>
          <w:sz w:val="22"/>
          <w:szCs w:val="22"/>
        </w:rPr>
      </w:pPr>
      <w:bookmarkStart w:id="19" w:name="_Ref120643650"/>
      <w:bookmarkStart w:id="20" w:name="_Ref120548321"/>
      <w:r w:rsidRPr="002B0978">
        <w:rPr>
          <w:rFonts w:asciiTheme="minorHAnsi" w:hAnsiTheme="minorHAnsi" w:cstheme="minorBidi"/>
          <w:sz w:val="22"/>
          <w:szCs w:val="22"/>
        </w:rPr>
        <w:t>uzyskania wymaganych prawem zaświadczeń i zezwoleń niezbędnych do prowadzenia Działalności</w:t>
      </w:r>
      <w:r w:rsidR="007C2B61" w:rsidRPr="002B0978">
        <w:rPr>
          <w:rFonts w:asciiTheme="minorHAnsi" w:hAnsiTheme="minorHAnsi" w:cstheme="minorBidi"/>
          <w:sz w:val="22"/>
          <w:szCs w:val="22"/>
        </w:rPr>
        <w:t>, w tym zezwolenia na sprzedaż napojów alkoholowych – w przypadku zamiaru podawania i sprzedaży napojów alkoholowych</w:t>
      </w:r>
      <w:r w:rsidR="00A70610" w:rsidRPr="002B0978">
        <w:rPr>
          <w:rFonts w:asciiTheme="minorHAnsi" w:hAnsiTheme="minorHAnsi" w:cstheme="minorBidi"/>
          <w:sz w:val="22"/>
          <w:szCs w:val="22"/>
        </w:rPr>
        <w:t xml:space="preserve"> i przestrzegania ich</w:t>
      </w:r>
      <w:bookmarkEnd w:id="19"/>
      <w:r w:rsidR="00335CA0" w:rsidRPr="002B0978">
        <w:rPr>
          <w:rFonts w:asciiTheme="minorHAnsi" w:hAnsiTheme="minorHAnsi" w:cstheme="minorBidi"/>
          <w:sz w:val="22"/>
          <w:szCs w:val="22"/>
        </w:rPr>
        <w:t xml:space="preserve"> </w:t>
      </w:r>
      <w:r w:rsidR="007D771A" w:rsidRPr="002B0978">
        <w:rPr>
          <w:rFonts w:asciiTheme="minorHAnsi" w:hAnsiTheme="minorHAnsi" w:cstheme="minorBidi"/>
          <w:sz w:val="22"/>
          <w:szCs w:val="22"/>
        </w:rPr>
        <w:t xml:space="preserve">oraz dostarczenia kopii tych dokumentów Wydzierżawiającemu w terminie </w:t>
      </w:r>
      <w:r w:rsidR="25EF3BB6" w:rsidRPr="002B0978">
        <w:rPr>
          <w:rFonts w:asciiTheme="minorHAnsi" w:hAnsiTheme="minorHAnsi" w:cstheme="minorBidi"/>
          <w:sz w:val="22"/>
          <w:szCs w:val="22"/>
        </w:rPr>
        <w:t>14</w:t>
      </w:r>
      <w:r w:rsidR="007D771A" w:rsidRPr="002B0978">
        <w:rPr>
          <w:rFonts w:asciiTheme="minorHAnsi" w:hAnsiTheme="minorHAnsi" w:cstheme="minorBidi"/>
          <w:sz w:val="22"/>
          <w:szCs w:val="22"/>
        </w:rPr>
        <w:t xml:space="preserve"> dni od dnia ich uzyskania;</w:t>
      </w:r>
    </w:p>
    <w:p w14:paraId="5F05FA01" w14:textId="03FEE3D0" w:rsidR="00FD4DFB" w:rsidRPr="002B0978" w:rsidRDefault="002C27E5" w:rsidP="787DE10F">
      <w:pPr>
        <w:pStyle w:val="Level3"/>
        <w:numPr>
          <w:ilvl w:val="2"/>
          <w:numId w:val="4"/>
        </w:numPr>
        <w:spacing w:before="120" w:after="120"/>
        <w:jc w:val="left"/>
        <w:rPr>
          <w:rFonts w:asciiTheme="minorHAnsi" w:hAnsiTheme="minorHAnsi" w:cstheme="minorBidi"/>
          <w:sz w:val="22"/>
          <w:szCs w:val="22"/>
        </w:rPr>
      </w:pPr>
      <w:bookmarkStart w:id="21" w:name="_Ref120646072"/>
      <w:bookmarkEnd w:id="20"/>
      <w:r w:rsidRPr="002B0978">
        <w:rPr>
          <w:rFonts w:asciiTheme="minorHAnsi" w:hAnsiTheme="minorHAnsi" w:cstheme="minorBidi"/>
          <w:sz w:val="22"/>
          <w:szCs w:val="22"/>
        </w:rPr>
        <w:t xml:space="preserve">ubezpieczenia </w:t>
      </w:r>
      <w:r w:rsidR="003E473E" w:rsidRPr="002B0978">
        <w:rPr>
          <w:rFonts w:asciiTheme="minorHAnsi" w:hAnsiTheme="minorHAnsi" w:cstheme="minorBidi"/>
          <w:sz w:val="22"/>
          <w:szCs w:val="22"/>
        </w:rPr>
        <w:t xml:space="preserve">na własny koszt </w:t>
      </w:r>
      <w:r w:rsidR="009D19A3" w:rsidRPr="002B0978">
        <w:rPr>
          <w:rFonts w:asciiTheme="minorHAnsi" w:hAnsiTheme="minorHAnsi" w:cstheme="minorBidi"/>
          <w:sz w:val="22"/>
          <w:szCs w:val="22"/>
        </w:rPr>
        <w:t xml:space="preserve">Nieruchomości oraz </w:t>
      </w:r>
      <w:r w:rsidRPr="002B0978">
        <w:rPr>
          <w:rFonts w:asciiTheme="minorHAnsi" w:hAnsiTheme="minorHAnsi" w:cstheme="minorBidi"/>
          <w:sz w:val="22"/>
          <w:szCs w:val="22"/>
        </w:rPr>
        <w:t xml:space="preserve">swojego mienia znajdującego się na Nieruchomości od szkód, które mogą wystąpić, a w szczególności od zalania, kradzieży, dewastacji i pożaru przez cały Okres Obowiązywania Umowy i zachowania ciągłości ubezpieczenia w tym okresie; kopie dokumentu ubezpieczenia oraz dowodu uiszczenia składek Dzierżawca przedłoży w terminie </w:t>
      </w:r>
      <w:r w:rsidR="62435877" w:rsidRPr="002B0978">
        <w:rPr>
          <w:rFonts w:asciiTheme="minorHAnsi" w:hAnsiTheme="minorHAnsi" w:cstheme="minorBidi"/>
          <w:sz w:val="22"/>
          <w:szCs w:val="22"/>
        </w:rPr>
        <w:t>14</w:t>
      </w:r>
      <w:r w:rsidRPr="002B0978">
        <w:rPr>
          <w:rFonts w:asciiTheme="minorHAnsi" w:hAnsiTheme="minorHAnsi" w:cstheme="minorBidi"/>
          <w:sz w:val="22"/>
          <w:szCs w:val="22"/>
        </w:rPr>
        <w:t xml:space="preserve"> dni od dnia zawarcia Umowy (w przypadku wygaśnięcia ubezpieczenia w Okresie Obowiązywania Umowy, Dzierżawca dostarczy kopię nowego dokumentu ubezpieczenia wraz z dowodem uiszczenia składek w terminie </w:t>
      </w:r>
      <w:r w:rsidR="212C50C3" w:rsidRPr="002B0978">
        <w:rPr>
          <w:rFonts w:asciiTheme="minorHAnsi" w:hAnsiTheme="minorHAnsi" w:cstheme="minorBidi"/>
          <w:sz w:val="22"/>
          <w:szCs w:val="22"/>
        </w:rPr>
        <w:t>14</w:t>
      </w:r>
      <w:r w:rsidRPr="002B0978">
        <w:rPr>
          <w:rFonts w:asciiTheme="minorHAnsi" w:hAnsiTheme="minorHAnsi" w:cstheme="minorBidi"/>
          <w:sz w:val="22"/>
          <w:szCs w:val="22"/>
        </w:rPr>
        <w:t xml:space="preserve"> dni od momentu jej zawarcia);</w:t>
      </w:r>
      <w:bookmarkEnd w:id="21"/>
      <w:r w:rsidRPr="002B0978">
        <w:rPr>
          <w:rFonts w:asciiTheme="minorHAnsi" w:hAnsiTheme="minorHAnsi" w:cstheme="minorBidi"/>
          <w:sz w:val="22"/>
          <w:szCs w:val="22"/>
        </w:rPr>
        <w:t xml:space="preserve"> </w:t>
      </w:r>
    </w:p>
    <w:p w14:paraId="0354D7FA" w14:textId="5353B435" w:rsidR="00FD4DFB" w:rsidRPr="002B0978" w:rsidRDefault="002C27E5" w:rsidP="787DE10F">
      <w:pPr>
        <w:pStyle w:val="Level3"/>
        <w:numPr>
          <w:ilvl w:val="2"/>
          <w:numId w:val="4"/>
        </w:numPr>
        <w:spacing w:before="120" w:after="120"/>
        <w:jc w:val="left"/>
        <w:rPr>
          <w:rFonts w:asciiTheme="minorHAnsi" w:hAnsiTheme="minorHAnsi" w:cstheme="minorBidi"/>
          <w:sz w:val="22"/>
          <w:szCs w:val="22"/>
        </w:rPr>
      </w:pPr>
      <w:bookmarkStart w:id="22" w:name="_Ref120646078"/>
      <w:r w:rsidRPr="002B0978">
        <w:rPr>
          <w:rFonts w:asciiTheme="minorHAnsi" w:hAnsiTheme="minorHAnsi" w:cstheme="minorBidi"/>
          <w:sz w:val="22"/>
          <w:szCs w:val="22"/>
        </w:rPr>
        <w:t xml:space="preserve">posiadania ubezpieczenia od odpowiedzialności cywilnej </w:t>
      </w:r>
      <w:r w:rsidR="003E473E" w:rsidRPr="002B0978">
        <w:rPr>
          <w:rFonts w:asciiTheme="minorHAnsi" w:hAnsiTheme="minorHAnsi" w:cstheme="minorBidi"/>
          <w:sz w:val="22"/>
          <w:szCs w:val="22"/>
        </w:rPr>
        <w:t xml:space="preserve">deliktowej i kontraktowej </w:t>
      </w:r>
      <w:r w:rsidRPr="002B0978">
        <w:rPr>
          <w:rFonts w:asciiTheme="minorHAnsi" w:hAnsiTheme="minorHAnsi" w:cstheme="minorBidi"/>
          <w:sz w:val="22"/>
          <w:szCs w:val="22"/>
        </w:rPr>
        <w:t xml:space="preserve">w zakresie Działalności prowadzonej na Nieruchomości przez cały Okres Obowiązywania Umowy; kopie dokumentu ubezpieczenia oraz dowodu uiszczenia składek Dzierżawca przedłoży w terminie </w:t>
      </w:r>
      <w:r w:rsidR="12A274ED" w:rsidRPr="002B0978">
        <w:rPr>
          <w:rFonts w:asciiTheme="minorHAnsi" w:hAnsiTheme="minorHAnsi" w:cstheme="minorBidi"/>
          <w:sz w:val="22"/>
          <w:szCs w:val="22"/>
        </w:rPr>
        <w:t>14</w:t>
      </w:r>
      <w:r w:rsidRPr="002B0978">
        <w:rPr>
          <w:rFonts w:asciiTheme="minorHAnsi" w:hAnsiTheme="minorHAnsi" w:cstheme="minorBidi"/>
          <w:sz w:val="22"/>
          <w:szCs w:val="22"/>
        </w:rPr>
        <w:t xml:space="preserve"> dni od dnia zawarcia Umowy (w przypadku wygaśnięcia ubezpieczenia w Okresie Obowiązywania Umowy, Dzierżawca dostarczy kopię nowego dokumentu ubezpieczenia wraz z dowodem uiszczenia składek w terminie </w:t>
      </w:r>
      <w:r w:rsidR="5AA4F2DF" w:rsidRPr="002B0978">
        <w:rPr>
          <w:rFonts w:asciiTheme="minorHAnsi" w:hAnsiTheme="minorHAnsi" w:cstheme="minorBidi"/>
          <w:sz w:val="22"/>
          <w:szCs w:val="22"/>
        </w:rPr>
        <w:t>14</w:t>
      </w:r>
      <w:r w:rsidR="00144A71" w:rsidRPr="002B0978">
        <w:rPr>
          <w:rFonts w:asciiTheme="minorHAnsi" w:hAnsiTheme="minorHAnsi" w:cstheme="minorBidi"/>
          <w:sz w:val="22"/>
          <w:szCs w:val="22"/>
        </w:rPr>
        <w:t xml:space="preserve"> </w:t>
      </w:r>
      <w:r w:rsidRPr="002B0978">
        <w:rPr>
          <w:rFonts w:asciiTheme="minorHAnsi" w:hAnsiTheme="minorHAnsi" w:cstheme="minorBidi"/>
          <w:sz w:val="22"/>
          <w:szCs w:val="22"/>
        </w:rPr>
        <w:t>dni od momentu jej zawarcia);</w:t>
      </w:r>
      <w:bookmarkEnd w:id="22"/>
    </w:p>
    <w:p w14:paraId="0797F469" w14:textId="319ED25E" w:rsidR="00701248" w:rsidRPr="002B0978" w:rsidRDefault="002C27E5" w:rsidP="787DE10F">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utrzymanie w należytym stanie urządzeń znajdujących się na Nieruchomości</w:t>
      </w:r>
      <w:r w:rsidR="008C3EBC" w:rsidRPr="002B0978">
        <w:rPr>
          <w:rFonts w:asciiTheme="minorHAnsi" w:hAnsiTheme="minorHAnsi" w:cstheme="minorBidi"/>
          <w:sz w:val="22"/>
          <w:szCs w:val="22"/>
        </w:rPr>
        <w:t xml:space="preserve"> </w:t>
      </w:r>
      <w:r w:rsidR="64424898" w:rsidRPr="002B0978">
        <w:rPr>
          <w:rFonts w:asciiTheme="minorHAnsi" w:hAnsiTheme="minorHAnsi" w:cstheme="minorBidi"/>
          <w:sz w:val="22"/>
          <w:szCs w:val="22"/>
        </w:rPr>
        <w:t xml:space="preserve">w dniu jej wydania, </w:t>
      </w:r>
      <w:r w:rsidR="008C3EBC" w:rsidRPr="002B0978">
        <w:rPr>
          <w:rFonts w:asciiTheme="minorHAnsi" w:hAnsiTheme="minorHAnsi" w:cstheme="minorBidi"/>
          <w:sz w:val="22"/>
          <w:szCs w:val="22"/>
        </w:rPr>
        <w:t xml:space="preserve">w tym wyposażenia </w:t>
      </w:r>
      <w:r w:rsidR="00E95E3F" w:rsidRPr="002B0978">
        <w:rPr>
          <w:rFonts w:asciiTheme="minorHAnsi" w:hAnsiTheme="minorHAnsi" w:cstheme="minorBidi"/>
          <w:sz w:val="22"/>
          <w:szCs w:val="22"/>
        </w:rPr>
        <w:t>pawilonu</w:t>
      </w:r>
      <w:r w:rsidR="00C01A34" w:rsidRPr="002B0978">
        <w:rPr>
          <w:rFonts w:asciiTheme="minorHAnsi" w:hAnsiTheme="minorHAnsi" w:cstheme="minorBidi"/>
          <w:sz w:val="22"/>
          <w:szCs w:val="22"/>
        </w:rPr>
        <w:t xml:space="preserve"> </w:t>
      </w:r>
      <w:r w:rsidRPr="002B0978">
        <w:rPr>
          <w:rFonts w:asciiTheme="minorHAnsi" w:hAnsiTheme="minorHAnsi" w:cstheme="minorBidi"/>
          <w:sz w:val="22"/>
          <w:szCs w:val="22"/>
        </w:rPr>
        <w:t>oraz dokonywania własnym kosztem remontów</w:t>
      </w:r>
      <w:r w:rsidR="008C3EBC" w:rsidRPr="002B0978">
        <w:rPr>
          <w:rFonts w:asciiTheme="minorHAnsi" w:hAnsiTheme="minorHAnsi" w:cstheme="minorBidi"/>
          <w:sz w:val="22"/>
          <w:szCs w:val="22"/>
        </w:rPr>
        <w:t>/wymiany</w:t>
      </w:r>
      <w:r w:rsidRPr="002B0978">
        <w:rPr>
          <w:rFonts w:asciiTheme="minorHAnsi" w:hAnsiTheme="minorHAnsi" w:cstheme="minorBidi"/>
          <w:sz w:val="22"/>
          <w:szCs w:val="22"/>
        </w:rPr>
        <w:t xml:space="preserve"> niezbędnych do zachowania ich w stanie niepogorszonym</w:t>
      </w:r>
      <w:r w:rsidR="00AF41D4" w:rsidRPr="002B0978">
        <w:rPr>
          <w:rFonts w:asciiTheme="minorHAnsi" w:hAnsiTheme="minorHAnsi" w:cstheme="minorBidi"/>
          <w:sz w:val="22"/>
          <w:szCs w:val="22"/>
        </w:rPr>
        <w:t xml:space="preserve"> w szczególności</w:t>
      </w:r>
      <w:bookmarkStart w:id="23" w:name="_Ref121233999"/>
      <w:r w:rsidR="00AF41D4" w:rsidRPr="002B0978">
        <w:rPr>
          <w:rFonts w:asciiTheme="minorHAnsi" w:hAnsiTheme="minorHAnsi" w:cstheme="minorBidi"/>
          <w:sz w:val="22"/>
          <w:szCs w:val="22"/>
        </w:rPr>
        <w:t>:</w:t>
      </w:r>
    </w:p>
    <w:p w14:paraId="658BDD7D" w14:textId="71A6072B"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konserwacja i naprawa podłóg, posadzek, ściennych okładzin ceramicznych i szklanych,</w:t>
      </w:r>
    </w:p>
    <w:p w14:paraId="36C5A7DB" w14:textId="5E5004F6"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naprawa okien i drzwi, zamków, zamknięć oraz wbudowanych elementów stałych,</w:t>
      </w:r>
    </w:p>
    <w:p w14:paraId="57C55A5C" w14:textId="44CAF276"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konserwacji lub naprawy grzejników</w:t>
      </w:r>
      <w:r w:rsidR="00E4227A" w:rsidRPr="002B0978">
        <w:rPr>
          <w:rFonts w:asciiTheme="minorHAnsi" w:hAnsiTheme="minorHAnsi" w:cstheme="minorHAnsi"/>
          <w:sz w:val="22"/>
          <w:szCs w:val="22"/>
        </w:rPr>
        <w:t xml:space="preserve"> i promienników ciepła,</w:t>
      </w:r>
      <w:r w:rsidRPr="002B0978">
        <w:rPr>
          <w:rFonts w:asciiTheme="minorHAnsi" w:hAnsiTheme="minorHAnsi" w:cstheme="minorHAnsi"/>
          <w:sz w:val="22"/>
          <w:szCs w:val="22"/>
        </w:rPr>
        <w:t xml:space="preserve"> wody przepływowej, podgrzewaczy wody, mis klozetowych, urządzeń płuczących z wyposażeniem, </w:t>
      </w:r>
      <w:r w:rsidRPr="002B0978">
        <w:rPr>
          <w:rFonts w:asciiTheme="minorHAnsi" w:hAnsiTheme="minorHAnsi" w:cstheme="minorHAnsi"/>
          <w:sz w:val="22"/>
          <w:szCs w:val="22"/>
        </w:rPr>
        <w:lastRenderedPageBreak/>
        <w:t>zlewozmywaków, umywalek z syfonami, baterii i zaworów czerpalnych oraz innych urządzeń sanitarnych,</w:t>
      </w:r>
    </w:p>
    <w:p w14:paraId="492855DC" w14:textId="2D27CACE"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drobnych napraw instalacji i urządzeń technicznych zapewniających korzystanie z ogrzewania lokalu, dopływu i odpływu wody oraz drobnych napraw połączonych ze zwykłym używaniem instalacji i urządzeń sanitarnych,</w:t>
      </w:r>
    </w:p>
    <w:p w14:paraId="2B72BBFB" w14:textId="5ADA021B"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uzupełniania i oszklenia drzwi i okien oraz oświetlenia w lokalu,</w:t>
      </w:r>
    </w:p>
    <w:p w14:paraId="6BA2449A" w14:textId="2C5F65A5"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usuwania niedrożności przewodów odpływowych oraz urządzeń sanitarnych do pionów zbiorczych,</w:t>
      </w:r>
    </w:p>
    <w:p w14:paraId="4B2EBF88" w14:textId="283AAEBE"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naprawy i konserwacji urządzeń wentylacyjnych,</w:t>
      </w:r>
    </w:p>
    <w:p w14:paraId="5B769A59" w14:textId="58D85235"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odnawiania lokalu gwarantującego utrzymanie lokalu w należytej czystości, w tym malowania całego obiektu, naprawy tynków oraz malowania drzwi i okien;</w:t>
      </w:r>
    </w:p>
    <w:p w14:paraId="50B74254" w14:textId="0223E707" w:rsidR="00AF41D4" w:rsidRPr="002B0978" w:rsidRDefault="00AF41D4"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 xml:space="preserve">malowania elewacji co najmniej raz na dwa lata </w:t>
      </w:r>
      <w:r w:rsidR="00E6539E" w:rsidRPr="002B0978">
        <w:rPr>
          <w:rFonts w:asciiTheme="minorHAnsi" w:hAnsiTheme="minorHAnsi" w:cstheme="minorHAnsi"/>
          <w:sz w:val="22"/>
          <w:szCs w:val="22"/>
        </w:rPr>
        <w:t>po uprzedniej ocenie stanu technicznego powłok przez Wydzierżawiającego i zgodnie ze specyfikacją przedstawioną przez Wydzierżawiającego,</w:t>
      </w:r>
    </w:p>
    <w:p w14:paraId="74AA041C" w14:textId="6A7D797C" w:rsidR="00E6539E" w:rsidRPr="002B0978" w:rsidRDefault="00E6539E"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 xml:space="preserve">impregnowania/olejowania drewnianych </w:t>
      </w:r>
      <w:r w:rsidR="00E4227A" w:rsidRPr="002B0978">
        <w:rPr>
          <w:rFonts w:asciiTheme="minorHAnsi" w:hAnsiTheme="minorHAnsi" w:cstheme="minorHAnsi"/>
          <w:sz w:val="22"/>
          <w:szCs w:val="22"/>
        </w:rPr>
        <w:t xml:space="preserve">elementów elewacji </w:t>
      </w:r>
      <w:r w:rsidRPr="002B0978">
        <w:rPr>
          <w:rFonts w:asciiTheme="minorHAnsi" w:hAnsiTheme="minorHAnsi" w:cstheme="minorHAnsi"/>
          <w:sz w:val="22"/>
          <w:szCs w:val="22"/>
        </w:rPr>
        <w:t>co najmniej raz w roku zgodnie ze specyfikacją techniczną wskazaną przez Wydzierżawiającego;</w:t>
      </w:r>
    </w:p>
    <w:p w14:paraId="22CC509E" w14:textId="6F679CE2" w:rsidR="005F6E60" w:rsidRPr="002B0978" w:rsidRDefault="005F6E60" w:rsidP="00AF41D4">
      <w:pPr>
        <w:pStyle w:val="Akapitzlist"/>
        <w:numPr>
          <w:ilvl w:val="0"/>
          <w:numId w:val="42"/>
        </w:numPr>
        <w:ind w:left="1701"/>
        <w:rPr>
          <w:rFonts w:asciiTheme="minorHAnsi" w:hAnsiTheme="minorHAnsi" w:cstheme="minorHAnsi"/>
          <w:sz w:val="22"/>
          <w:szCs w:val="22"/>
        </w:rPr>
      </w:pPr>
      <w:r w:rsidRPr="002B0978">
        <w:rPr>
          <w:rFonts w:asciiTheme="minorHAnsi" w:hAnsiTheme="minorHAnsi" w:cstheme="minorHAnsi"/>
          <w:sz w:val="22"/>
          <w:szCs w:val="22"/>
        </w:rPr>
        <w:t>Naciąganie poluzowanych linek i ich naprawa powinna odbywać się na bieżąco;</w:t>
      </w:r>
    </w:p>
    <w:p w14:paraId="3F9B88ED" w14:textId="60C5410A" w:rsidR="00E96A05" w:rsidRPr="002B0978" w:rsidRDefault="002C27E5" w:rsidP="00701248">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bezzwłoczne, nie później niż w ciągu 24 godzin, powiadomienie Wydzierżawiającego o wszelkich szkodach </w:t>
      </w:r>
      <w:r w:rsidR="004E1E6E" w:rsidRPr="002B0978">
        <w:rPr>
          <w:rFonts w:asciiTheme="minorHAnsi" w:hAnsiTheme="minorHAnsi" w:cstheme="minorHAnsi"/>
          <w:sz w:val="22"/>
          <w:szCs w:val="22"/>
        </w:rPr>
        <w:t>na lub w</w:t>
      </w:r>
      <w:r w:rsidRPr="002B0978">
        <w:rPr>
          <w:rFonts w:asciiTheme="minorHAnsi" w:hAnsiTheme="minorHAnsi" w:cstheme="minorHAnsi"/>
          <w:sz w:val="22"/>
          <w:szCs w:val="22"/>
        </w:rPr>
        <w:t xml:space="preserve"> Nieruchomości zauważonych przez Dzierżawcę i podjęcia wszelkich działań w celu zredukowania poziomu szkód (w przypadku, jeśli Dzierżawca nie powiadomi Wydzierżawiającego o szkodzie, Wydzierżawiający może wystąpić do Dzierżawcy z roszczeniem z tytułu szkód wynikłych z niepowiadomienia na zasadach opisanych w tym p</w:t>
      </w:r>
      <w:r w:rsidR="004E1E6E" w:rsidRPr="002B0978">
        <w:rPr>
          <w:rFonts w:asciiTheme="minorHAnsi" w:hAnsiTheme="minorHAnsi" w:cstheme="minorHAnsi"/>
          <w:sz w:val="22"/>
          <w:szCs w:val="22"/>
        </w:rPr>
        <w:t>unkcie</w:t>
      </w:r>
      <w:r w:rsidR="002530CF" w:rsidRPr="002B0978">
        <w:rPr>
          <w:rFonts w:asciiTheme="minorHAnsi" w:hAnsiTheme="minorHAnsi" w:cstheme="minorHAnsi"/>
          <w:sz w:val="22"/>
          <w:szCs w:val="22"/>
        </w:rPr>
        <w:t>)</w:t>
      </w:r>
      <w:r w:rsidR="004E1E6E" w:rsidRPr="002B0978">
        <w:rPr>
          <w:rFonts w:asciiTheme="minorHAnsi" w:hAnsiTheme="minorHAnsi" w:cstheme="minorHAnsi"/>
          <w:sz w:val="22"/>
          <w:szCs w:val="22"/>
        </w:rPr>
        <w:t xml:space="preserve"> z zastrzeżeniem pkt </w:t>
      </w:r>
      <w:r w:rsidR="00333972" w:rsidRPr="002B0978">
        <w:rPr>
          <w:rFonts w:asciiTheme="minorHAnsi" w:hAnsiTheme="minorHAnsi" w:cstheme="minorHAnsi"/>
          <w:sz w:val="22"/>
          <w:szCs w:val="22"/>
        </w:rPr>
        <w:t>5.3</w:t>
      </w:r>
      <w:r w:rsidR="004E1E6E" w:rsidRPr="002B0978">
        <w:rPr>
          <w:rFonts w:asciiTheme="minorHAnsi" w:hAnsiTheme="minorHAnsi" w:cstheme="minorHAnsi"/>
          <w:sz w:val="22"/>
          <w:szCs w:val="22"/>
        </w:rPr>
        <w:fldChar w:fldCharType="begin"/>
      </w:r>
      <w:r w:rsidR="004E1E6E" w:rsidRPr="002B0978">
        <w:rPr>
          <w:rFonts w:asciiTheme="minorHAnsi" w:hAnsiTheme="minorHAnsi" w:cstheme="minorHAnsi"/>
          <w:sz w:val="22"/>
          <w:szCs w:val="22"/>
        </w:rPr>
        <w:instrText xml:space="preserve"> REF _Ref120648068 \r \h </w:instrText>
      </w:r>
      <w:r w:rsidR="00EA5DCC" w:rsidRPr="002B0978">
        <w:rPr>
          <w:rFonts w:asciiTheme="minorHAnsi" w:hAnsiTheme="minorHAnsi" w:cstheme="minorHAnsi"/>
          <w:sz w:val="22"/>
          <w:szCs w:val="22"/>
        </w:rPr>
        <w:instrText xml:space="preserve"> \* MERGEFORMAT </w:instrText>
      </w:r>
      <w:r w:rsidR="004E1E6E" w:rsidRPr="002B0978">
        <w:rPr>
          <w:rFonts w:asciiTheme="minorHAnsi" w:hAnsiTheme="minorHAnsi" w:cstheme="minorHAnsi"/>
          <w:sz w:val="22"/>
          <w:szCs w:val="22"/>
        </w:rPr>
      </w:r>
      <w:r w:rsidR="004E1E6E"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(e)</w:t>
      </w:r>
      <w:r w:rsidR="004E1E6E" w:rsidRPr="002B0978">
        <w:rPr>
          <w:rFonts w:asciiTheme="minorHAnsi" w:hAnsiTheme="minorHAnsi" w:cstheme="minorHAnsi"/>
          <w:sz w:val="22"/>
          <w:szCs w:val="22"/>
        </w:rPr>
        <w:fldChar w:fldCharType="end"/>
      </w:r>
      <w:bookmarkEnd w:id="23"/>
      <w:r w:rsidR="00701248" w:rsidRPr="002B0978">
        <w:rPr>
          <w:rFonts w:asciiTheme="minorHAnsi" w:hAnsiTheme="minorHAnsi" w:cstheme="minorHAnsi"/>
          <w:sz w:val="22"/>
          <w:szCs w:val="22"/>
        </w:rPr>
        <w:t>;</w:t>
      </w:r>
    </w:p>
    <w:p w14:paraId="122CCDC1" w14:textId="4B389964" w:rsidR="00C20B76" w:rsidRPr="002B0978" w:rsidRDefault="00C20B76"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wykonywania </w:t>
      </w:r>
      <w:r w:rsidR="004464E6" w:rsidRPr="002B0978">
        <w:rPr>
          <w:rFonts w:asciiTheme="minorHAnsi" w:hAnsiTheme="minorHAnsi" w:cstheme="minorHAnsi"/>
          <w:sz w:val="22"/>
          <w:szCs w:val="22"/>
        </w:rPr>
        <w:t xml:space="preserve">drobnych prac przy </w:t>
      </w:r>
      <w:r w:rsidR="002C27E5" w:rsidRPr="002B0978">
        <w:rPr>
          <w:rFonts w:asciiTheme="minorHAnsi" w:hAnsiTheme="minorHAnsi" w:cstheme="minorHAnsi"/>
          <w:sz w:val="22"/>
          <w:szCs w:val="22"/>
        </w:rPr>
        <w:t>utrzymania zieleni znajdującej się na Nieruchomośc</w:t>
      </w:r>
      <w:r w:rsidR="00182A6E" w:rsidRPr="002B0978">
        <w:rPr>
          <w:rFonts w:asciiTheme="minorHAnsi" w:hAnsiTheme="minorHAnsi" w:cstheme="minorHAnsi"/>
          <w:sz w:val="22"/>
          <w:szCs w:val="22"/>
        </w:rPr>
        <w:t>i</w:t>
      </w:r>
      <w:r w:rsidR="00CC6C74" w:rsidRPr="002B0978">
        <w:rPr>
          <w:rFonts w:asciiTheme="minorHAnsi" w:hAnsiTheme="minorHAnsi" w:cstheme="minorHAnsi"/>
          <w:sz w:val="22"/>
          <w:szCs w:val="22"/>
        </w:rPr>
        <w:t xml:space="preserve">, </w:t>
      </w:r>
      <w:r w:rsidR="002C27E5" w:rsidRPr="002B0978">
        <w:rPr>
          <w:rFonts w:asciiTheme="minorHAnsi" w:hAnsiTheme="minorHAnsi" w:cstheme="minorHAnsi"/>
          <w:sz w:val="22"/>
          <w:szCs w:val="22"/>
        </w:rPr>
        <w:t>zgodnie z wytycznymi zawartymi w Informatorze</w:t>
      </w:r>
      <w:r w:rsidR="0057400F" w:rsidRPr="002B0978">
        <w:rPr>
          <w:rFonts w:asciiTheme="minorHAnsi" w:hAnsiTheme="minorHAnsi" w:cstheme="minorHAnsi"/>
          <w:sz w:val="22"/>
          <w:szCs w:val="22"/>
        </w:rPr>
        <w:t>;</w:t>
      </w:r>
    </w:p>
    <w:p w14:paraId="572CE3FD" w14:textId="189BFF92" w:rsidR="002B6064" w:rsidRPr="002B0978" w:rsidRDefault="00C20B76" w:rsidP="787DE10F">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uzyskania wymaganych prawem </w:t>
      </w:r>
      <w:r w:rsidR="00CF0154" w:rsidRPr="002B0978">
        <w:rPr>
          <w:rFonts w:asciiTheme="minorHAnsi" w:hAnsiTheme="minorHAnsi" w:cstheme="minorBidi"/>
          <w:sz w:val="22"/>
          <w:szCs w:val="22"/>
        </w:rPr>
        <w:t xml:space="preserve">zgód, pozwoleń, zezwoleń i uzgodnień </w:t>
      </w:r>
      <w:r w:rsidR="00A01EB9" w:rsidRPr="002B0978">
        <w:rPr>
          <w:rFonts w:asciiTheme="minorHAnsi" w:hAnsiTheme="minorHAnsi" w:cstheme="minorBidi"/>
          <w:sz w:val="22"/>
          <w:szCs w:val="22"/>
        </w:rPr>
        <w:t>niez</w:t>
      </w:r>
      <w:r w:rsidR="00A16DB9" w:rsidRPr="002B0978">
        <w:rPr>
          <w:rFonts w:asciiTheme="minorHAnsi" w:hAnsiTheme="minorHAnsi" w:cstheme="minorBidi"/>
          <w:sz w:val="22"/>
          <w:szCs w:val="22"/>
        </w:rPr>
        <w:t>będnych do prowadzenia prac polegających na nadbudowie, rozbudowie lub przebudowie istniejących na Nieruchomości budynków oraz wzniesienia na Nieruchomości jakichkolwiek budynków, obiektów (w tym małej architektury)</w:t>
      </w:r>
      <w:r w:rsidR="0016738C" w:rsidRPr="002B0978">
        <w:rPr>
          <w:rFonts w:asciiTheme="minorHAnsi" w:hAnsiTheme="minorHAnsi" w:cstheme="minorBidi"/>
          <w:sz w:val="22"/>
          <w:szCs w:val="22"/>
        </w:rPr>
        <w:t xml:space="preserve"> i innych urządzeń, trwale lub nietrwale związanych z gruntem</w:t>
      </w:r>
      <w:r w:rsidR="00A01EB9" w:rsidRPr="002B0978">
        <w:rPr>
          <w:rFonts w:asciiTheme="minorHAnsi" w:hAnsiTheme="minorHAnsi" w:cstheme="minorBidi"/>
          <w:sz w:val="22"/>
          <w:szCs w:val="22"/>
        </w:rPr>
        <w:t xml:space="preserve"> oraz dostarczenia kopii tych dokumentów Wydzierżawiającemu w terminie </w:t>
      </w:r>
      <w:r w:rsidR="7D0E6B08" w:rsidRPr="002B0978">
        <w:rPr>
          <w:rFonts w:asciiTheme="minorHAnsi" w:hAnsiTheme="minorHAnsi" w:cstheme="minorBidi"/>
          <w:sz w:val="22"/>
          <w:szCs w:val="22"/>
        </w:rPr>
        <w:t>14</w:t>
      </w:r>
      <w:r w:rsidR="00A01EB9" w:rsidRPr="002B0978">
        <w:rPr>
          <w:rFonts w:asciiTheme="minorHAnsi" w:hAnsiTheme="minorHAnsi" w:cstheme="minorBidi"/>
          <w:sz w:val="22"/>
          <w:szCs w:val="22"/>
        </w:rPr>
        <w:t xml:space="preserve"> dni od dnia ich uzyskania</w:t>
      </w:r>
      <w:r w:rsidR="00431C6A" w:rsidRPr="002B0978">
        <w:rPr>
          <w:rFonts w:asciiTheme="minorHAnsi" w:hAnsiTheme="minorHAnsi" w:cstheme="minorBidi"/>
          <w:sz w:val="22"/>
          <w:szCs w:val="22"/>
        </w:rPr>
        <w:t>;</w:t>
      </w:r>
    </w:p>
    <w:p w14:paraId="1F62BD0C" w14:textId="236DA1A9" w:rsidR="009C5170" w:rsidRPr="002B0978" w:rsidRDefault="006A2445" w:rsidP="5136C9EA">
      <w:pPr>
        <w:pStyle w:val="Level3"/>
        <w:numPr>
          <w:ilvl w:val="2"/>
          <w:numId w:val="4"/>
        </w:numPr>
        <w:spacing w:before="120" w:after="120"/>
        <w:jc w:val="left"/>
        <w:rPr>
          <w:rFonts w:asciiTheme="minorHAnsi" w:hAnsiTheme="minorHAnsi" w:cstheme="minorBidi"/>
          <w:sz w:val="22"/>
          <w:szCs w:val="22"/>
        </w:rPr>
      </w:pPr>
      <w:proofErr w:type="gramStart"/>
      <w:r w:rsidRPr="002B0978">
        <w:rPr>
          <w:rFonts w:asciiTheme="minorHAnsi" w:hAnsiTheme="minorHAnsi" w:cstheme="minorBidi"/>
          <w:sz w:val="22"/>
          <w:szCs w:val="22"/>
        </w:rPr>
        <w:t>nie grodzenia</w:t>
      </w:r>
      <w:proofErr w:type="gramEnd"/>
      <w:r w:rsidR="005F6E60" w:rsidRPr="002B0978">
        <w:rPr>
          <w:rFonts w:asciiTheme="minorHAnsi" w:hAnsiTheme="minorHAnsi" w:cstheme="minorBidi"/>
          <w:sz w:val="22"/>
          <w:szCs w:val="22"/>
        </w:rPr>
        <w:t xml:space="preserve"> </w:t>
      </w:r>
      <w:r w:rsidRPr="002B0978">
        <w:rPr>
          <w:rFonts w:asciiTheme="minorHAnsi" w:hAnsiTheme="minorHAnsi" w:cstheme="minorBidi"/>
          <w:sz w:val="22"/>
          <w:szCs w:val="22"/>
        </w:rPr>
        <w:t>Nieruchomości;</w:t>
      </w:r>
    </w:p>
    <w:p w14:paraId="6B3EC9BE" w14:textId="7F6E0E71" w:rsidR="002B5ED4" w:rsidRPr="002B0978" w:rsidRDefault="00F12B50" w:rsidP="787DE10F">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dojazdu do Nieruchomości zgodnie z wytycznymi z Informatora oraz przestrzegania Zasad poruszania się pojazdami mechanicznymi po parkach/bulwarach, określonych w załączniku nr </w:t>
      </w:r>
      <w:r w:rsidR="007058DD" w:rsidRPr="002B0978">
        <w:rPr>
          <w:rFonts w:asciiTheme="minorHAnsi" w:hAnsiTheme="minorHAnsi" w:cstheme="minorBidi"/>
          <w:sz w:val="22"/>
          <w:szCs w:val="22"/>
        </w:rPr>
        <w:t>3</w:t>
      </w:r>
      <w:r w:rsidRPr="002B0978">
        <w:rPr>
          <w:rFonts w:asciiTheme="minorHAnsi" w:hAnsiTheme="minorHAnsi" w:cstheme="minorBidi"/>
          <w:sz w:val="22"/>
          <w:szCs w:val="22"/>
        </w:rPr>
        <w:t xml:space="preserve"> do Umowy i Informatorze, w tym uzyskania identyfikatorów upoważniających do poruszania się po Obszarze Oddziaływania Działalności;</w:t>
      </w:r>
    </w:p>
    <w:p w14:paraId="06C22485" w14:textId="3A33CABE" w:rsidR="004160C4" w:rsidRPr="002B0978" w:rsidRDefault="004160C4" w:rsidP="787DE10F">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używania nazw lokalu zaakceptowanej w Ofercie, ewentualna zmiana nazwy lokalu wymaga pisemnej zgody Wydzierżawiającego</w:t>
      </w:r>
      <w:r w:rsidR="279C3CB3" w:rsidRPr="002B0978">
        <w:rPr>
          <w:rFonts w:asciiTheme="minorHAnsi" w:hAnsiTheme="minorHAnsi" w:cstheme="minorBidi"/>
          <w:sz w:val="22"/>
          <w:szCs w:val="22"/>
        </w:rPr>
        <w:t>;</w:t>
      </w:r>
    </w:p>
    <w:p w14:paraId="36D5584B" w14:textId="3294B2A7" w:rsidR="00DB4519" w:rsidRPr="002B0978" w:rsidRDefault="00092D6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pisemnego </w:t>
      </w:r>
      <w:r w:rsidR="002B6064" w:rsidRPr="002B0978">
        <w:rPr>
          <w:rFonts w:asciiTheme="minorHAnsi" w:hAnsiTheme="minorHAnsi" w:cstheme="minorHAnsi"/>
          <w:sz w:val="22"/>
          <w:szCs w:val="22"/>
        </w:rPr>
        <w:t xml:space="preserve">powiadomienia Wydzierżawiającego o </w:t>
      </w:r>
      <w:r w:rsidR="00826E44" w:rsidRPr="002B0978">
        <w:rPr>
          <w:rFonts w:asciiTheme="minorHAnsi" w:hAnsiTheme="minorHAnsi" w:cstheme="minorHAnsi"/>
          <w:sz w:val="22"/>
          <w:szCs w:val="22"/>
        </w:rPr>
        <w:t xml:space="preserve">zamiarze rozpoczęcia Działalności w terminie krótszym niż </w:t>
      </w:r>
      <w:r w:rsidR="00B96C6C" w:rsidRPr="002B0978">
        <w:rPr>
          <w:rFonts w:asciiTheme="minorHAnsi" w:hAnsiTheme="minorHAnsi" w:cstheme="minorHAnsi"/>
          <w:sz w:val="22"/>
          <w:szCs w:val="22"/>
        </w:rPr>
        <w:t>45</w:t>
      </w:r>
      <w:r w:rsidR="00826E44" w:rsidRPr="002B0978">
        <w:rPr>
          <w:rFonts w:asciiTheme="minorHAnsi" w:hAnsiTheme="minorHAnsi" w:cstheme="minorHAnsi"/>
          <w:sz w:val="22"/>
          <w:szCs w:val="22"/>
        </w:rPr>
        <w:t xml:space="preserve"> dni od daty podpisania Umowy, z co najmniej </w:t>
      </w:r>
      <w:r w:rsidR="006469DB" w:rsidRPr="002B0978">
        <w:rPr>
          <w:rFonts w:asciiTheme="minorHAnsi" w:hAnsiTheme="minorHAnsi" w:cstheme="minorHAnsi"/>
          <w:sz w:val="22"/>
          <w:szCs w:val="22"/>
        </w:rPr>
        <w:t>7</w:t>
      </w:r>
      <w:r w:rsidRPr="002B0978">
        <w:rPr>
          <w:rFonts w:asciiTheme="minorHAnsi" w:hAnsiTheme="minorHAnsi" w:cstheme="minorHAnsi"/>
          <w:sz w:val="22"/>
          <w:szCs w:val="22"/>
        </w:rPr>
        <w:t>-dniowym wyprzedzeniem</w:t>
      </w:r>
      <w:r w:rsidR="00DC54C5" w:rsidRPr="002B0978">
        <w:rPr>
          <w:rFonts w:asciiTheme="minorHAnsi" w:hAnsiTheme="minorHAnsi" w:cstheme="minorHAnsi"/>
          <w:sz w:val="22"/>
          <w:szCs w:val="22"/>
        </w:rPr>
        <w:t>;</w:t>
      </w:r>
    </w:p>
    <w:p w14:paraId="6F4744CE" w14:textId="33E385EE" w:rsidR="00F12B50" w:rsidRPr="002B0978" w:rsidRDefault="00F12B50" w:rsidP="1B454304">
      <w:pPr>
        <w:pStyle w:val="Level3"/>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prowadzenia bieżącej, codziennej obsługi nieodpłatnej</w:t>
      </w:r>
      <w:r w:rsidR="17A57120" w:rsidRPr="002B0978">
        <w:rPr>
          <w:rFonts w:ascii="Calibri" w:eastAsia="Calibri" w:hAnsi="Calibri" w:cs="Calibri"/>
          <w:sz w:val="22"/>
          <w:szCs w:val="22"/>
        </w:rPr>
        <w:t xml:space="preserve"> toalety </w:t>
      </w:r>
      <w:r w:rsidR="00A5225D" w:rsidRPr="002B0978">
        <w:rPr>
          <w:rFonts w:ascii="Calibri" w:eastAsia="Calibri" w:hAnsi="Calibri" w:cs="Calibri"/>
          <w:sz w:val="22"/>
          <w:szCs w:val="22"/>
        </w:rPr>
        <w:t>ogólnodostępnej</w:t>
      </w:r>
      <w:r w:rsidR="00A5225D" w:rsidRPr="002B0978">
        <w:rPr>
          <w:rFonts w:asciiTheme="minorHAnsi" w:hAnsiTheme="minorHAnsi" w:cstheme="minorBidi"/>
          <w:sz w:val="22"/>
          <w:szCs w:val="22"/>
        </w:rPr>
        <w:t xml:space="preserve"> czynnej</w:t>
      </w:r>
      <w:r w:rsidRPr="002B0978">
        <w:rPr>
          <w:rFonts w:asciiTheme="minorHAnsi" w:hAnsiTheme="minorHAnsi" w:cstheme="minorBidi"/>
          <w:sz w:val="22"/>
          <w:szCs w:val="22"/>
        </w:rPr>
        <w:t xml:space="preserve"> całodobowo w okresie letnim (1 kwietnia – 30 października), a poza sezonem </w:t>
      </w:r>
      <w:r w:rsidRPr="002B0978">
        <w:rPr>
          <w:rFonts w:asciiTheme="minorHAnsi" w:hAnsiTheme="minorHAnsi" w:cstheme="minorBidi"/>
          <w:sz w:val="22"/>
          <w:szCs w:val="22"/>
        </w:rPr>
        <w:lastRenderedPageBreak/>
        <w:t>w godzinach pracy kawiarni. Dopuszcza się, aby w ciągu dnia następowało jednorazowe zamknięcie pawilonu sanitarnego na okres 2 godzin w celu przeprowadzenia konserwacji i sprzątania toalet;</w:t>
      </w:r>
    </w:p>
    <w:p w14:paraId="7FC26D4F" w14:textId="50A3D750" w:rsidR="00F12B50" w:rsidRPr="002B0978" w:rsidRDefault="00F12B50" w:rsidP="00F135D3">
      <w:pPr>
        <w:pStyle w:val="Level3"/>
        <w:numPr>
          <w:ilvl w:val="2"/>
          <w:numId w:val="4"/>
        </w:numPr>
        <w:spacing w:before="120" w:after="120"/>
        <w:jc w:val="left"/>
        <w:rPr>
          <w:rFonts w:asciiTheme="minorHAnsi" w:eastAsia="Times New Roman" w:hAnsiTheme="minorHAnsi" w:cstheme="minorHAnsi"/>
          <w:sz w:val="22"/>
          <w:szCs w:val="22"/>
          <w:lang w:eastAsia="pl-PL"/>
        </w:rPr>
      </w:pPr>
      <w:r w:rsidRPr="002B0978">
        <w:rPr>
          <w:rFonts w:asciiTheme="minorHAnsi" w:eastAsia="Times New Roman" w:hAnsiTheme="minorHAnsi" w:cstheme="minorHAnsi"/>
          <w:sz w:val="22"/>
          <w:szCs w:val="22"/>
          <w:lang w:eastAsia="pl-PL"/>
        </w:rPr>
        <w:t>bieżącego utrzymania czystości elementów zewnętrznych toalet – tarasu, drzwi, paneli, itp.;</w:t>
      </w:r>
    </w:p>
    <w:p w14:paraId="5FAD1788" w14:textId="3887FE1E" w:rsidR="00F12B50" w:rsidRPr="002B0978" w:rsidRDefault="00F12B50" w:rsidP="00F135D3">
      <w:pPr>
        <w:pStyle w:val="Level3"/>
        <w:numPr>
          <w:ilvl w:val="2"/>
          <w:numId w:val="4"/>
        </w:numPr>
        <w:spacing w:before="120" w:after="120"/>
        <w:jc w:val="left"/>
        <w:rPr>
          <w:rFonts w:asciiTheme="minorHAnsi" w:eastAsia="Times New Roman" w:hAnsiTheme="minorHAnsi" w:cstheme="minorHAnsi"/>
          <w:sz w:val="22"/>
          <w:szCs w:val="22"/>
          <w:lang w:eastAsia="pl-PL"/>
        </w:rPr>
      </w:pPr>
      <w:r w:rsidRPr="002B0978">
        <w:rPr>
          <w:rFonts w:asciiTheme="minorHAnsi" w:eastAsia="Times New Roman" w:hAnsiTheme="minorHAnsi" w:cstheme="minorHAnsi"/>
          <w:sz w:val="22"/>
          <w:szCs w:val="22"/>
          <w:lang w:eastAsia="pl-PL"/>
        </w:rPr>
        <w:t>bieżącej konserwacji armatury sanitarnej, spłuczek, syfonów, wymiany żarówek i uszczelek, (Dzierżawca winien mieć na uwadze, iż wylewanie substancji żrących, toksycznych, chemicznych, rozpuszczalników, olejów, bardzo gorących cieczy, materiałów budowlanych (np. zaprawy, farby, lakiery, gruz), ostrych przedmiotów i innych rzeczy może spowodować zapchanie instalacji i ich zniszczenie;</w:t>
      </w:r>
    </w:p>
    <w:p w14:paraId="171BDB5C" w14:textId="542C92F9" w:rsidR="00F12B50" w:rsidRPr="002B0978" w:rsidRDefault="00F12B50" w:rsidP="00F135D3">
      <w:pPr>
        <w:pStyle w:val="Level3"/>
        <w:numPr>
          <w:ilvl w:val="2"/>
          <w:numId w:val="4"/>
        </w:numPr>
        <w:spacing w:before="120" w:after="120"/>
        <w:jc w:val="left"/>
        <w:rPr>
          <w:rFonts w:asciiTheme="minorHAnsi" w:eastAsia="Times New Roman" w:hAnsiTheme="minorHAnsi" w:cstheme="minorHAnsi"/>
          <w:sz w:val="22"/>
          <w:szCs w:val="22"/>
          <w:lang w:eastAsia="pl-PL"/>
        </w:rPr>
      </w:pPr>
      <w:r w:rsidRPr="002B0978">
        <w:rPr>
          <w:rFonts w:asciiTheme="minorHAnsi" w:eastAsia="Times New Roman" w:hAnsiTheme="minorHAnsi" w:cstheme="minorHAnsi"/>
          <w:sz w:val="22"/>
          <w:szCs w:val="22"/>
          <w:lang w:eastAsia="pl-PL"/>
        </w:rPr>
        <w:t>usuwania w okresie letnim co najmniej 3 razy dziennie, a w okresie poza sezonem codziennie śmieci i innych nieczystości, w tym wymiany worków na śmieci;</w:t>
      </w:r>
    </w:p>
    <w:p w14:paraId="695AE9BA" w14:textId="4D0F3EA3" w:rsidR="00F12B50" w:rsidRPr="002B0978" w:rsidRDefault="00F12B50" w:rsidP="00F135D3">
      <w:pPr>
        <w:pStyle w:val="Level3"/>
        <w:numPr>
          <w:ilvl w:val="2"/>
          <w:numId w:val="4"/>
        </w:numPr>
        <w:spacing w:before="120" w:after="120"/>
        <w:jc w:val="left"/>
        <w:rPr>
          <w:rFonts w:asciiTheme="minorHAnsi" w:eastAsia="Times New Roman" w:hAnsiTheme="minorHAnsi" w:cstheme="minorHAnsi"/>
          <w:sz w:val="22"/>
          <w:szCs w:val="22"/>
          <w:lang w:eastAsia="pl-PL"/>
        </w:rPr>
      </w:pPr>
      <w:r w:rsidRPr="002B0978">
        <w:rPr>
          <w:rFonts w:asciiTheme="minorHAnsi" w:eastAsia="Times New Roman" w:hAnsiTheme="minorHAnsi" w:cstheme="minorHAnsi"/>
          <w:sz w:val="22"/>
          <w:szCs w:val="22"/>
          <w:lang w:eastAsia="pl-PL"/>
        </w:rPr>
        <w:t>mycia umywalek, baterii, muszli, pisuarów, pojemników na mydło, papier toaletowy i ręczniki papierowe w miarę potrzeb, nie rzadziej niż dwa razy dziennie;</w:t>
      </w:r>
    </w:p>
    <w:p w14:paraId="73D7F56E" w14:textId="5CE2C76F" w:rsidR="00F12B50" w:rsidRPr="002B0978" w:rsidRDefault="00F12B50" w:rsidP="00F135D3">
      <w:pPr>
        <w:pStyle w:val="Level3"/>
        <w:numPr>
          <w:ilvl w:val="2"/>
          <w:numId w:val="4"/>
        </w:numPr>
        <w:spacing w:before="120" w:after="120"/>
        <w:jc w:val="left"/>
        <w:rPr>
          <w:rFonts w:asciiTheme="minorHAnsi" w:eastAsia="Times New Roman" w:hAnsiTheme="minorHAnsi" w:cstheme="minorHAnsi"/>
          <w:sz w:val="22"/>
          <w:szCs w:val="22"/>
          <w:lang w:eastAsia="pl-PL"/>
        </w:rPr>
      </w:pPr>
      <w:r w:rsidRPr="002B0978">
        <w:rPr>
          <w:rFonts w:asciiTheme="minorHAnsi" w:eastAsia="Times New Roman" w:hAnsiTheme="minorHAnsi" w:cstheme="minorHAnsi"/>
          <w:sz w:val="22"/>
          <w:szCs w:val="22"/>
          <w:lang w:eastAsia="pl-PL"/>
        </w:rPr>
        <w:t>mycia glazury w miarę potrzeb, nie rzadziej niż raz w tygodniu;</w:t>
      </w:r>
    </w:p>
    <w:p w14:paraId="3820689C" w14:textId="0309CD76" w:rsidR="00F12B50" w:rsidRPr="002B0978" w:rsidRDefault="00F12B50" w:rsidP="00F135D3">
      <w:pPr>
        <w:pStyle w:val="Level3"/>
        <w:numPr>
          <w:ilvl w:val="2"/>
          <w:numId w:val="4"/>
        </w:numPr>
        <w:spacing w:before="120" w:after="120"/>
        <w:jc w:val="left"/>
        <w:rPr>
          <w:rFonts w:asciiTheme="minorHAnsi" w:eastAsia="Times New Roman" w:hAnsiTheme="minorHAnsi" w:cstheme="minorHAnsi"/>
          <w:sz w:val="22"/>
          <w:szCs w:val="22"/>
          <w:lang w:eastAsia="pl-PL"/>
        </w:rPr>
      </w:pPr>
      <w:r w:rsidRPr="002B0978">
        <w:rPr>
          <w:rFonts w:asciiTheme="minorHAnsi" w:eastAsia="Times New Roman" w:hAnsiTheme="minorHAnsi" w:cstheme="minorHAnsi"/>
          <w:sz w:val="22"/>
          <w:szCs w:val="22"/>
          <w:lang w:eastAsia="pl-PL"/>
        </w:rPr>
        <w:t>zmiatania i mycia podłóg codziennie w miarę potrzeb, nie rzadziej niż raz w tygodniu;</w:t>
      </w:r>
    </w:p>
    <w:p w14:paraId="32ACE29A" w14:textId="2A1BDD11" w:rsidR="00F12B50" w:rsidRPr="002B0978" w:rsidRDefault="00F12B50" w:rsidP="00F12B50">
      <w:pPr>
        <w:pStyle w:val="Level3"/>
        <w:numPr>
          <w:ilvl w:val="2"/>
          <w:numId w:val="4"/>
        </w:numPr>
        <w:spacing w:before="120" w:after="120"/>
        <w:jc w:val="left"/>
        <w:rPr>
          <w:rFonts w:asciiTheme="minorHAnsi" w:eastAsia="Times New Roman" w:hAnsiTheme="minorHAnsi" w:cstheme="minorHAnsi"/>
          <w:sz w:val="22"/>
          <w:szCs w:val="22"/>
          <w:lang w:eastAsia="pl-PL"/>
        </w:rPr>
      </w:pPr>
      <w:r w:rsidRPr="002B0978">
        <w:rPr>
          <w:rFonts w:asciiTheme="minorHAnsi" w:eastAsia="Times New Roman" w:hAnsiTheme="minorHAnsi" w:cstheme="minorHAnsi"/>
          <w:sz w:val="22"/>
          <w:szCs w:val="22"/>
          <w:lang w:eastAsia="pl-PL"/>
        </w:rPr>
        <w:t>utrzymania stałego dyżuru sprzątania toalet codziennie oraz utrzymania czystości;</w:t>
      </w:r>
    </w:p>
    <w:p w14:paraId="450C004A" w14:textId="3D9F5775" w:rsidR="004160C4" w:rsidRPr="002B0978" w:rsidRDefault="00F12B50"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sprzątania pomieszczeń wraz z bieżącym uzupełnieniem artykułów higieniczno-sanitarnych.</w:t>
      </w:r>
    </w:p>
    <w:p w14:paraId="26005877" w14:textId="4C8296BE" w:rsidR="00B038AA" w:rsidRPr="002B0978" w:rsidRDefault="002C27E5" w:rsidP="00F135D3">
      <w:pPr>
        <w:pStyle w:val="Level2"/>
        <w:numPr>
          <w:ilvl w:val="1"/>
          <w:numId w:val="4"/>
        </w:numPr>
        <w:spacing w:before="120" w:after="120"/>
        <w:jc w:val="left"/>
        <w:rPr>
          <w:rFonts w:asciiTheme="minorHAnsi" w:hAnsiTheme="minorHAnsi" w:cstheme="minorHAnsi"/>
          <w:sz w:val="22"/>
          <w:szCs w:val="22"/>
        </w:rPr>
      </w:pPr>
      <w:bookmarkStart w:id="24" w:name="_Ref120801370"/>
      <w:bookmarkStart w:id="25" w:name="_Ref121231684"/>
      <w:bookmarkStart w:id="26" w:name="_Hlk121989728"/>
      <w:r w:rsidRPr="002B0978">
        <w:rPr>
          <w:rFonts w:asciiTheme="minorHAnsi" w:hAnsiTheme="minorHAnsi" w:cstheme="minorHAnsi"/>
          <w:sz w:val="22"/>
          <w:szCs w:val="22"/>
        </w:rPr>
        <w:t xml:space="preserve">Dodatkowo, </w:t>
      </w:r>
      <w:r w:rsidR="006316A1" w:rsidRPr="002B0978">
        <w:rPr>
          <w:rFonts w:asciiTheme="minorHAnsi" w:hAnsiTheme="minorHAnsi" w:cstheme="minorHAnsi"/>
          <w:sz w:val="22"/>
          <w:szCs w:val="22"/>
        </w:rPr>
        <w:t>Dzierżawca jest zobowiązany</w:t>
      </w:r>
      <w:bookmarkEnd w:id="24"/>
      <w:r w:rsidR="00C35844" w:rsidRPr="002B0978">
        <w:rPr>
          <w:rFonts w:asciiTheme="minorHAnsi" w:hAnsiTheme="minorHAnsi" w:cstheme="minorHAnsi"/>
          <w:sz w:val="22"/>
          <w:szCs w:val="22"/>
        </w:rPr>
        <w:t xml:space="preserve"> do:</w:t>
      </w:r>
      <w:bookmarkEnd w:id="25"/>
    </w:p>
    <w:p w14:paraId="7D9A2E1D" w14:textId="4DFBAFE2" w:rsidR="00DF11BC" w:rsidRPr="002B0978" w:rsidRDefault="002C27E5" w:rsidP="787DE10F">
      <w:pPr>
        <w:pStyle w:val="Body2"/>
        <w:numPr>
          <w:ilvl w:val="0"/>
          <w:numId w:val="22"/>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zawarcia umów na dostawę mediów niezbędnych do prowadzenia Działalności oraz dostarczenia kopii tych umów Wydzierżawiającemu w terminie </w:t>
      </w:r>
      <w:r w:rsidR="4D8814B8" w:rsidRPr="002B0978">
        <w:rPr>
          <w:rFonts w:asciiTheme="minorHAnsi" w:hAnsiTheme="minorHAnsi" w:cstheme="minorBidi"/>
          <w:sz w:val="22"/>
          <w:szCs w:val="22"/>
        </w:rPr>
        <w:t>14</w:t>
      </w:r>
      <w:r w:rsidRPr="002B0978">
        <w:rPr>
          <w:rFonts w:asciiTheme="minorHAnsi" w:hAnsiTheme="minorHAnsi" w:cstheme="minorBidi"/>
          <w:sz w:val="22"/>
          <w:szCs w:val="22"/>
        </w:rPr>
        <w:t xml:space="preserve"> dni od dnia ich zawarcia; </w:t>
      </w:r>
    </w:p>
    <w:p w14:paraId="25698019" w14:textId="7D3993DE" w:rsidR="00DF11BC" w:rsidRPr="002B0978" w:rsidRDefault="002C27E5" w:rsidP="00F135D3">
      <w:pPr>
        <w:pStyle w:val="Body2"/>
        <w:numPr>
          <w:ilvl w:val="0"/>
          <w:numId w:val="22"/>
        </w:numPr>
        <w:spacing w:before="120" w:after="120"/>
        <w:jc w:val="left"/>
        <w:rPr>
          <w:rFonts w:asciiTheme="minorHAnsi" w:hAnsiTheme="minorHAnsi" w:cstheme="minorHAnsi"/>
          <w:sz w:val="22"/>
          <w:szCs w:val="22"/>
        </w:rPr>
      </w:pPr>
      <w:bookmarkStart w:id="27" w:name="_Ref120641398"/>
      <w:r w:rsidRPr="002B0978">
        <w:rPr>
          <w:rFonts w:asciiTheme="minorHAnsi" w:hAnsiTheme="minorHAnsi" w:cstheme="minorHAnsi"/>
          <w:sz w:val="22"/>
          <w:szCs w:val="22"/>
        </w:rPr>
        <w:t>zapewnieni</w:t>
      </w:r>
      <w:r w:rsidR="006316A1" w:rsidRPr="002B0978">
        <w:rPr>
          <w:rFonts w:asciiTheme="minorHAnsi" w:hAnsiTheme="minorHAnsi" w:cstheme="minorHAnsi"/>
          <w:sz w:val="22"/>
          <w:szCs w:val="22"/>
        </w:rPr>
        <w:t>a</w:t>
      </w:r>
      <w:r w:rsidRPr="002B0978">
        <w:rPr>
          <w:rFonts w:asciiTheme="minorHAnsi" w:hAnsiTheme="minorHAnsi" w:cstheme="minorHAnsi"/>
          <w:sz w:val="22"/>
          <w:szCs w:val="22"/>
        </w:rPr>
        <w:t xml:space="preserve"> całodobowej ochrony Nieruchomości</w:t>
      </w:r>
      <w:bookmarkEnd w:id="26"/>
      <w:r w:rsidRPr="002B0978">
        <w:rPr>
          <w:rFonts w:asciiTheme="minorHAnsi" w:hAnsiTheme="minorHAnsi" w:cstheme="minorHAnsi"/>
          <w:sz w:val="22"/>
          <w:szCs w:val="22"/>
        </w:rPr>
        <w:t>;</w:t>
      </w:r>
    </w:p>
    <w:p w14:paraId="5B63F8B3" w14:textId="0E84F03B" w:rsidR="00DF11BC" w:rsidRPr="002B0978" w:rsidRDefault="002C27E5" w:rsidP="00F135D3">
      <w:pPr>
        <w:pStyle w:val="Body2"/>
        <w:numPr>
          <w:ilvl w:val="0"/>
          <w:numId w:val="22"/>
        </w:numPr>
        <w:spacing w:before="120" w:after="120"/>
        <w:jc w:val="left"/>
        <w:rPr>
          <w:rFonts w:asciiTheme="minorHAnsi" w:hAnsiTheme="minorHAnsi" w:cstheme="minorHAnsi"/>
          <w:sz w:val="22"/>
          <w:szCs w:val="22"/>
        </w:rPr>
      </w:pPr>
      <w:bookmarkStart w:id="28" w:name="_Ref120899148"/>
      <w:r w:rsidRPr="002B0978">
        <w:rPr>
          <w:rFonts w:asciiTheme="minorHAnsi" w:hAnsiTheme="minorHAnsi" w:cstheme="minorHAnsi"/>
          <w:sz w:val="22"/>
          <w:szCs w:val="22"/>
        </w:rPr>
        <w:t>zapewnieni</w:t>
      </w:r>
      <w:r w:rsidR="006316A1" w:rsidRPr="002B0978">
        <w:rPr>
          <w:rFonts w:asciiTheme="minorHAnsi" w:hAnsiTheme="minorHAnsi" w:cstheme="minorHAnsi"/>
          <w:sz w:val="22"/>
          <w:szCs w:val="22"/>
        </w:rPr>
        <w:t>a</w:t>
      </w:r>
      <w:r w:rsidRPr="002B0978">
        <w:rPr>
          <w:rFonts w:asciiTheme="minorHAnsi" w:hAnsiTheme="minorHAnsi" w:cstheme="minorHAnsi"/>
          <w:sz w:val="22"/>
          <w:szCs w:val="22"/>
        </w:rPr>
        <w:t xml:space="preserve"> stałego nadzoru co najmniej 1 pracownika obsługi nad Nieruchomością 24 godziny na dobę oraz stał</w:t>
      </w:r>
      <w:r w:rsidR="00186AA3" w:rsidRPr="002B0978">
        <w:rPr>
          <w:rFonts w:asciiTheme="minorHAnsi" w:hAnsiTheme="minorHAnsi" w:cstheme="minorHAnsi"/>
          <w:sz w:val="22"/>
          <w:szCs w:val="22"/>
        </w:rPr>
        <w:t>ego</w:t>
      </w:r>
      <w:r w:rsidRPr="002B0978">
        <w:rPr>
          <w:rFonts w:asciiTheme="minorHAnsi" w:hAnsiTheme="minorHAnsi" w:cstheme="minorHAnsi"/>
          <w:sz w:val="22"/>
          <w:szCs w:val="22"/>
        </w:rPr>
        <w:t xml:space="preserve"> kontakt</w:t>
      </w:r>
      <w:r w:rsidR="00186AA3" w:rsidRPr="002B0978">
        <w:rPr>
          <w:rFonts w:asciiTheme="minorHAnsi" w:hAnsiTheme="minorHAnsi" w:cstheme="minorHAnsi"/>
          <w:sz w:val="22"/>
          <w:szCs w:val="22"/>
        </w:rPr>
        <w:t>u</w:t>
      </w:r>
      <w:r w:rsidRPr="002B0978">
        <w:rPr>
          <w:rFonts w:asciiTheme="minorHAnsi" w:hAnsiTheme="minorHAnsi" w:cstheme="minorHAnsi"/>
          <w:sz w:val="22"/>
          <w:szCs w:val="22"/>
        </w:rPr>
        <w:t xml:space="preserve"> z Wydzierżawiającym;</w:t>
      </w:r>
      <w:bookmarkEnd w:id="27"/>
      <w:bookmarkEnd w:id="28"/>
    </w:p>
    <w:p w14:paraId="6FDFB915" w14:textId="1D00B930" w:rsidR="00A117E1" w:rsidRPr="002B0978" w:rsidRDefault="002C27E5" w:rsidP="00F135D3">
      <w:pPr>
        <w:pStyle w:val="Body2"/>
        <w:numPr>
          <w:ilvl w:val="0"/>
          <w:numId w:val="22"/>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pilnowania, aby na teren Nieruchomości nie były wnoszone (oraz niedopuszczanie, aby pozostawały na terenie, jeśli zostaną wniesione) jakiekolwiek niebezpieczne materiały, których posiadanie jest zabronione przez prawo;</w:t>
      </w:r>
    </w:p>
    <w:p w14:paraId="0875F2E3" w14:textId="21DD6EC1" w:rsidR="00DF11BC" w:rsidRPr="002B0978" w:rsidRDefault="00875F08" w:rsidP="00495169">
      <w:pPr>
        <w:pStyle w:val="Body2"/>
        <w:numPr>
          <w:ilvl w:val="0"/>
          <w:numId w:val="22"/>
        </w:numPr>
        <w:spacing w:before="120" w:after="120"/>
        <w:jc w:val="left"/>
        <w:rPr>
          <w:rFonts w:asciiTheme="minorHAnsi" w:hAnsiTheme="minorHAnsi" w:cstheme="minorHAnsi"/>
          <w:sz w:val="22"/>
          <w:szCs w:val="22"/>
        </w:rPr>
      </w:pPr>
      <w:bookmarkStart w:id="29" w:name="_Ref120646227"/>
      <w:bookmarkStart w:id="30" w:name="_Hlk121989893"/>
      <w:r w:rsidRPr="002B0978">
        <w:rPr>
          <w:rFonts w:asciiTheme="minorHAnsi" w:hAnsiTheme="minorHAnsi" w:cstheme="minorHAnsi"/>
          <w:sz w:val="22"/>
          <w:szCs w:val="22"/>
        </w:rPr>
        <w:t xml:space="preserve">przestrzegania przepisów ustawy </w:t>
      </w:r>
      <w:r w:rsidR="00E8547A" w:rsidRPr="002B0978">
        <w:rPr>
          <w:rFonts w:asciiTheme="minorHAnsi" w:hAnsiTheme="minorHAnsi" w:cstheme="minorHAnsi"/>
          <w:sz w:val="22"/>
          <w:szCs w:val="22"/>
        </w:rPr>
        <w:t>– Prawo wodne</w:t>
      </w:r>
      <w:r w:rsidR="002C27E5" w:rsidRPr="002B0978">
        <w:rPr>
          <w:rFonts w:asciiTheme="minorHAnsi" w:hAnsiTheme="minorHAnsi" w:cstheme="minorHAnsi"/>
          <w:sz w:val="22"/>
          <w:szCs w:val="22"/>
        </w:rPr>
        <w:t>;</w:t>
      </w:r>
      <w:bookmarkEnd w:id="29"/>
    </w:p>
    <w:bookmarkEnd w:id="30"/>
    <w:p w14:paraId="65853201" w14:textId="5CC0E7C4" w:rsidR="00563B23" w:rsidRPr="002B0978" w:rsidRDefault="002C27E5" w:rsidP="00F135D3">
      <w:pPr>
        <w:pStyle w:val="Body2"/>
        <w:numPr>
          <w:ilvl w:val="0"/>
          <w:numId w:val="22"/>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utrzymywanie </w:t>
      </w:r>
      <w:r w:rsidR="00B420EA" w:rsidRPr="002B0978">
        <w:rPr>
          <w:rFonts w:asciiTheme="minorHAnsi" w:hAnsiTheme="minorHAnsi" w:cstheme="minorHAnsi"/>
          <w:sz w:val="22"/>
          <w:szCs w:val="22"/>
        </w:rPr>
        <w:t>Nieruchomości</w:t>
      </w:r>
      <w:r w:rsidRPr="002B0978">
        <w:rPr>
          <w:rFonts w:asciiTheme="minorHAnsi" w:hAnsiTheme="minorHAnsi" w:cstheme="minorHAnsi"/>
          <w:sz w:val="22"/>
          <w:szCs w:val="22"/>
        </w:rPr>
        <w:t xml:space="preserve"> </w:t>
      </w:r>
      <w:r w:rsidR="00131DC6" w:rsidRPr="002B0978">
        <w:rPr>
          <w:rFonts w:asciiTheme="minorHAnsi" w:hAnsiTheme="minorHAnsi" w:cstheme="minorHAnsi"/>
          <w:sz w:val="22"/>
          <w:szCs w:val="22"/>
        </w:rPr>
        <w:t xml:space="preserve">w sprawności technicznej </w:t>
      </w:r>
      <w:r w:rsidR="00080E9B" w:rsidRPr="002B0978">
        <w:rPr>
          <w:rFonts w:asciiTheme="minorHAnsi" w:hAnsiTheme="minorHAnsi" w:cstheme="minorHAnsi"/>
          <w:sz w:val="22"/>
          <w:szCs w:val="22"/>
        </w:rPr>
        <w:t xml:space="preserve">wymaganej przepisami prawa (w tym przeprowadzanie odpowiednich działań </w:t>
      </w:r>
      <w:r w:rsidR="00F12C75" w:rsidRPr="002B0978">
        <w:rPr>
          <w:rFonts w:asciiTheme="minorHAnsi" w:hAnsiTheme="minorHAnsi" w:cstheme="minorHAnsi"/>
          <w:sz w:val="22"/>
          <w:szCs w:val="22"/>
        </w:rPr>
        <w:t xml:space="preserve">w zakresie </w:t>
      </w:r>
      <w:r w:rsidR="00080E9B" w:rsidRPr="002B0978">
        <w:rPr>
          <w:rFonts w:asciiTheme="minorHAnsi" w:hAnsiTheme="minorHAnsi" w:cstheme="minorHAnsi"/>
          <w:sz w:val="22"/>
          <w:szCs w:val="22"/>
        </w:rPr>
        <w:t>konserwa</w:t>
      </w:r>
      <w:r w:rsidR="00F12C75" w:rsidRPr="002B0978">
        <w:rPr>
          <w:rFonts w:asciiTheme="minorHAnsi" w:hAnsiTheme="minorHAnsi" w:cstheme="minorHAnsi"/>
          <w:sz w:val="22"/>
          <w:szCs w:val="22"/>
        </w:rPr>
        <w:t>cji</w:t>
      </w:r>
      <w:r w:rsidR="00E6539E" w:rsidRPr="002B0978">
        <w:rPr>
          <w:rFonts w:asciiTheme="minorHAnsi" w:hAnsiTheme="minorHAnsi" w:cstheme="minorHAnsi"/>
          <w:sz w:val="22"/>
          <w:szCs w:val="22"/>
        </w:rPr>
        <w:t>;</w:t>
      </w:r>
    </w:p>
    <w:p w14:paraId="39478298" w14:textId="6A17313F" w:rsidR="00260C46" w:rsidRPr="002B0978" w:rsidRDefault="002C27E5" w:rsidP="00F135D3">
      <w:pPr>
        <w:pStyle w:val="Body2"/>
        <w:numPr>
          <w:ilvl w:val="0"/>
          <w:numId w:val="22"/>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współpracy z Wydzierżawiającym w celu zapewnienia należytego wykonywania Umowy i działania w dobrej wierze przy wykonywaniu swoich praw i obowiązków</w:t>
      </w:r>
      <w:r w:rsidR="00212A1A" w:rsidRPr="002B0978">
        <w:rPr>
          <w:rFonts w:asciiTheme="minorHAnsi" w:hAnsiTheme="minorHAnsi" w:cstheme="minorHAnsi"/>
          <w:sz w:val="22"/>
          <w:szCs w:val="22"/>
        </w:rPr>
        <w:t>.</w:t>
      </w:r>
    </w:p>
    <w:p w14:paraId="07FBAE74" w14:textId="2F76A97D" w:rsidR="00E13991"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 zakresie Obszaru Oddziaływania Działalności Dzierżawca będzie przestrzegał </w:t>
      </w:r>
      <w:r w:rsidR="00E6539E" w:rsidRPr="002B0978">
        <w:rPr>
          <w:rFonts w:asciiTheme="minorHAnsi" w:hAnsiTheme="minorHAnsi" w:cstheme="minorHAnsi"/>
          <w:sz w:val="22"/>
          <w:szCs w:val="22"/>
        </w:rPr>
        <w:t>zasad</w:t>
      </w:r>
      <w:r w:rsidR="00C35844" w:rsidRPr="002B0978">
        <w:rPr>
          <w:rFonts w:asciiTheme="minorHAnsi" w:hAnsiTheme="minorHAnsi" w:cstheme="minorHAnsi"/>
          <w:sz w:val="22"/>
          <w:szCs w:val="22"/>
        </w:rPr>
        <w:t xml:space="preserve"> w zakresie utrzymania porządku i czystości</w:t>
      </w:r>
      <w:r w:rsidRPr="002B0978">
        <w:rPr>
          <w:rFonts w:asciiTheme="minorHAnsi" w:hAnsiTheme="minorHAnsi" w:cstheme="minorHAnsi"/>
          <w:sz w:val="22"/>
          <w:szCs w:val="22"/>
        </w:rPr>
        <w:t xml:space="preserve">. </w:t>
      </w:r>
    </w:p>
    <w:p w14:paraId="32571974" w14:textId="0CDF195A" w:rsidR="00C753A9" w:rsidRPr="002B0978" w:rsidRDefault="004D3F63"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Nadbudowa, rozbudowa lub przebudowa istniejąc</w:t>
      </w:r>
      <w:r w:rsidR="001F6276" w:rsidRPr="002B0978">
        <w:rPr>
          <w:rFonts w:asciiTheme="minorHAnsi" w:hAnsiTheme="minorHAnsi" w:cstheme="minorHAnsi"/>
          <w:sz w:val="22"/>
          <w:szCs w:val="22"/>
        </w:rPr>
        <w:t>ego</w:t>
      </w:r>
      <w:r w:rsidRPr="002B0978">
        <w:rPr>
          <w:rFonts w:asciiTheme="minorHAnsi" w:hAnsiTheme="minorHAnsi" w:cstheme="minorHAnsi"/>
          <w:sz w:val="22"/>
          <w:szCs w:val="22"/>
        </w:rPr>
        <w:t xml:space="preserve"> na </w:t>
      </w:r>
      <w:r w:rsidR="0046494D" w:rsidRPr="002B0978">
        <w:rPr>
          <w:rFonts w:asciiTheme="minorHAnsi" w:hAnsiTheme="minorHAnsi" w:cstheme="minorHAnsi"/>
          <w:sz w:val="22"/>
          <w:szCs w:val="22"/>
        </w:rPr>
        <w:t xml:space="preserve">Nieruchomości </w:t>
      </w:r>
      <w:r w:rsidR="001F6276" w:rsidRPr="002B0978">
        <w:rPr>
          <w:rFonts w:asciiTheme="minorHAnsi" w:hAnsiTheme="minorHAnsi" w:cstheme="minorHAnsi"/>
          <w:sz w:val="22"/>
          <w:szCs w:val="22"/>
        </w:rPr>
        <w:t>pawilonu</w:t>
      </w:r>
      <w:r w:rsidRPr="002B0978">
        <w:rPr>
          <w:rFonts w:asciiTheme="minorHAnsi" w:hAnsiTheme="minorHAnsi" w:cstheme="minorHAnsi"/>
          <w:sz w:val="22"/>
          <w:szCs w:val="22"/>
        </w:rPr>
        <w:t xml:space="preserve"> oraz w</w:t>
      </w:r>
      <w:r w:rsidR="002C27E5" w:rsidRPr="002B0978">
        <w:rPr>
          <w:rFonts w:asciiTheme="minorHAnsi" w:hAnsiTheme="minorHAnsi" w:cstheme="minorHAnsi"/>
          <w:sz w:val="22"/>
          <w:szCs w:val="22"/>
        </w:rPr>
        <w:t xml:space="preserve">zniesienie jakichkolwiek obiektów </w:t>
      </w:r>
      <w:r w:rsidR="00E757F2" w:rsidRPr="002B0978">
        <w:rPr>
          <w:rFonts w:asciiTheme="minorHAnsi" w:hAnsiTheme="minorHAnsi" w:cstheme="minorHAnsi"/>
          <w:sz w:val="22"/>
          <w:szCs w:val="22"/>
        </w:rPr>
        <w:t>i innych</w:t>
      </w:r>
      <w:r w:rsidR="002C27E5" w:rsidRPr="002B0978">
        <w:rPr>
          <w:rFonts w:asciiTheme="minorHAnsi" w:hAnsiTheme="minorHAnsi" w:cstheme="minorHAnsi"/>
          <w:sz w:val="22"/>
          <w:szCs w:val="22"/>
        </w:rPr>
        <w:t xml:space="preserve"> urządzeń, trwale lub nietrwale związanych z gruntem</w:t>
      </w:r>
      <w:r w:rsidR="00676481" w:rsidRPr="002B0978">
        <w:rPr>
          <w:rFonts w:asciiTheme="minorHAnsi" w:hAnsiTheme="minorHAnsi" w:cstheme="minorHAnsi"/>
          <w:sz w:val="22"/>
          <w:szCs w:val="22"/>
        </w:rPr>
        <w:t xml:space="preserve"> </w:t>
      </w:r>
      <w:r w:rsidR="002C27E5" w:rsidRPr="002B0978">
        <w:rPr>
          <w:rFonts w:asciiTheme="minorHAnsi" w:hAnsiTheme="minorHAnsi" w:cstheme="minorHAnsi"/>
          <w:sz w:val="22"/>
          <w:szCs w:val="22"/>
        </w:rPr>
        <w:t>wymaga pisemnej zgody Wydzierżawiającego</w:t>
      </w:r>
      <w:r w:rsidR="00E757F2" w:rsidRPr="002B0978">
        <w:rPr>
          <w:rFonts w:asciiTheme="minorHAnsi" w:hAnsiTheme="minorHAnsi" w:cstheme="minorHAnsi"/>
          <w:sz w:val="22"/>
          <w:szCs w:val="22"/>
        </w:rPr>
        <w:t>, poprzedzonej uzyskaniem opinii komórki organizacyjnej właściwej do spraw architektury i budownictwa</w:t>
      </w:r>
      <w:r w:rsidR="002C27E5" w:rsidRPr="002B0978">
        <w:rPr>
          <w:rFonts w:asciiTheme="minorHAnsi" w:hAnsiTheme="minorHAnsi" w:cstheme="minorHAnsi"/>
          <w:sz w:val="22"/>
          <w:szCs w:val="22"/>
        </w:rPr>
        <w:t xml:space="preserve">. Zgoda </w:t>
      </w:r>
      <w:r w:rsidR="002C27E5" w:rsidRPr="002B0978">
        <w:rPr>
          <w:rFonts w:asciiTheme="minorHAnsi" w:hAnsiTheme="minorHAnsi" w:cstheme="minorHAnsi"/>
          <w:sz w:val="22"/>
          <w:szCs w:val="22"/>
        </w:rPr>
        <w:lastRenderedPageBreak/>
        <w:t>Wydzierżawiającego nie zwalnia Dzierżawcy z obowiązku uzyskania wymaganych prawem zgód, pozwoleń, zezwoleń i uzgodnień.</w:t>
      </w:r>
      <w:r w:rsidR="00260C46" w:rsidRPr="002B0978">
        <w:rPr>
          <w:rFonts w:asciiTheme="minorHAnsi" w:hAnsiTheme="minorHAnsi" w:cstheme="minorHAnsi"/>
          <w:sz w:val="22"/>
          <w:szCs w:val="22"/>
        </w:rPr>
        <w:t xml:space="preserve"> </w:t>
      </w:r>
    </w:p>
    <w:p w14:paraId="449F9A0E" w14:textId="77777777" w:rsidR="00617EDF" w:rsidRPr="002B0978" w:rsidRDefault="002C27E5" w:rsidP="00C352F9">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Strony potwierdzają, że:</w:t>
      </w:r>
    </w:p>
    <w:p w14:paraId="4DE222F9" w14:textId="56CC7596" w:rsidR="00FE099F" w:rsidRPr="002B0978" w:rsidRDefault="002C27E5" w:rsidP="00617EDF">
      <w:pPr>
        <w:pStyle w:val="Level2"/>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Dzierżawca </w:t>
      </w:r>
      <w:r w:rsidR="00676481" w:rsidRPr="002B0978">
        <w:rPr>
          <w:rFonts w:asciiTheme="minorHAnsi" w:hAnsiTheme="minorHAnsi" w:cstheme="minorHAnsi"/>
          <w:sz w:val="22"/>
          <w:szCs w:val="22"/>
        </w:rPr>
        <w:t>zaaranżuje i wyposaży Nieruchomość</w:t>
      </w:r>
      <w:r w:rsidRPr="002B0978">
        <w:rPr>
          <w:rFonts w:asciiTheme="minorHAnsi" w:hAnsiTheme="minorHAnsi" w:cstheme="minorHAnsi"/>
          <w:sz w:val="22"/>
          <w:szCs w:val="22"/>
        </w:rPr>
        <w:t xml:space="preserve"> (w tym pozyska niezbędne decyzje administracyjne) we własnym imieniu i na swoją rzecz, </w:t>
      </w:r>
    </w:p>
    <w:p w14:paraId="6B51797C" w14:textId="74A2B649" w:rsidR="00617EDF" w:rsidRPr="002B0978" w:rsidRDefault="002C27E5" w:rsidP="00617EDF">
      <w:pPr>
        <w:pStyle w:val="Level2"/>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będzie utrzymywał Nieruchomość </w:t>
      </w:r>
      <w:r w:rsidR="000571C5" w:rsidRPr="002B0978">
        <w:rPr>
          <w:rFonts w:asciiTheme="minorHAnsi" w:hAnsiTheme="minorHAnsi" w:cstheme="minorHAnsi"/>
          <w:sz w:val="22"/>
          <w:szCs w:val="22"/>
        </w:rPr>
        <w:t xml:space="preserve">w Okresie Obowiązywania Umowy </w:t>
      </w:r>
      <w:r w:rsidRPr="002B0978">
        <w:rPr>
          <w:rFonts w:asciiTheme="minorHAnsi" w:hAnsiTheme="minorHAnsi" w:cstheme="minorHAnsi"/>
          <w:sz w:val="22"/>
          <w:szCs w:val="22"/>
        </w:rPr>
        <w:t>w stanie przydatnym do umówionego użytku na własny koszt,</w:t>
      </w:r>
    </w:p>
    <w:p w14:paraId="1C600425" w14:textId="746A7AE9" w:rsidR="00617EDF" w:rsidRPr="002B0978" w:rsidRDefault="004160C4" w:rsidP="00B153CE">
      <w:pPr>
        <w:pStyle w:val="Level2"/>
        <w:numPr>
          <w:ilvl w:val="2"/>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Działalność będzie prowadzana przez Dzierżawcę w imieniu własnym</w:t>
      </w:r>
      <w:r w:rsidR="1F6EEE11" w:rsidRPr="002B0978">
        <w:rPr>
          <w:rFonts w:asciiTheme="minorHAnsi" w:hAnsiTheme="minorHAnsi" w:cstheme="minorBidi"/>
          <w:sz w:val="22"/>
          <w:szCs w:val="22"/>
        </w:rPr>
        <w:t>, na własne ryzyko</w:t>
      </w:r>
      <w:r w:rsidRPr="002B0978">
        <w:rPr>
          <w:rFonts w:asciiTheme="minorHAnsi" w:hAnsiTheme="minorHAnsi" w:cstheme="minorBidi"/>
          <w:sz w:val="22"/>
          <w:szCs w:val="22"/>
        </w:rPr>
        <w:t xml:space="preserve"> i na swoją rzecz – Dzierżawcy nie przysługuje do Wydzierżawiającego roszczenie o obniżenie Czynszu, jeśli Działalność nie osiągnie zakładanego przez Dzierżawcę poziomu rentowności</w:t>
      </w:r>
      <w:r w:rsidR="00357811" w:rsidRPr="002B0978">
        <w:rPr>
          <w:rFonts w:asciiTheme="minorHAnsi" w:hAnsiTheme="minorHAnsi" w:cstheme="minorBidi"/>
          <w:sz w:val="22"/>
          <w:szCs w:val="22"/>
        </w:rPr>
        <w:t>.</w:t>
      </w:r>
    </w:p>
    <w:p w14:paraId="00815439" w14:textId="2310704C" w:rsidR="00331B92" w:rsidRPr="002B0978" w:rsidRDefault="002C27E5" w:rsidP="00977F5A">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Wysokość ani charakter nakładów poniesionych na zagospodarowanie </w:t>
      </w:r>
      <w:r w:rsidR="00D867A4" w:rsidRPr="002B0978">
        <w:rPr>
          <w:rFonts w:asciiTheme="minorHAnsi" w:hAnsiTheme="minorHAnsi" w:cstheme="minorHAnsi"/>
          <w:sz w:val="22"/>
          <w:szCs w:val="22"/>
        </w:rPr>
        <w:t>Nieruchomości</w:t>
      </w:r>
      <w:r w:rsidR="00617EDF" w:rsidRPr="002B0978">
        <w:rPr>
          <w:rFonts w:asciiTheme="minorHAnsi" w:hAnsiTheme="minorHAnsi" w:cstheme="minorHAnsi"/>
          <w:sz w:val="22"/>
          <w:szCs w:val="22"/>
        </w:rPr>
        <w:t xml:space="preserve"> przez Dzierżawcę</w:t>
      </w:r>
      <w:r w:rsidR="00D867A4" w:rsidRPr="002B0978">
        <w:rPr>
          <w:rFonts w:asciiTheme="minorHAnsi" w:hAnsiTheme="minorHAnsi" w:cstheme="minorHAnsi"/>
          <w:sz w:val="22"/>
          <w:szCs w:val="22"/>
        </w:rPr>
        <w:t>,</w:t>
      </w:r>
      <w:r w:rsidRPr="002B0978">
        <w:rPr>
          <w:rFonts w:asciiTheme="minorHAnsi" w:hAnsiTheme="minorHAnsi" w:cstheme="minorHAnsi"/>
          <w:sz w:val="22"/>
          <w:szCs w:val="22"/>
        </w:rPr>
        <w:t xml:space="preserve"> nie będzie stanowić podstawy do domagania się</w:t>
      </w:r>
      <w:r w:rsidR="00617EDF" w:rsidRPr="002B0978">
        <w:rPr>
          <w:rFonts w:asciiTheme="minorHAnsi" w:hAnsiTheme="minorHAnsi" w:cstheme="minorHAnsi"/>
          <w:sz w:val="22"/>
          <w:szCs w:val="22"/>
        </w:rPr>
        <w:t xml:space="preserve"> przez Dzierżawcę </w:t>
      </w:r>
      <w:r w:rsidRPr="002B0978">
        <w:rPr>
          <w:rFonts w:asciiTheme="minorHAnsi" w:hAnsiTheme="minorHAnsi" w:cstheme="minorHAnsi"/>
          <w:sz w:val="22"/>
          <w:szCs w:val="22"/>
        </w:rPr>
        <w:t>zawarcia kolejnej umowy dzierżawy</w:t>
      </w:r>
      <w:r w:rsidR="00D867A4" w:rsidRPr="002B0978">
        <w:rPr>
          <w:rFonts w:asciiTheme="minorHAnsi" w:hAnsiTheme="minorHAnsi" w:cstheme="minorHAnsi"/>
          <w:sz w:val="22"/>
          <w:szCs w:val="22"/>
        </w:rPr>
        <w:t xml:space="preserve"> po upływie Okresu </w:t>
      </w:r>
      <w:r w:rsidR="00497643" w:rsidRPr="002B0978">
        <w:rPr>
          <w:rFonts w:asciiTheme="minorHAnsi" w:hAnsiTheme="minorHAnsi" w:cstheme="minorHAnsi"/>
          <w:sz w:val="22"/>
          <w:szCs w:val="22"/>
        </w:rPr>
        <w:t xml:space="preserve">Obowiązywania </w:t>
      </w:r>
      <w:r w:rsidR="00D867A4" w:rsidRPr="002B0978">
        <w:rPr>
          <w:rFonts w:asciiTheme="minorHAnsi" w:hAnsiTheme="minorHAnsi" w:cstheme="minorHAnsi"/>
          <w:sz w:val="22"/>
          <w:szCs w:val="22"/>
        </w:rPr>
        <w:t>Umowy</w:t>
      </w:r>
      <w:r w:rsidRPr="002B0978">
        <w:rPr>
          <w:rFonts w:asciiTheme="minorHAnsi" w:hAnsiTheme="minorHAnsi" w:cstheme="minorHAnsi"/>
          <w:sz w:val="22"/>
          <w:szCs w:val="22"/>
        </w:rPr>
        <w:t xml:space="preserve">, jak również do zgłaszania przez Dzierżawcę jakichkolwiek innych roszczeń wobec Wydzierżawiającego </w:t>
      </w:r>
      <w:r w:rsidR="00B20549" w:rsidRPr="002B0978">
        <w:rPr>
          <w:rFonts w:asciiTheme="minorHAnsi" w:hAnsiTheme="minorHAnsi" w:cstheme="minorHAnsi"/>
          <w:sz w:val="22"/>
          <w:szCs w:val="22"/>
        </w:rPr>
        <w:t xml:space="preserve">po </w:t>
      </w:r>
      <w:r w:rsidR="001308ED" w:rsidRPr="002B0978">
        <w:rPr>
          <w:rFonts w:asciiTheme="minorHAnsi" w:hAnsiTheme="minorHAnsi" w:cstheme="minorHAnsi"/>
          <w:sz w:val="22"/>
          <w:szCs w:val="22"/>
        </w:rPr>
        <w:t xml:space="preserve">rozwiązaniu </w:t>
      </w:r>
      <w:r w:rsidR="002A1675" w:rsidRPr="002B0978">
        <w:rPr>
          <w:rFonts w:asciiTheme="minorHAnsi" w:hAnsiTheme="minorHAnsi" w:cstheme="minorHAnsi"/>
          <w:sz w:val="22"/>
          <w:szCs w:val="22"/>
        </w:rPr>
        <w:t xml:space="preserve">albo </w:t>
      </w:r>
      <w:r w:rsidRPr="002B0978">
        <w:rPr>
          <w:rFonts w:asciiTheme="minorHAnsi" w:hAnsiTheme="minorHAnsi" w:cstheme="minorHAnsi"/>
          <w:sz w:val="22"/>
          <w:szCs w:val="22"/>
        </w:rPr>
        <w:t xml:space="preserve">wygaśnięciu </w:t>
      </w:r>
      <w:r w:rsidR="00D867A4" w:rsidRPr="002B0978">
        <w:rPr>
          <w:rFonts w:asciiTheme="minorHAnsi" w:hAnsiTheme="minorHAnsi" w:cstheme="minorHAnsi"/>
          <w:sz w:val="22"/>
          <w:szCs w:val="22"/>
        </w:rPr>
        <w:t>U</w:t>
      </w:r>
      <w:r w:rsidRPr="002B0978">
        <w:rPr>
          <w:rFonts w:asciiTheme="minorHAnsi" w:hAnsiTheme="minorHAnsi" w:cstheme="minorHAnsi"/>
          <w:sz w:val="22"/>
          <w:szCs w:val="22"/>
        </w:rPr>
        <w:t>mowy</w:t>
      </w:r>
      <w:r w:rsidR="00190C9B" w:rsidRPr="002B0978">
        <w:rPr>
          <w:rFonts w:asciiTheme="minorHAnsi" w:hAnsiTheme="minorHAnsi" w:cstheme="minorHAnsi"/>
          <w:sz w:val="22"/>
          <w:szCs w:val="22"/>
        </w:rPr>
        <w:t xml:space="preserve"> za wyjątkiem określonym na mocy Porozumienia remontowego</w:t>
      </w:r>
      <w:r w:rsidRPr="002B0978">
        <w:rPr>
          <w:rFonts w:asciiTheme="minorHAnsi" w:hAnsiTheme="minorHAnsi" w:cstheme="minorHAnsi"/>
          <w:sz w:val="22"/>
          <w:szCs w:val="22"/>
        </w:rPr>
        <w:t>.</w:t>
      </w:r>
    </w:p>
    <w:p w14:paraId="4CE32B09" w14:textId="573A9BD0" w:rsidR="00331B92" w:rsidRPr="002B0978" w:rsidRDefault="002C27E5" w:rsidP="5136C9EA">
      <w:pPr>
        <w:pStyle w:val="Akapitzlist"/>
        <w:numPr>
          <w:ilvl w:val="1"/>
          <w:numId w:val="4"/>
        </w:numPr>
        <w:rPr>
          <w:rFonts w:asciiTheme="minorHAnsi" w:hAnsiTheme="minorHAnsi" w:cstheme="minorBidi"/>
          <w:sz w:val="22"/>
          <w:szCs w:val="22"/>
        </w:rPr>
      </w:pPr>
      <w:r w:rsidRPr="002B0978">
        <w:rPr>
          <w:rFonts w:asciiTheme="minorHAnsi" w:hAnsiTheme="minorHAnsi" w:cstheme="minorBidi"/>
          <w:sz w:val="22"/>
          <w:szCs w:val="22"/>
        </w:rPr>
        <w:t xml:space="preserve">Po rozwiązaniu </w:t>
      </w:r>
      <w:r w:rsidR="002A1675" w:rsidRPr="002B0978">
        <w:rPr>
          <w:rFonts w:asciiTheme="minorHAnsi" w:hAnsiTheme="minorHAnsi" w:cstheme="minorBidi"/>
          <w:sz w:val="22"/>
          <w:szCs w:val="22"/>
        </w:rPr>
        <w:t xml:space="preserve">albo </w:t>
      </w:r>
      <w:r w:rsidRPr="002B0978">
        <w:rPr>
          <w:rFonts w:asciiTheme="minorHAnsi" w:hAnsiTheme="minorHAnsi" w:cstheme="minorBidi"/>
          <w:sz w:val="22"/>
          <w:szCs w:val="22"/>
        </w:rPr>
        <w:t xml:space="preserve">wygaśnięciu </w:t>
      </w:r>
      <w:r w:rsidR="006951A4" w:rsidRPr="002B0978">
        <w:rPr>
          <w:rFonts w:asciiTheme="minorHAnsi" w:hAnsiTheme="minorHAnsi" w:cstheme="minorBidi"/>
          <w:sz w:val="22"/>
          <w:szCs w:val="22"/>
        </w:rPr>
        <w:t>U</w:t>
      </w:r>
      <w:r w:rsidRPr="002B0978">
        <w:rPr>
          <w:rFonts w:asciiTheme="minorHAnsi" w:hAnsiTheme="minorHAnsi" w:cstheme="minorBidi"/>
          <w:sz w:val="22"/>
          <w:szCs w:val="22"/>
        </w:rPr>
        <w:t xml:space="preserve">mowy Dzierżawcy nie będą przysługiwały żadne roszczenia z tytułu nakładów dokonanych przez niego w </w:t>
      </w:r>
      <w:r w:rsidR="006951A4" w:rsidRPr="002B0978">
        <w:rPr>
          <w:rFonts w:asciiTheme="minorHAnsi" w:hAnsiTheme="minorHAnsi" w:cstheme="minorBidi"/>
          <w:sz w:val="22"/>
          <w:szCs w:val="22"/>
        </w:rPr>
        <w:t>O</w:t>
      </w:r>
      <w:r w:rsidRPr="002B0978">
        <w:rPr>
          <w:rFonts w:asciiTheme="minorHAnsi" w:hAnsiTheme="minorHAnsi" w:cstheme="minorBidi"/>
          <w:sz w:val="22"/>
          <w:szCs w:val="22"/>
        </w:rPr>
        <w:t xml:space="preserve">kresie </w:t>
      </w:r>
      <w:r w:rsidR="006951A4" w:rsidRPr="002B0978">
        <w:rPr>
          <w:rFonts w:asciiTheme="minorHAnsi" w:hAnsiTheme="minorHAnsi" w:cstheme="minorBidi"/>
          <w:sz w:val="22"/>
          <w:szCs w:val="22"/>
        </w:rPr>
        <w:t>O</w:t>
      </w:r>
      <w:r w:rsidRPr="002B0978">
        <w:rPr>
          <w:rFonts w:asciiTheme="minorHAnsi" w:hAnsiTheme="minorHAnsi" w:cstheme="minorBidi"/>
          <w:sz w:val="22"/>
          <w:szCs w:val="22"/>
        </w:rPr>
        <w:t xml:space="preserve">bowiązywania </w:t>
      </w:r>
      <w:r w:rsidR="006951A4" w:rsidRPr="002B0978">
        <w:rPr>
          <w:rFonts w:asciiTheme="minorHAnsi" w:hAnsiTheme="minorHAnsi" w:cstheme="minorBidi"/>
          <w:sz w:val="22"/>
          <w:szCs w:val="22"/>
        </w:rPr>
        <w:t>U</w:t>
      </w:r>
      <w:r w:rsidRPr="002B0978">
        <w:rPr>
          <w:rFonts w:asciiTheme="minorHAnsi" w:hAnsiTheme="minorHAnsi" w:cstheme="minorBidi"/>
          <w:sz w:val="22"/>
          <w:szCs w:val="22"/>
        </w:rPr>
        <w:t xml:space="preserve">mowy na Nieruchomości. </w:t>
      </w:r>
      <w:r w:rsidR="00A677C9" w:rsidRPr="002B0978">
        <w:rPr>
          <w:rFonts w:asciiTheme="minorHAnsi" w:hAnsiTheme="minorHAnsi" w:cstheme="minorBidi"/>
          <w:sz w:val="22"/>
          <w:szCs w:val="22"/>
        </w:rPr>
        <w:t xml:space="preserve"> </w:t>
      </w:r>
    </w:p>
    <w:p w14:paraId="41F6D0AF" w14:textId="6037F807" w:rsidR="00331B92"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Dzierżawcy</w:t>
      </w:r>
      <w:r w:rsidR="00E542B6"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ponoszą wobec Wydzierżawiającego odpowiedzialność solidarną za wszelkie zobowiązania wynikające z </w:t>
      </w:r>
      <w:r w:rsidR="00C31F2D" w:rsidRPr="002B0978">
        <w:rPr>
          <w:rFonts w:asciiTheme="minorHAnsi" w:hAnsiTheme="minorHAnsi" w:cstheme="minorHAnsi"/>
          <w:sz w:val="22"/>
          <w:szCs w:val="22"/>
        </w:rPr>
        <w:t>U</w:t>
      </w:r>
      <w:r w:rsidRPr="002B0978">
        <w:rPr>
          <w:rFonts w:asciiTheme="minorHAnsi" w:hAnsiTheme="minorHAnsi" w:cstheme="minorHAnsi"/>
          <w:sz w:val="22"/>
          <w:szCs w:val="22"/>
        </w:rPr>
        <w:t>mowy</w:t>
      </w:r>
      <w:r w:rsidRPr="002B0978">
        <w:rPr>
          <w:rStyle w:val="Odwoanieprzypisudolnego"/>
          <w:rFonts w:asciiTheme="minorHAnsi" w:hAnsiTheme="minorHAnsi" w:cstheme="minorHAnsi"/>
          <w:sz w:val="22"/>
          <w:szCs w:val="22"/>
        </w:rPr>
        <w:footnoteReference w:id="4"/>
      </w:r>
      <w:r w:rsidRPr="002B0978">
        <w:rPr>
          <w:rFonts w:asciiTheme="minorHAnsi" w:hAnsiTheme="minorHAnsi" w:cstheme="minorHAnsi"/>
          <w:sz w:val="22"/>
          <w:szCs w:val="22"/>
        </w:rPr>
        <w:t>.</w:t>
      </w:r>
      <w:r w:rsidR="006951A4" w:rsidRPr="002B0978">
        <w:rPr>
          <w:rFonts w:asciiTheme="minorHAnsi" w:hAnsiTheme="minorHAnsi" w:cstheme="minorHAnsi"/>
          <w:sz w:val="22"/>
          <w:szCs w:val="22"/>
        </w:rPr>
        <w:t xml:space="preserve"> </w:t>
      </w:r>
    </w:p>
    <w:p w14:paraId="5958F900" w14:textId="71DCF7EF" w:rsidR="00274D6A"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bookmarkStart w:id="31" w:name="_Toc24538008"/>
      <w:r w:rsidRPr="002B0978">
        <w:rPr>
          <w:rFonts w:asciiTheme="minorHAnsi" w:hAnsiTheme="minorHAnsi" w:cstheme="minorHAnsi"/>
          <w:sz w:val="22"/>
          <w:szCs w:val="22"/>
        </w:rPr>
        <w:t>Prawa i obowiązki Wydzierżawiającego</w:t>
      </w:r>
      <w:bookmarkEnd w:id="31"/>
    </w:p>
    <w:p w14:paraId="2F05A34B" w14:textId="0BE08306" w:rsidR="00A677C9" w:rsidRPr="002B0978" w:rsidRDefault="002C27E5" w:rsidP="787DE10F">
      <w:pPr>
        <w:pStyle w:val="Level2"/>
        <w:numPr>
          <w:ilvl w:val="1"/>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Wydzierżawiający ma prawo kontroli sposobu wykonywania Umowy</w:t>
      </w:r>
      <w:r w:rsidR="00475D7D" w:rsidRPr="002B0978">
        <w:rPr>
          <w:rFonts w:asciiTheme="minorHAnsi" w:hAnsiTheme="minorHAnsi" w:cstheme="minorBidi"/>
          <w:sz w:val="22"/>
          <w:szCs w:val="22"/>
        </w:rPr>
        <w:t xml:space="preserve"> w każdym czasie</w:t>
      </w:r>
      <w:r w:rsidRPr="002B0978">
        <w:rPr>
          <w:rFonts w:asciiTheme="minorHAnsi" w:hAnsiTheme="minorHAnsi" w:cstheme="minorBidi"/>
          <w:sz w:val="22"/>
          <w:szCs w:val="22"/>
        </w:rPr>
        <w:t xml:space="preserve">, w szczególności w zakresie </w:t>
      </w:r>
      <w:r w:rsidR="00CC55C0" w:rsidRPr="002B0978">
        <w:rPr>
          <w:rFonts w:asciiTheme="minorHAnsi" w:hAnsiTheme="minorHAnsi" w:cstheme="minorBidi"/>
          <w:sz w:val="22"/>
          <w:szCs w:val="22"/>
        </w:rPr>
        <w:t>stanu technicznego Nieruchomości</w:t>
      </w:r>
      <w:r w:rsidR="00B153CE" w:rsidRPr="002B0978">
        <w:rPr>
          <w:rFonts w:asciiTheme="minorHAnsi" w:hAnsiTheme="minorHAnsi" w:cstheme="minorBidi"/>
          <w:sz w:val="22"/>
          <w:szCs w:val="22"/>
        </w:rPr>
        <w:t xml:space="preserve"> oraz sposobu aranżacji względem Oferty.</w:t>
      </w:r>
    </w:p>
    <w:p w14:paraId="455566AB" w14:textId="31017BCE" w:rsidR="00274D6A"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Wydzierżawiający jest zobowiązany do:</w:t>
      </w:r>
    </w:p>
    <w:p w14:paraId="4AEBDE17" w14:textId="6DB41DF4" w:rsidR="00806815"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wydania Nieruchomości;</w:t>
      </w:r>
    </w:p>
    <w:p w14:paraId="55B3EC59" w14:textId="2C7D77B3" w:rsidR="00806815"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niepodejmowania działań, które mogłyby skutkować naruszeniem prawa Dzierżawcy do wyłącznego korzystania z Nieruchomości, z zastrzeżeniem postanowień Umowy;</w:t>
      </w:r>
    </w:p>
    <w:p w14:paraId="5239F061" w14:textId="16E4FED5" w:rsidR="00664BD3"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współpracy z Dzierżawcą w celu zapewnienia należytego wykonywania Umowy i</w:t>
      </w:r>
      <w:r w:rsidR="00203CC3" w:rsidRPr="002B0978">
        <w:rPr>
          <w:rFonts w:asciiTheme="minorHAnsi" w:hAnsiTheme="minorHAnsi" w:cstheme="minorHAnsi"/>
          <w:sz w:val="22"/>
          <w:szCs w:val="22"/>
        </w:rPr>
        <w:t> </w:t>
      </w:r>
      <w:r w:rsidRPr="002B0978">
        <w:rPr>
          <w:rFonts w:asciiTheme="minorHAnsi" w:hAnsiTheme="minorHAnsi" w:cstheme="minorHAnsi"/>
          <w:sz w:val="22"/>
          <w:szCs w:val="22"/>
        </w:rPr>
        <w:t>działania w dobrej wierze przy wykonywaniu swoich praw i obowiązków</w:t>
      </w:r>
      <w:r w:rsidR="00664BD3" w:rsidRPr="002B0978">
        <w:rPr>
          <w:rFonts w:asciiTheme="minorHAnsi" w:hAnsiTheme="minorHAnsi" w:cstheme="minorHAnsi"/>
          <w:sz w:val="22"/>
          <w:szCs w:val="22"/>
        </w:rPr>
        <w:t>;</w:t>
      </w:r>
    </w:p>
    <w:p w14:paraId="58F4C8CB" w14:textId="6634FEAC" w:rsidR="00EB0BC5"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bookmarkStart w:id="32" w:name="_Ref24472297"/>
      <w:bookmarkStart w:id="33" w:name="_Toc24538012"/>
      <w:bookmarkStart w:id="34" w:name="_Ref120612232"/>
      <w:r w:rsidRPr="002B0978">
        <w:rPr>
          <w:rFonts w:asciiTheme="minorHAnsi" w:hAnsiTheme="minorHAnsi" w:cstheme="minorHAnsi"/>
          <w:sz w:val="22"/>
          <w:szCs w:val="22"/>
        </w:rPr>
        <w:t>Wydanie Nieruchomości</w:t>
      </w:r>
      <w:r w:rsidR="00110FDC" w:rsidRPr="002B0978">
        <w:rPr>
          <w:rFonts w:asciiTheme="minorHAnsi" w:hAnsiTheme="minorHAnsi" w:cstheme="minorHAnsi"/>
          <w:sz w:val="22"/>
          <w:szCs w:val="22"/>
        </w:rPr>
        <w:t xml:space="preserve"> </w:t>
      </w:r>
      <w:r w:rsidRPr="002B0978">
        <w:rPr>
          <w:rFonts w:asciiTheme="minorHAnsi" w:hAnsiTheme="minorHAnsi" w:cstheme="minorHAnsi"/>
          <w:sz w:val="22"/>
          <w:szCs w:val="22"/>
        </w:rPr>
        <w:t>Dzierżawcy</w:t>
      </w:r>
      <w:bookmarkEnd w:id="32"/>
      <w:bookmarkEnd w:id="33"/>
    </w:p>
    <w:p w14:paraId="2CE15174" w14:textId="625C0F91" w:rsidR="00EB0BC5" w:rsidRPr="002B0978" w:rsidRDefault="2DE286D0" w:rsidP="001A5124">
      <w:pPr>
        <w:pStyle w:val="Level2"/>
        <w:numPr>
          <w:ilvl w:val="1"/>
          <w:numId w:val="4"/>
        </w:numPr>
        <w:spacing w:before="120" w:after="120"/>
        <w:jc w:val="left"/>
        <w:rPr>
          <w:rFonts w:asciiTheme="minorHAnsi" w:hAnsiTheme="minorHAnsi" w:cstheme="minorBidi"/>
          <w:sz w:val="22"/>
          <w:szCs w:val="22"/>
        </w:rPr>
      </w:pPr>
      <w:r w:rsidRPr="002B0978">
        <w:rPr>
          <w:rFonts w:ascii="Calibri" w:eastAsia="Calibri" w:hAnsi="Calibri" w:cs="Calibri"/>
          <w:sz w:val="22"/>
          <w:szCs w:val="22"/>
        </w:rPr>
        <w:t>Wydanie Nieruchomości n</w:t>
      </w:r>
      <w:r w:rsidR="22181C53" w:rsidRPr="002B0978">
        <w:rPr>
          <w:rFonts w:asciiTheme="minorHAnsi" w:hAnsiTheme="minorHAnsi" w:cstheme="minorBidi"/>
          <w:sz w:val="22"/>
          <w:szCs w:val="22"/>
        </w:rPr>
        <w:t>astąpi po spełnieniu warunków opisanych w pkt 10.1 na podstawie podpisanego protokołu zdawczo-odbiorczego, którego wzór stanowi Załącznik nr 2 do Umowy,</w:t>
      </w:r>
      <w:r w:rsidRPr="002B0978">
        <w:rPr>
          <w:rFonts w:ascii="Calibri" w:eastAsia="Calibri" w:hAnsi="Calibri" w:cs="Calibri"/>
          <w:sz w:val="22"/>
          <w:szCs w:val="22"/>
        </w:rPr>
        <w:t xml:space="preserve"> w terminie 21 dni od daty podpisania Umowy. W przypadku niewydania Nieruchomości w powyższym terminie z przyczyn leżących po stronie Dzierżawcy, Wydzierżawiającemu przysługuje prawo do odstąpienia od Umowy w terminie 2 miesięcy </w:t>
      </w:r>
      <w:r w:rsidRPr="002B0978">
        <w:rPr>
          <w:rFonts w:ascii="Calibri" w:eastAsia="Calibri" w:hAnsi="Calibri" w:cs="Calibri"/>
          <w:sz w:val="22"/>
          <w:szCs w:val="22"/>
        </w:rPr>
        <w:lastRenderedPageBreak/>
        <w:t xml:space="preserve">liczonych od upływu ww. terminu, po uprzednim pisemnym wezwaniu Dzierżawcy do odbioru Nieruchomości w terminie nie krótszym niż 14 dni od dnia otrzymania wezwania. Niezależnie od przysługującego Wydzierżawiającemu prawa odstąpienia, Dzierżawca zobowiązany będzie do zapłaty kary umownej w wysokości odpowiadającej miesięcznemu czynszowi brutto 1/12 rocznego czynszu brutto, określonego zgodnie z </w:t>
      </w:r>
      <w:r w:rsidR="6AAEBAF2" w:rsidRPr="002B0978">
        <w:rPr>
          <w:rFonts w:ascii="Calibri" w:eastAsia="Calibri" w:hAnsi="Calibri" w:cs="Calibri"/>
          <w:sz w:val="22"/>
          <w:szCs w:val="22"/>
        </w:rPr>
        <w:t>pkt.9.1</w:t>
      </w:r>
      <w:r w:rsidRPr="002B0978">
        <w:rPr>
          <w:rFonts w:ascii="Calibri" w:eastAsia="Calibri" w:hAnsi="Calibri" w:cs="Calibri"/>
          <w:sz w:val="22"/>
          <w:szCs w:val="22"/>
        </w:rPr>
        <w:t xml:space="preserve"> Umowy, w przypadku niewydania Nieruchomości z przyczyn leżących po stronie Dzierżawcy pomimo upływu terminu wskazanego w wezwaniu, o którym mowa w zdaniu poprzednim. Zapłata kary umownej nie wyklucza dochodzenia przez Wydzierżawiającego odszkodowania za szkodę o wartości przewyższającej kwotę kary umownej</w:t>
      </w:r>
      <w:r w:rsidRPr="002B0978">
        <w:t xml:space="preserve"> </w:t>
      </w:r>
      <w:bookmarkStart w:id="35" w:name="_Ref445398988"/>
      <w:r w:rsidR="34D0094D" w:rsidRPr="002B0978">
        <w:rPr>
          <w:rFonts w:asciiTheme="minorHAnsi" w:hAnsiTheme="minorHAnsi" w:cstheme="minorBidi"/>
          <w:sz w:val="22"/>
          <w:szCs w:val="22"/>
        </w:rPr>
        <w:t xml:space="preserve"> </w:t>
      </w:r>
    </w:p>
    <w:bookmarkEnd w:id="35"/>
    <w:p w14:paraId="724608D0" w14:textId="7BC4E06F" w:rsidR="001F1E4D" w:rsidRPr="002B0978" w:rsidRDefault="002C27E5" w:rsidP="00F135D3">
      <w:pPr>
        <w:pStyle w:val="Level2"/>
        <w:numPr>
          <w:ilvl w:val="1"/>
          <w:numId w:val="4"/>
        </w:numPr>
        <w:spacing w:before="120" w:after="120"/>
        <w:jc w:val="left"/>
        <w:rPr>
          <w:rFonts w:asciiTheme="minorHAnsi" w:hAnsiTheme="minorHAnsi" w:cstheme="minorHAnsi"/>
          <w:b/>
          <w:sz w:val="22"/>
          <w:szCs w:val="22"/>
        </w:rPr>
      </w:pPr>
      <w:r w:rsidRPr="002B0978">
        <w:rPr>
          <w:rFonts w:asciiTheme="minorHAnsi" w:hAnsiTheme="minorHAnsi" w:cstheme="minorHAnsi"/>
          <w:sz w:val="22"/>
          <w:szCs w:val="22"/>
        </w:rPr>
        <w:t>W dniu przekazania Nieruchomości</w:t>
      </w:r>
      <w:r w:rsidR="00110FDC"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ryzyka związane z posiadaniem Nieruchomości oraz utrzymywaniem jej w stanie zgodnym z obowiązującymi przepisami </w:t>
      </w:r>
      <w:r w:rsidR="00AA1FD4" w:rsidRPr="002B0978">
        <w:rPr>
          <w:rFonts w:asciiTheme="minorHAnsi" w:hAnsiTheme="minorHAnsi" w:cstheme="minorHAnsi"/>
          <w:sz w:val="22"/>
          <w:szCs w:val="22"/>
        </w:rPr>
        <w:t>p</w:t>
      </w:r>
      <w:r w:rsidRPr="002B0978">
        <w:rPr>
          <w:rFonts w:asciiTheme="minorHAnsi" w:hAnsiTheme="minorHAnsi" w:cstheme="minorHAnsi"/>
          <w:sz w:val="22"/>
          <w:szCs w:val="22"/>
        </w:rPr>
        <w:t>rawa przechodzą na Dzierżawcę.</w:t>
      </w:r>
    </w:p>
    <w:p w14:paraId="5CB1C77B" w14:textId="77777777" w:rsidR="006C6614"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bookmarkStart w:id="36" w:name="_Ref121137847"/>
      <w:r w:rsidRPr="002B0978">
        <w:rPr>
          <w:rFonts w:asciiTheme="minorHAnsi" w:hAnsiTheme="minorHAnsi" w:cstheme="minorHAnsi"/>
          <w:sz w:val="22"/>
          <w:szCs w:val="22"/>
        </w:rPr>
        <w:t>Media</w:t>
      </w:r>
    </w:p>
    <w:p w14:paraId="2B3E9300" w14:textId="24931B30" w:rsidR="006C6614" w:rsidRPr="002B0978" w:rsidRDefault="002C27E5" w:rsidP="787DE10F">
      <w:pPr>
        <w:pStyle w:val="Level2"/>
        <w:numPr>
          <w:ilvl w:val="1"/>
          <w:numId w:val="4"/>
        </w:numPr>
        <w:spacing w:before="120" w:after="120"/>
        <w:jc w:val="left"/>
        <w:rPr>
          <w:rFonts w:asciiTheme="minorHAnsi" w:hAnsiTheme="minorHAnsi" w:cstheme="minorBidi"/>
          <w:sz w:val="22"/>
          <w:szCs w:val="22"/>
        </w:rPr>
      </w:pPr>
      <w:bookmarkStart w:id="37" w:name="_Hlk132377995"/>
      <w:r w:rsidRPr="002B0978">
        <w:rPr>
          <w:rFonts w:asciiTheme="minorHAnsi" w:hAnsiTheme="minorHAnsi" w:cstheme="minorBidi"/>
          <w:sz w:val="22"/>
          <w:szCs w:val="22"/>
        </w:rPr>
        <w:t xml:space="preserve">Wydzierżawiający wyraża zgodę na odpłatne korzystanie przez Dzierżawcę z przyłączy instalacji </w:t>
      </w:r>
      <w:r w:rsidR="005059AD" w:rsidRPr="002B0978">
        <w:rPr>
          <w:rFonts w:asciiTheme="minorHAnsi" w:hAnsiTheme="minorHAnsi" w:cstheme="minorBidi"/>
          <w:sz w:val="22"/>
          <w:szCs w:val="22"/>
        </w:rPr>
        <w:t xml:space="preserve">wodnej </w:t>
      </w:r>
      <w:bookmarkStart w:id="38" w:name="_Hlk149305902"/>
      <w:r w:rsidRPr="002B0978">
        <w:rPr>
          <w:rFonts w:asciiTheme="minorHAnsi" w:hAnsiTheme="minorHAnsi" w:cstheme="minorBidi"/>
          <w:sz w:val="22"/>
          <w:szCs w:val="22"/>
        </w:rPr>
        <w:t xml:space="preserve">o </w:t>
      </w:r>
      <w:r w:rsidR="00B55778" w:rsidRPr="002B0978">
        <w:rPr>
          <w:rFonts w:asciiTheme="minorHAnsi" w:hAnsiTheme="minorHAnsi" w:cstheme="minorBidi"/>
          <w:sz w:val="22"/>
          <w:szCs w:val="22"/>
        </w:rPr>
        <w:t xml:space="preserve">numerze </w:t>
      </w:r>
      <w:proofErr w:type="gramStart"/>
      <w:r w:rsidR="00B55778" w:rsidRPr="002B0978">
        <w:rPr>
          <w:rFonts w:asciiTheme="minorHAnsi" w:hAnsiTheme="minorHAnsi" w:cstheme="minorBidi"/>
          <w:sz w:val="22"/>
          <w:szCs w:val="22"/>
        </w:rPr>
        <w:t>podlicznika</w:t>
      </w:r>
      <w:r w:rsidR="00357811" w:rsidRPr="002B0978">
        <w:rPr>
          <w:rFonts w:asciiTheme="minorHAnsi" w:hAnsiTheme="minorHAnsi" w:cstheme="minorBidi"/>
          <w:sz w:val="22"/>
          <w:szCs w:val="22"/>
        </w:rPr>
        <w:t>:</w:t>
      </w:r>
      <w:r w:rsidR="0065075D" w:rsidRPr="002B0978">
        <w:rPr>
          <w:rFonts w:asciiTheme="minorHAnsi" w:hAnsiTheme="minorHAnsi" w:cstheme="minorBidi"/>
          <w:sz w:val="22"/>
          <w:szCs w:val="22"/>
        </w:rPr>
        <w:t>…</w:t>
      </w:r>
      <w:proofErr w:type="gramEnd"/>
      <w:r w:rsidR="0065075D" w:rsidRPr="002B0978">
        <w:rPr>
          <w:rFonts w:asciiTheme="minorHAnsi" w:hAnsiTheme="minorHAnsi" w:cstheme="minorBidi"/>
          <w:sz w:val="22"/>
          <w:szCs w:val="22"/>
        </w:rPr>
        <w:t>………………………………………………….</w:t>
      </w:r>
      <w:r w:rsidRPr="002B0978">
        <w:rPr>
          <w:rFonts w:asciiTheme="minorHAnsi" w:hAnsiTheme="minorHAnsi" w:cstheme="minorBidi"/>
          <w:sz w:val="22"/>
          <w:szCs w:val="22"/>
        </w:rPr>
        <w:t xml:space="preserve"> </w:t>
      </w:r>
      <w:bookmarkEnd w:id="38"/>
      <w:r w:rsidR="005059AD" w:rsidRPr="002B0978">
        <w:rPr>
          <w:rFonts w:asciiTheme="minorHAnsi" w:hAnsiTheme="minorHAnsi" w:cstheme="minorBidi"/>
          <w:sz w:val="22"/>
          <w:szCs w:val="22"/>
        </w:rPr>
        <w:t xml:space="preserve">i instalacji elektrycznej </w:t>
      </w:r>
      <w:r w:rsidR="00B55778" w:rsidRPr="002B0978">
        <w:rPr>
          <w:rFonts w:asciiTheme="minorHAnsi" w:hAnsiTheme="minorHAnsi" w:cstheme="minorBidi"/>
          <w:sz w:val="22"/>
          <w:szCs w:val="22"/>
        </w:rPr>
        <w:t>(</w:t>
      </w:r>
      <w:r w:rsidR="005059AD" w:rsidRPr="002B0978">
        <w:rPr>
          <w:rFonts w:asciiTheme="minorHAnsi" w:hAnsiTheme="minorHAnsi" w:cstheme="minorBidi"/>
          <w:sz w:val="22"/>
          <w:szCs w:val="22"/>
        </w:rPr>
        <w:t>podlicznik</w:t>
      </w:r>
      <w:r w:rsidR="00B55778" w:rsidRPr="002B0978">
        <w:rPr>
          <w:rFonts w:asciiTheme="minorHAnsi" w:hAnsiTheme="minorHAnsi" w:cstheme="minorBidi"/>
          <w:sz w:val="22"/>
          <w:szCs w:val="22"/>
        </w:rPr>
        <w:t>i) oznaczonych jako ,,restauracja” i ,,pub plażowa”</w:t>
      </w:r>
      <w:r w:rsidR="005059AD" w:rsidRPr="002B0978">
        <w:rPr>
          <w:rFonts w:asciiTheme="minorHAnsi" w:hAnsiTheme="minorHAnsi" w:cstheme="minorBidi"/>
          <w:sz w:val="22"/>
          <w:szCs w:val="22"/>
        </w:rPr>
        <w:t xml:space="preserve">, </w:t>
      </w:r>
      <w:r w:rsidRPr="002B0978">
        <w:rPr>
          <w:rFonts w:asciiTheme="minorHAnsi" w:hAnsiTheme="minorHAnsi" w:cstheme="minorBidi"/>
          <w:sz w:val="22"/>
          <w:szCs w:val="22"/>
        </w:rPr>
        <w:t xml:space="preserve">znajdujących się w obrębie Nieruchomości, na poniższych warunkach: </w:t>
      </w:r>
    </w:p>
    <w:p w14:paraId="0320ACA9" w14:textId="67BA63BC" w:rsidR="00C34800" w:rsidRPr="002B0978" w:rsidRDefault="00C34800" w:rsidP="00DE7FAB">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celem rozliczenia zużycia wody i odprowadzenia ścieków oraz energii elektrycznej przez Dzierżawcę, w ramach czynności wydania i zwrotu Nieruchomości po zakończeniu umowy, Strony dokonają protokolarnego spisu stanu liczników i</w:t>
      </w:r>
      <w:r w:rsidR="00FF5860" w:rsidRPr="002B0978">
        <w:rPr>
          <w:rFonts w:asciiTheme="minorHAnsi" w:hAnsiTheme="minorHAnsi" w:cstheme="minorHAnsi"/>
          <w:sz w:val="22"/>
          <w:szCs w:val="22"/>
        </w:rPr>
        <w:t> </w:t>
      </w:r>
      <w:r w:rsidRPr="002B0978">
        <w:rPr>
          <w:rFonts w:asciiTheme="minorHAnsi" w:hAnsiTheme="minorHAnsi" w:cstheme="minorHAnsi"/>
          <w:sz w:val="22"/>
          <w:szCs w:val="22"/>
        </w:rPr>
        <w:t xml:space="preserve">podliczników </w:t>
      </w:r>
      <w:r w:rsidR="00D4382B" w:rsidRPr="002B0978">
        <w:rPr>
          <w:rFonts w:asciiTheme="minorHAnsi" w:hAnsiTheme="minorHAnsi" w:cstheme="minorHAnsi"/>
          <w:sz w:val="22"/>
          <w:szCs w:val="22"/>
        </w:rPr>
        <w:t>ww.</w:t>
      </w:r>
      <w:r w:rsidRPr="002B0978">
        <w:rPr>
          <w:rFonts w:asciiTheme="minorHAnsi" w:hAnsiTheme="minorHAnsi" w:cstheme="minorHAnsi"/>
          <w:sz w:val="22"/>
          <w:szCs w:val="22"/>
        </w:rPr>
        <w:t xml:space="preserve"> mediów;</w:t>
      </w:r>
    </w:p>
    <w:p w14:paraId="729DE02D" w14:textId="6143E8BE" w:rsidR="00FF5860" w:rsidRPr="002B0978" w:rsidRDefault="00FF5860" w:rsidP="00FF5860">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ustalenia zużycia wody i odprowadzonych ścieków przez Dzierżawcę dokonywane będą na koniec każdego miesiąca przez Wydzierżawiającego na podstawie wskazań w</w:t>
      </w:r>
      <w:r w:rsidR="00D4382B" w:rsidRPr="002B0978">
        <w:rPr>
          <w:rFonts w:asciiTheme="minorHAnsi" w:hAnsiTheme="minorHAnsi" w:cstheme="minorHAnsi"/>
          <w:sz w:val="22"/>
          <w:szCs w:val="22"/>
        </w:rPr>
        <w:t>w.</w:t>
      </w:r>
      <w:r w:rsidRPr="002B0978">
        <w:rPr>
          <w:rFonts w:asciiTheme="minorHAnsi" w:hAnsiTheme="minorHAnsi" w:cstheme="minorHAnsi"/>
          <w:sz w:val="22"/>
          <w:szCs w:val="22"/>
        </w:rPr>
        <w:t xml:space="preserve"> liczników/podliczników zużycia wody i odprowadzenia ścieków i według aktualnej stawki cenowej za 1 m</w:t>
      </w:r>
      <w:r w:rsidRPr="002B0978">
        <w:rPr>
          <w:rFonts w:asciiTheme="minorHAnsi" w:hAnsiTheme="minorHAnsi" w:cstheme="minorHAnsi"/>
          <w:sz w:val="22"/>
          <w:szCs w:val="22"/>
          <w:vertAlign w:val="superscript"/>
        </w:rPr>
        <w:t>3</w:t>
      </w:r>
      <w:r w:rsidRPr="002B0978">
        <w:rPr>
          <w:rFonts w:asciiTheme="minorHAnsi" w:hAnsiTheme="minorHAnsi" w:cstheme="minorHAnsi"/>
          <w:sz w:val="22"/>
          <w:szCs w:val="22"/>
        </w:rPr>
        <w:t xml:space="preserve"> wraz z należnym podatkiem VAT;</w:t>
      </w:r>
    </w:p>
    <w:p w14:paraId="2DAE01A1" w14:textId="3548D9FE" w:rsidR="00FF5860" w:rsidRPr="002B0978" w:rsidRDefault="00FF5860" w:rsidP="00FF5860">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Dzierżawca ma prawo wziąć udział w dokonaniu odczytów liczników</w:t>
      </w:r>
      <w:r w:rsidR="00864EEE" w:rsidRPr="002B0978">
        <w:rPr>
          <w:rFonts w:asciiTheme="minorHAnsi" w:hAnsiTheme="minorHAnsi" w:cstheme="minorHAnsi"/>
          <w:sz w:val="22"/>
          <w:szCs w:val="22"/>
        </w:rPr>
        <w:t>/podliczników</w:t>
      </w:r>
      <w:r w:rsidRPr="002B0978">
        <w:rPr>
          <w:rFonts w:asciiTheme="minorHAnsi" w:hAnsiTheme="minorHAnsi" w:cstheme="minorHAnsi"/>
          <w:sz w:val="22"/>
          <w:szCs w:val="22"/>
        </w:rPr>
        <w:t xml:space="preserve">, a jego niestawiennictwo nie stanowi przeszkody do sprawdzenia stanu liczników i podliczników. Wydzierżawiający poinformuje Dzierżawcę telefonicznie na </w:t>
      </w:r>
      <w:proofErr w:type="gramStart"/>
      <w:r w:rsidRPr="002B0978">
        <w:rPr>
          <w:rFonts w:asciiTheme="minorHAnsi" w:hAnsiTheme="minorHAnsi" w:cstheme="minorHAnsi"/>
          <w:sz w:val="22"/>
          <w:szCs w:val="22"/>
        </w:rPr>
        <w:t xml:space="preserve">nr </w:t>
      </w:r>
      <w:r w:rsidR="0065075D" w:rsidRPr="002B0978">
        <w:rPr>
          <w:rFonts w:asciiTheme="minorHAnsi" w:hAnsiTheme="minorHAnsi" w:cstheme="minorHAnsi"/>
          <w:sz w:val="22"/>
          <w:szCs w:val="22"/>
        </w:rPr>
        <w:t> …</w:t>
      </w:r>
      <w:proofErr w:type="gramEnd"/>
      <w:r w:rsidR="0065075D" w:rsidRPr="002B0978">
        <w:rPr>
          <w:rFonts w:asciiTheme="minorHAnsi" w:hAnsiTheme="minorHAnsi" w:cstheme="minorHAnsi"/>
          <w:sz w:val="22"/>
          <w:szCs w:val="22"/>
        </w:rPr>
        <w:t>………………………………………………</w:t>
      </w:r>
      <w:r w:rsidRPr="002B0978">
        <w:rPr>
          <w:rFonts w:asciiTheme="minorHAnsi" w:hAnsiTheme="minorHAnsi" w:cstheme="minorHAnsi"/>
          <w:sz w:val="22"/>
          <w:szCs w:val="22"/>
        </w:rPr>
        <w:t>. z co najmniej 2-dniowym wyprzedzeniem o terminie dokonania odczytu;</w:t>
      </w:r>
    </w:p>
    <w:p w14:paraId="07814AE5" w14:textId="6FD02993" w:rsidR="00FF5860" w:rsidRPr="002B0978" w:rsidRDefault="6A07AAF7" w:rsidP="171E6174">
      <w:pPr>
        <w:pStyle w:val="Body2"/>
        <w:numPr>
          <w:ilvl w:val="0"/>
          <w:numId w:val="9"/>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 Ustalenie kosztów zużycia i dystrybucji energii elektrycznej odbywać się będzie na podstawie wskazań podliczników elektrycznych, określonych w pkt</w:t>
      </w:r>
      <w:r w:rsidR="00EF3657" w:rsidRPr="002B0978">
        <w:rPr>
          <w:rFonts w:asciiTheme="minorHAnsi" w:hAnsiTheme="minorHAnsi" w:cstheme="minorBidi"/>
          <w:sz w:val="22"/>
          <w:szCs w:val="22"/>
        </w:rPr>
        <w:t xml:space="preserve"> </w:t>
      </w:r>
      <w:r w:rsidR="00673EFA" w:rsidRPr="002B0978">
        <w:rPr>
          <w:rFonts w:asciiTheme="minorHAnsi" w:hAnsiTheme="minorHAnsi" w:cstheme="minorBidi"/>
          <w:sz w:val="22"/>
          <w:szCs w:val="22"/>
        </w:rPr>
        <w:t>8.1</w:t>
      </w:r>
      <w:r w:rsidRPr="002B0978">
        <w:rPr>
          <w:rFonts w:asciiTheme="minorHAnsi" w:hAnsiTheme="minorHAnsi" w:cstheme="minorBidi"/>
          <w:sz w:val="22"/>
          <w:szCs w:val="22"/>
        </w:rPr>
        <w:t xml:space="preserve"> Umowy, </w:t>
      </w:r>
      <w:proofErr w:type="gramStart"/>
      <w:r w:rsidRPr="002B0978">
        <w:rPr>
          <w:rFonts w:asciiTheme="minorHAnsi" w:hAnsiTheme="minorHAnsi" w:cstheme="minorBidi"/>
          <w:sz w:val="22"/>
          <w:szCs w:val="22"/>
        </w:rPr>
        <w:t>rozliczonych  według</w:t>
      </w:r>
      <w:proofErr w:type="gramEnd"/>
      <w:r w:rsidRPr="002B0978">
        <w:rPr>
          <w:rFonts w:asciiTheme="minorHAnsi" w:hAnsiTheme="minorHAnsi" w:cstheme="minorBidi"/>
          <w:sz w:val="22"/>
          <w:szCs w:val="22"/>
        </w:rPr>
        <w:t xml:space="preserve"> średniej ceny netto sprzedaży i dystrybucji energii elektrycznej za 1 KWh, zgodnie z fakturą dla aktualnego okresu rozliczeniowego wraz z należnym podatkiem VAT</w:t>
      </w:r>
      <w:r w:rsidR="00FF5860" w:rsidRPr="002B0978">
        <w:rPr>
          <w:rFonts w:asciiTheme="minorHAnsi" w:hAnsiTheme="minorHAnsi" w:cstheme="minorBidi"/>
          <w:sz w:val="22"/>
          <w:szCs w:val="22"/>
        </w:rPr>
        <w:t>;</w:t>
      </w:r>
    </w:p>
    <w:p w14:paraId="0622D8A9" w14:textId="77777777" w:rsidR="00FF5860" w:rsidRPr="002B0978" w:rsidRDefault="00FF5860" w:rsidP="00FF5860">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Strony zgodnie oświadczają, że rozliczenie kosztów zużycia mediów objętych niniejszą umową będzie następować na podstawie faktur wystawionych przez Wydzierżawiającego dla aktualnego okresu rozliczeniowego;</w:t>
      </w:r>
    </w:p>
    <w:p w14:paraId="01DE77FB" w14:textId="77777777" w:rsidR="00FF5860" w:rsidRPr="002B0978" w:rsidRDefault="00FF5860" w:rsidP="00FF5860">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zapłata należności dokonywana będzie przelewem w ciągu 30 dni od daty wystawienia faktury na konto bankowe w niej wskazane. Za termin zapłaty będzie uważany dzień wpływu należności na rachunek bankowy Wydzierżawiającego wskazany w fakturze;</w:t>
      </w:r>
    </w:p>
    <w:p w14:paraId="4EAD8E95" w14:textId="4526E6FA" w:rsidR="00FF5860" w:rsidRPr="002B0978" w:rsidRDefault="00FF5860" w:rsidP="00FF5860">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lastRenderedPageBreak/>
        <w:t>w razie opóźnienia w zapłacie należności za zużyte media Wydzierżawiający naliczy odsetki ustawowe za opóźnienia w transakcjach handlowych</w:t>
      </w:r>
      <w:r w:rsidR="00274CA6" w:rsidRPr="002B0978">
        <w:rPr>
          <w:rFonts w:asciiTheme="minorHAnsi" w:hAnsiTheme="minorHAnsi" w:cstheme="minorHAnsi"/>
          <w:sz w:val="22"/>
          <w:szCs w:val="22"/>
        </w:rPr>
        <w:t>/odsetkach za opóźnienie</w:t>
      </w:r>
      <w:r w:rsidRPr="002B0978">
        <w:rPr>
          <w:rFonts w:asciiTheme="minorHAnsi" w:hAnsiTheme="minorHAnsi" w:cstheme="minorHAnsi"/>
          <w:sz w:val="22"/>
          <w:szCs w:val="22"/>
        </w:rPr>
        <w:t xml:space="preserve"> oraz kwoty rekompensaty, o której mowa w </w:t>
      </w:r>
      <w:r w:rsidR="002E609B" w:rsidRPr="002B0978">
        <w:rPr>
          <w:rFonts w:asciiTheme="minorHAnsi" w:hAnsiTheme="minorHAnsi" w:cstheme="minorHAnsi"/>
          <w:sz w:val="22"/>
          <w:szCs w:val="22"/>
        </w:rPr>
        <w:t>pkt 9.9</w:t>
      </w:r>
      <w:r w:rsidRPr="002B0978">
        <w:rPr>
          <w:rFonts w:asciiTheme="minorHAnsi" w:hAnsiTheme="minorHAnsi" w:cstheme="minorHAnsi"/>
          <w:sz w:val="22"/>
          <w:szCs w:val="22"/>
        </w:rPr>
        <w:t>;</w:t>
      </w:r>
    </w:p>
    <w:p w14:paraId="7343BF06" w14:textId="522FA0A9" w:rsidR="00FF5860" w:rsidRPr="002B0978" w:rsidRDefault="00FF5860" w:rsidP="00FF5860">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 przypadku korzystania przez Dzierżawcę z przyłączy, o który mowa powyżej bez tytułu prawnego, Dzierżawca zobowiązuje się do pokrycia kosztów związanych ze zużyciem wody, odprowadzeniem ścieków i zużyciem oraz dystrybucją energii elektrycznej w okresie od dnia wygaśnięcia, zakończenia niniejszej umowy, rozwiązania niniejszej umowy bez zachowania okresu wypowiedzenia lub z upływem okresu wypowiedzenia</w:t>
      </w:r>
      <w:r w:rsidR="001A3A31" w:rsidRPr="002B0978">
        <w:rPr>
          <w:rFonts w:asciiTheme="minorHAnsi" w:hAnsiTheme="minorHAnsi" w:cstheme="minorHAnsi"/>
          <w:sz w:val="22"/>
          <w:szCs w:val="22"/>
        </w:rPr>
        <w:t xml:space="preserve"> </w:t>
      </w:r>
      <w:r w:rsidRPr="002B0978">
        <w:rPr>
          <w:rFonts w:asciiTheme="minorHAnsi" w:hAnsiTheme="minorHAnsi" w:cstheme="minorHAnsi"/>
          <w:sz w:val="22"/>
          <w:szCs w:val="22"/>
        </w:rPr>
        <w:t>do dnia protokolarnego przekazania przyłączy;</w:t>
      </w:r>
    </w:p>
    <w:p w14:paraId="0904324F" w14:textId="6DD8B831" w:rsidR="00FF5860" w:rsidRPr="002B0978" w:rsidRDefault="00FF5860" w:rsidP="00FF5860">
      <w:pPr>
        <w:pStyle w:val="Body2"/>
        <w:numPr>
          <w:ilvl w:val="0"/>
          <w:numId w:val="9"/>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Strony oświadczają i potwierdzają, że Wydzierżawiający nie jest producentem ani dostawcą wody i energii elektrycznej dla Dzierżawcy, w związku z czym nie będzie naliczać marży na kwotach zafakturowanych przez dostawców wody i energii elektrycznej, nie ponosi też jakiejkolwiek odpowiedzialności za dostawy </w:t>
      </w:r>
      <w:r w:rsidR="00A37DD9" w:rsidRPr="002B0978">
        <w:rPr>
          <w:rFonts w:asciiTheme="minorHAnsi" w:hAnsiTheme="minorHAnsi" w:cstheme="minorHAnsi"/>
          <w:sz w:val="22"/>
          <w:szCs w:val="22"/>
        </w:rPr>
        <w:t>ww.</w:t>
      </w:r>
      <w:r w:rsidRPr="002B0978">
        <w:rPr>
          <w:rFonts w:asciiTheme="minorHAnsi" w:hAnsiTheme="minorHAnsi" w:cstheme="minorHAnsi"/>
          <w:sz w:val="22"/>
          <w:szCs w:val="22"/>
        </w:rPr>
        <w:t xml:space="preserve"> mediów dla Dzierżawcy, w szczególności za ich jakość, terminowość i dostępność, a rola Wydzierżawiającego ograniczona jest do udostępnienia przyłączy;</w:t>
      </w:r>
    </w:p>
    <w:p w14:paraId="010AAE2F" w14:textId="55CF72A6" w:rsidR="00FF5860" w:rsidRPr="002B0978" w:rsidRDefault="665BEF0A" w:rsidP="171E6174">
      <w:pPr>
        <w:pStyle w:val="Body2"/>
        <w:numPr>
          <w:ilvl w:val="0"/>
          <w:numId w:val="9"/>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 W przypadku powstania awarii przyłączy wskazanych w </w:t>
      </w:r>
      <w:proofErr w:type="gramStart"/>
      <w:r w:rsidRPr="002B0978">
        <w:rPr>
          <w:rFonts w:asciiTheme="minorHAnsi" w:hAnsiTheme="minorHAnsi" w:cstheme="minorBidi"/>
          <w:sz w:val="22"/>
          <w:szCs w:val="22"/>
        </w:rPr>
        <w:t>pkt  8.1</w:t>
      </w:r>
      <w:proofErr w:type="gramEnd"/>
      <w:r w:rsidRPr="002B0978">
        <w:rPr>
          <w:rFonts w:asciiTheme="minorHAnsi" w:hAnsiTheme="minorHAnsi" w:cstheme="minorBidi"/>
          <w:sz w:val="22"/>
          <w:szCs w:val="22"/>
        </w:rPr>
        <w:t xml:space="preserve"> z winy Dzierżawcy lub osób przez niego dopuszczonych do korzystania z przyłączy, Dzierżawca zobowiązany jest, po uprzednim uzgodnieniu z </w:t>
      </w:r>
      <w:proofErr w:type="gramStart"/>
      <w:r w:rsidRPr="002B0978">
        <w:rPr>
          <w:rFonts w:asciiTheme="minorHAnsi" w:hAnsiTheme="minorHAnsi" w:cstheme="minorBidi"/>
          <w:sz w:val="22"/>
          <w:szCs w:val="22"/>
        </w:rPr>
        <w:t>Wydzierżawiającym ,niezwłocznie</w:t>
      </w:r>
      <w:proofErr w:type="gramEnd"/>
      <w:r w:rsidRPr="002B0978">
        <w:rPr>
          <w:rFonts w:asciiTheme="minorHAnsi" w:hAnsiTheme="minorHAnsi" w:cstheme="minorBidi"/>
          <w:sz w:val="22"/>
          <w:szCs w:val="22"/>
        </w:rPr>
        <w:t xml:space="preserve"> przeprowadzić naprawę na własny koszt i we własnym zakresie, w tym pokryć wszelkie koszty związane z usunięciem awarii W pozostałych przypadkach koszty usunięcia awarii przyłącza ponosi Wydzierżawiający</w:t>
      </w:r>
      <w:r w:rsidR="00357811" w:rsidRPr="002B0978">
        <w:rPr>
          <w:rFonts w:asciiTheme="minorHAnsi" w:hAnsiTheme="minorHAnsi" w:cstheme="minorBidi"/>
          <w:sz w:val="22"/>
          <w:szCs w:val="22"/>
        </w:rPr>
        <w:t>;</w:t>
      </w:r>
    </w:p>
    <w:p w14:paraId="2F34F845" w14:textId="77777777" w:rsidR="00357811" w:rsidRPr="002B0978" w:rsidRDefault="00956E58" w:rsidP="171E6174">
      <w:pPr>
        <w:pStyle w:val="Body2"/>
        <w:numPr>
          <w:ilvl w:val="0"/>
          <w:numId w:val="9"/>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wymiana</w:t>
      </w:r>
      <w:r w:rsidR="00894D22" w:rsidRPr="002B0978">
        <w:rPr>
          <w:rFonts w:asciiTheme="minorHAnsi" w:hAnsiTheme="minorHAnsi" w:cstheme="minorBidi"/>
          <w:sz w:val="22"/>
          <w:szCs w:val="22"/>
        </w:rPr>
        <w:t xml:space="preserve"> </w:t>
      </w:r>
      <w:r w:rsidRPr="002B0978">
        <w:rPr>
          <w:rFonts w:asciiTheme="minorHAnsi" w:hAnsiTheme="minorHAnsi" w:cstheme="minorBidi"/>
          <w:sz w:val="22"/>
          <w:szCs w:val="22"/>
        </w:rPr>
        <w:t>podlicznika i jego numeru nie wymaga zmiany umowy w postaci aneksu. Wydzierżawiający poinformuje Dzierżawcę o zmianie wraz z przekazaniem protokołu montażu/odbioru</w:t>
      </w:r>
      <w:r w:rsidR="00DC329B" w:rsidRPr="002B0978">
        <w:rPr>
          <w:rFonts w:asciiTheme="minorHAnsi" w:hAnsiTheme="minorHAnsi" w:cstheme="minorBidi"/>
          <w:sz w:val="22"/>
          <w:szCs w:val="22"/>
        </w:rPr>
        <w:t xml:space="preserve"> podlicznika</w:t>
      </w:r>
      <w:r w:rsidR="00357811" w:rsidRPr="002B0978">
        <w:rPr>
          <w:rFonts w:asciiTheme="minorHAnsi" w:hAnsiTheme="minorHAnsi" w:cstheme="minorBidi"/>
          <w:sz w:val="22"/>
          <w:szCs w:val="22"/>
        </w:rPr>
        <w:t>;</w:t>
      </w:r>
    </w:p>
    <w:p w14:paraId="190DE2F5" w14:textId="2FE768A4" w:rsidR="00894D22" w:rsidRPr="002B0978" w:rsidRDefault="00900FA4" w:rsidP="007B6C38">
      <w:pPr>
        <w:pStyle w:val="Body2"/>
        <w:numPr>
          <w:ilvl w:val="0"/>
          <w:numId w:val="9"/>
        </w:numPr>
        <w:rPr>
          <w:rFonts w:asciiTheme="minorHAnsi" w:hAnsiTheme="minorHAnsi" w:cstheme="minorBidi"/>
          <w:sz w:val="22"/>
          <w:szCs w:val="22"/>
        </w:rPr>
      </w:pPr>
      <w:r w:rsidRPr="002B0978">
        <w:rPr>
          <w:rFonts w:asciiTheme="minorHAnsi" w:eastAsiaTheme="minorHAnsi" w:hAnsiTheme="minorHAnsi" w:cstheme="minorHAnsi"/>
          <w:sz w:val="22"/>
          <w:szCs w:val="22"/>
          <w:lang w:eastAsia="en-US"/>
        </w:rPr>
        <w:t xml:space="preserve"> </w:t>
      </w:r>
      <w:r w:rsidRPr="002B0978">
        <w:rPr>
          <w:rFonts w:asciiTheme="minorHAnsi" w:hAnsiTheme="minorHAnsi" w:cstheme="minorBidi"/>
          <w:sz w:val="22"/>
          <w:szCs w:val="22"/>
        </w:rPr>
        <w:t>do faktur</w:t>
      </w:r>
      <w:r w:rsidR="005E3BD3" w:rsidRPr="002B0978">
        <w:rPr>
          <w:rFonts w:asciiTheme="minorHAnsi" w:hAnsiTheme="minorHAnsi" w:cstheme="minorBidi"/>
          <w:sz w:val="22"/>
          <w:szCs w:val="22"/>
        </w:rPr>
        <w:t xml:space="preserve"> </w:t>
      </w:r>
      <w:r w:rsidR="00274CA6" w:rsidRPr="002B0978">
        <w:rPr>
          <w:rFonts w:asciiTheme="minorHAnsi" w:hAnsiTheme="minorHAnsi" w:cstheme="minorBidi"/>
          <w:sz w:val="22"/>
          <w:szCs w:val="22"/>
        </w:rPr>
        <w:t>za media</w:t>
      </w:r>
      <w:r w:rsidRPr="002B0978">
        <w:rPr>
          <w:rFonts w:asciiTheme="minorHAnsi" w:hAnsiTheme="minorHAnsi" w:cstheme="minorBidi"/>
          <w:sz w:val="22"/>
          <w:szCs w:val="22"/>
        </w:rPr>
        <w:t xml:space="preserve"> stosuje się odpowiednio zasady wskazane </w:t>
      </w:r>
      <w:r w:rsidR="00804B26" w:rsidRPr="002B0978">
        <w:rPr>
          <w:rFonts w:asciiTheme="minorHAnsi" w:hAnsiTheme="minorHAnsi" w:cstheme="minorBidi"/>
          <w:b/>
          <w:bCs/>
          <w:sz w:val="22"/>
          <w:szCs w:val="22"/>
        </w:rPr>
        <w:t>w pkt 9.13 i następne</w:t>
      </w:r>
      <w:r w:rsidRPr="002B0978">
        <w:rPr>
          <w:rFonts w:asciiTheme="minorHAnsi" w:hAnsiTheme="minorHAnsi" w:cstheme="minorBidi"/>
          <w:b/>
          <w:bCs/>
          <w:sz w:val="22"/>
          <w:szCs w:val="22"/>
        </w:rPr>
        <w:t>.</w:t>
      </w:r>
    </w:p>
    <w:p w14:paraId="12425245" w14:textId="01CBB9C5" w:rsidR="00331B92" w:rsidRPr="002B0978" w:rsidRDefault="002C27E5" w:rsidP="00F135D3">
      <w:pPr>
        <w:pStyle w:val="Nagwek1"/>
        <w:numPr>
          <w:ilvl w:val="0"/>
          <w:numId w:val="4"/>
        </w:numPr>
        <w:tabs>
          <w:tab w:val="clear" w:pos="709"/>
        </w:tabs>
        <w:spacing w:before="120" w:after="120"/>
        <w:ind w:left="0" w:firstLine="0"/>
        <w:jc w:val="left"/>
        <w:rPr>
          <w:rFonts w:asciiTheme="minorHAnsi" w:hAnsiTheme="minorHAnsi" w:cstheme="minorHAnsi"/>
          <w:sz w:val="22"/>
          <w:szCs w:val="22"/>
        </w:rPr>
      </w:pPr>
      <w:bookmarkStart w:id="39" w:name="_Ref121153920"/>
      <w:bookmarkEnd w:id="37"/>
      <w:r w:rsidRPr="002B0978">
        <w:rPr>
          <w:rFonts w:asciiTheme="minorHAnsi" w:hAnsiTheme="minorHAnsi" w:cstheme="minorHAnsi"/>
          <w:sz w:val="22"/>
          <w:szCs w:val="22"/>
        </w:rPr>
        <w:t>Czynsz</w:t>
      </w:r>
      <w:bookmarkEnd w:id="34"/>
      <w:bookmarkEnd w:id="36"/>
      <w:bookmarkEnd w:id="39"/>
    </w:p>
    <w:p w14:paraId="5748F4AA" w14:textId="42F378EF" w:rsidR="003F27D1" w:rsidRPr="002B0978" w:rsidRDefault="00EF1B43" w:rsidP="004F6122">
      <w:pPr>
        <w:pStyle w:val="Level2"/>
        <w:numPr>
          <w:ilvl w:val="1"/>
          <w:numId w:val="4"/>
        </w:numPr>
        <w:spacing w:before="120" w:after="120"/>
        <w:jc w:val="left"/>
        <w:rPr>
          <w:rFonts w:asciiTheme="minorHAnsi" w:hAnsiTheme="minorHAnsi" w:cstheme="minorHAnsi"/>
          <w:sz w:val="22"/>
          <w:szCs w:val="22"/>
        </w:rPr>
      </w:pPr>
      <w:bookmarkStart w:id="40" w:name="_Ref120899571"/>
      <w:r w:rsidRPr="002B0978">
        <w:rPr>
          <w:rFonts w:asciiTheme="minorHAnsi" w:hAnsiTheme="minorHAnsi" w:cstheme="minorHAnsi"/>
          <w:sz w:val="22"/>
          <w:szCs w:val="22"/>
        </w:rPr>
        <w:t>M</w:t>
      </w:r>
      <w:r w:rsidR="005B2C61" w:rsidRPr="002B0978">
        <w:rPr>
          <w:rFonts w:asciiTheme="minorHAnsi" w:hAnsiTheme="minorHAnsi" w:cstheme="minorHAnsi"/>
          <w:sz w:val="22"/>
          <w:szCs w:val="22"/>
        </w:rPr>
        <w:t xml:space="preserve">iesięczny </w:t>
      </w:r>
      <w:r w:rsidR="002C27E5" w:rsidRPr="002B0978">
        <w:rPr>
          <w:rFonts w:asciiTheme="minorHAnsi" w:hAnsiTheme="minorHAnsi" w:cstheme="minorHAnsi"/>
          <w:sz w:val="22"/>
          <w:szCs w:val="22"/>
        </w:rPr>
        <w:t xml:space="preserve">Czynsz będzie wynosił </w:t>
      </w:r>
      <w:r w:rsidR="00B153CE" w:rsidRPr="002B0978">
        <w:rPr>
          <w:rFonts w:asciiTheme="minorHAnsi" w:hAnsiTheme="minorHAnsi" w:cstheme="minorHAnsi"/>
          <w:sz w:val="22"/>
          <w:szCs w:val="22"/>
        </w:rPr>
        <w:t>…………</w:t>
      </w:r>
      <w:r w:rsidR="002C27E5" w:rsidRPr="002B0978">
        <w:rPr>
          <w:rFonts w:asciiTheme="minorHAnsi" w:hAnsiTheme="minorHAnsi" w:cstheme="minorHAnsi"/>
          <w:sz w:val="22"/>
          <w:szCs w:val="22"/>
        </w:rPr>
        <w:t xml:space="preserve"> </w:t>
      </w:r>
      <w:r w:rsidR="00331B92" w:rsidRPr="002B0978">
        <w:rPr>
          <w:rFonts w:asciiTheme="minorHAnsi" w:hAnsiTheme="minorHAnsi" w:cstheme="minorHAnsi"/>
          <w:sz w:val="22"/>
          <w:szCs w:val="22"/>
        </w:rPr>
        <w:t xml:space="preserve">netto zł (słownie: </w:t>
      </w:r>
      <w:r w:rsidR="00B153CE" w:rsidRPr="002B0978">
        <w:rPr>
          <w:rFonts w:asciiTheme="minorHAnsi" w:hAnsiTheme="minorHAnsi" w:cstheme="minorHAnsi"/>
          <w:sz w:val="22"/>
          <w:szCs w:val="22"/>
        </w:rPr>
        <w:t>……</w:t>
      </w:r>
      <w:proofErr w:type="gramStart"/>
      <w:r w:rsidR="00B153CE" w:rsidRPr="002B0978">
        <w:rPr>
          <w:rFonts w:asciiTheme="minorHAnsi" w:hAnsiTheme="minorHAnsi" w:cstheme="minorHAnsi"/>
          <w:sz w:val="22"/>
          <w:szCs w:val="22"/>
        </w:rPr>
        <w:t>…….</w:t>
      </w:r>
      <w:proofErr w:type="gramEnd"/>
      <w:r w:rsidR="00A718AC" w:rsidRPr="002B0978">
        <w:rPr>
          <w:rFonts w:asciiTheme="minorHAnsi" w:hAnsiTheme="minorHAnsi" w:cstheme="minorHAnsi"/>
          <w:sz w:val="22"/>
          <w:szCs w:val="22"/>
        </w:rPr>
        <w:t xml:space="preserve">złotych </w:t>
      </w:r>
      <w:r w:rsidR="00B153CE" w:rsidRPr="002B0978">
        <w:rPr>
          <w:rFonts w:asciiTheme="minorHAnsi" w:hAnsiTheme="minorHAnsi" w:cstheme="minorHAnsi"/>
          <w:sz w:val="22"/>
          <w:szCs w:val="22"/>
        </w:rPr>
        <w:t>………</w:t>
      </w:r>
      <w:r w:rsidR="00A718AC" w:rsidRPr="002B0978">
        <w:rPr>
          <w:rFonts w:asciiTheme="minorHAnsi" w:hAnsiTheme="minorHAnsi" w:cstheme="minorHAnsi"/>
          <w:sz w:val="22"/>
          <w:szCs w:val="22"/>
        </w:rPr>
        <w:t xml:space="preserve"> groszy</w:t>
      </w:r>
      <w:r w:rsidR="00265233" w:rsidRPr="002B0978">
        <w:rPr>
          <w:rFonts w:asciiTheme="minorHAnsi" w:hAnsiTheme="minorHAnsi" w:cstheme="minorHAnsi"/>
          <w:sz w:val="22"/>
          <w:szCs w:val="22"/>
        </w:rPr>
        <w:t>)</w:t>
      </w:r>
      <w:r w:rsidR="00A22AD3" w:rsidRPr="002B0978">
        <w:rPr>
          <w:rFonts w:asciiTheme="minorHAnsi" w:hAnsiTheme="minorHAnsi" w:cstheme="minorHAnsi"/>
          <w:sz w:val="22"/>
          <w:szCs w:val="22"/>
        </w:rPr>
        <w:t xml:space="preserve">, który zostanie </w:t>
      </w:r>
      <w:r w:rsidR="007F2363" w:rsidRPr="002B0978">
        <w:rPr>
          <w:rFonts w:asciiTheme="minorHAnsi" w:hAnsiTheme="minorHAnsi" w:cstheme="minorHAnsi"/>
          <w:sz w:val="22"/>
          <w:szCs w:val="22"/>
        </w:rPr>
        <w:t xml:space="preserve">każdorazowo </w:t>
      </w:r>
      <w:r w:rsidR="00A22AD3" w:rsidRPr="002B0978">
        <w:rPr>
          <w:rFonts w:asciiTheme="minorHAnsi" w:hAnsiTheme="minorHAnsi" w:cstheme="minorHAnsi"/>
          <w:sz w:val="22"/>
          <w:szCs w:val="22"/>
        </w:rPr>
        <w:t>powiększony o należny podatek VAT</w:t>
      </w:r>
      <w:r w:rsidR="009A7535" w:rsidRPr="002B0978">
        <w:rPr>
          <w:rFonts w:asciiTheme="minorHAnsi" w:hAnsiTheme="minorHAnsi" w:cstheme="minorHAnsi"/>
          <w:sz w:val="22"/>
          <w:szCs w:val="22"/>
        </w:rPr>
        <w:t xml:space="preserve"> obowiązujący w dacie wystawienia faktury</w:t>
      </w:r>
      <w:r w:rsidR="00265233" w:rsidRPr="002B0978">
        <w:rPr>
          <w:rFonts w:asciiTheme="minorHAnsi" w:hAnsiTheme="minorHAnsi" w:cstheme="minorHAnsi"/>
          <w:sz w:val="22"/>
          <w:szCs w:val="22"/>
        </w:rPr>
        <w:t xml:space="preserve">. </w:t>
      </w:r>
      <w:r w:rsidR="00EC7E77" w:rsidRPr="002B0978">
        <w:rPr>
          <w:rFonts w:asciiTheme="minorHAnsi" w:hAnsiTheme="minorHAnsi" w:cstheme="minorHAnsi"/>
          <w:sz w:val="22"/>
          <w:szCs w:val="22"/>
        </w:rPr>
        <w:t xml:space="preserve">Na dzień zawarcia Umowy podatek od towarów i usług wynosi: </w:t>
      </w:r>
      <w:r w:rsidR="00A718AC" w:rsidRPr="002B0978">
        <w:rPr>
          <w:rFonts w:asciiTheme="minorHAnsi" w:hAnsiTheme="minorHAnsi" w:cstheme="minorHAnsi"/>
          <w:sz w:val="22"/>
          <w:szCs w:val="22"/>
        </w:rPr>
        <w:t>23%</w:t>
      </w:r>
      <w:r w:rsidR="00EC7E77" w:rsidRPr="002B0978">
        <w:rPr>
          <w:rFonts w:asciiTheme="minorHAnsi" w:hAnsiTheme="minorHAnsi" w:cstheme="minorHAnsi"/>
          <w:sz w:val="22"/>
          <w:szCs w:val="22"/>
        </w:rPr>
        <w:t xml:space="preserve">, a kwota Czynszu brutto wynosi: </w:t>
      </w:r>
      <w:r w:rsidR="004106BD" w:rsidRPr="002B0978">
        <w:rPr>
          <w:rFonts w:asciiTheme="minorHAnsi" w:hAnsiTheme="minorHAnsi" w:cstheme="minorHAnsi"/>
          <w:sz w:val="22"/>
          <w:szCs w:val="22"/>
        </w:rPr>
        <w:t>………………</w:t>
      </w:r>
      <w:r w:rsidR="00927682" w:rsidRPr="002B0978">
        <w:rPr>
          <w:rFonts w:asciiTheme="minorHAnsi" w:hAnsiTheme="minorHAnsi" w:cstheme="minorHAnsi"/>
          <w:sz w:val="22"/>
          <w:szCs w:val="22"/>
        </w:rPr>
        <w:t xml:space="preserve"> </w:t>
      </w:r>
      <w:r w:rsidR="00566065" w:rsidRPr="002B0978">
        <w:rPr>
          <w:rFonts w:asciiTheme="minorHAnsi" w:hAnsiTheme="minorHAnsi" w:cstheme="minorHAnsi"/>
          <w:sz w:val="22"/>
          <w:szCs w:val="22"/>
        </w:rPr>
        <w:t>zł</w:t>
      </w:r>
      <w:r w:rsidR="00927682" w:rsidRPr="002B0978">
        <w:rPr>
          <w:rFonts w:asciiTheme="minorHAnsi" w:hAnsiTheme="minorHAnsi" w:cstheme="minorHAnsi"/>
          <w:sz w:val="22"/>
          <w:szCs w:val="22"/>
        </w:rPr>
        <w:t xml:space="preserve"> (słownie: </w:t>
      </w:r>
      <w:r w:rsidR="004106BD" w:rsidRPr="002B0978">
        <w:rPr>
          <w:rFonts w:asciiTheme="minorHAnsi" w:hAnsiTheme="minorHAnsi" w:cstheme="minorHAnsi"/>
          <w:sz w:val="22"/>
          <w:szCs w:val="22"/>
        </w:rPr>
        <w:t>………………………………</w:t>
      </w:r>
      <w:r w:rsidR="00927682" w:rsidRPr="002B0978">
        <w:rPr>
          <w:rFonts w:asciiTheme="minorHAnsi" w:hAnsiTheme="minorHAnsi" w:cstheme="minorHAnsi"/>
          <w:sz w:val="22"/>
          <w:szCs w:val="22"/>
        </w:rPr>
        <w:t>)</w:t>
      </w:r>
      <w:r w:rsidR="00566065" w:rsidRPr="002B0978">
        <w:rPr>
          <w:rFonts w:asciiTheme="minorHAnsi" w:hAnsiTheme="minorHAnsi" w:cstheme="minorHAnsi"/>
          <w:sz w:val="22"/>
          <w:szCs w:val="22"/>
        </w:rPr>
        <w:t>,</w:t>
      </w:r>
      <w:r w:rsidR="00271DDD" w:rsidRPr="002B0978">
        <w:rPr>
          <w:rFonts w:asciiTheme="minorHAnsi" w:hAnsiTheme="minorHAnsi" w:cstheme="minorHAnsi"/>
          <w:sz w:val="22"/>
          <w:szCs w:val="22"/>
        </w:rPr>
        <w:t xml:space="preserve"> z zastrzeżeniem </w:t>
      </w:r>
      <w:r w:rsidR="002F0076" w:rsidRPr="002B0978">
        <w:rPr>
          <w:rFonts w:asciiTheme="minorHAnsi" w:hAnsiTheme="minorHAnsi" w:cstheme="minorHAnsi"/>
          <w:sz w:val="22"/>
          <w:szCs w:val="22"/>
        </w:rPr>
        <w:t>pkt</w:t>
      </w:r>
      <w:r w:rsidR="00271DDD" w:rsidRPr="002B0978">
        <w:rPr>
          <w:rFonts w:asciiTheme="minorHAnsi" w:hAnsiTheme="minorHAnsi" w:cstheme="minorHAnsi"/>
          <w:sz w:val="22"/>
          <w:szCs w:val="22"/>
        </w:rPr>
        <w:t xml:space="preserve"> </w:t>
      </w:r>
      <w:r w:rsidR="002F0076" w:rsidRPr="002B0978">
        <w:rPr>
          <w:rFonts w:asciiTheme="minorHAnsi" w:hAnsiTheme="minorHAnsi" w:cstheme="minorHAnsi"/>
          <w:sz w:val="22"/>
          <w:szCs w:val="22"/>
        </w:rPr>
        <w:t>9.</w:t>
      </w:r>
      <w:r w:rsidR="00271DDD" w:rsidRPr="002B0978">
        <w:rPr>
          <w:rFonts w:asciiTheme="minorHAnsi" w:hAnsiTheme="minorHAnsi" w:cstheme="minorHAnsi"/>
          <w:sz w:val="22"/>
          <w:szCs w:val="22"/>
        </w:rPr>
        <w:t>2</w:t>
      </w:r>
      <w:r w:rsidR="0049134B" w:rsidRPr="002B0978">
        <w:rPr>
          <w:rFonts w:asciiTheme="minorHAnsi" w:hAnsiTheme="minorHAnsi" w:cstheme="minorHAnsi"/>
          <w:sz w:val="22"/>
          <w:szCs w:val="22"/>
        </w:rPr>
        <w:t xml:space="preserve"> i </w:t>
      </w:r>
      <w:r w:rsidR="002F0076" w:rsidRPr="002B0978">
        <w:rPr>
          <w:rFonts w:asciiTheme="minorHAnsi" w:hAnsiTheme="minorHAnsi" w:cstheme="minorHAnsi"/>
          <w:sz w:val="22"/>
          <w:szCs w:val="22"/>
        </w:rPr>
        <w:t>9.</w:t>
      </w:r>
      <w:r w:rsidR="0049134B" w:rsidRPr="002B0978">
        <w:rPr>
          <w:rFonts w:asciiTheme="minorHAnsi" w:hAnsiTheme="minorHAnsi" w:cstheme="minorHAnsi"/>
          <w:sz w:val="22"/>
          <w:szCs w:val="22"/>
        </w:rPr>
        <w:t>3</w:t>
      </w:r>
      <w:r w:rsidR="00271DDD" w:rsidRPr="002B0978">
        <w:rPr>
          <w:rFonts w:asciiTheme="minorHAnsi" w:hAnsiTheme="minorHAnsi" w:cstheme="minorHAnsi"/>
          <w:sz w:val="22"/>
          <w:szCs w:val="22"/>
        </w:rPr>
        <w:t>.</w:t>
      </w:r>
    </w:p>
    <w:bookmarkEnd w:id="40"/>
    <w:p w14:paraId="3546B9E7" w14:textId="3F5C7D13" w:rsidR="0049134B" w:rsidRPr="002B0978" w:rsidRDefault="002E3444" w:rsidP="00657AB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Wydzierżawiający obniży </w:t>
      </w:r>
      <w:r w:rsidR="004B4F69" w:rsidRPr="002B0978">
        <w:rPr>
          <w:rFonts w:asciiTheme="minorHAnsi" w:hAnsiTheme="minorHAnsi" w:cstheme="minorHAnsi"/>
          <w:sz w:val="22"/>
          <w:szCs w:val="22"/>
        </w:rPr>
        <w:t>C</w:t>
      </w:r>
      <w:r w:rsidR="008251BC" w:rsidRPr="002B0978">
        <w:rPr>
          <w:rFonts w:asciiTheme="minorHAnsi" w:hAnsiTheme="minorHAnsi" w:cstheme="minorHAnsi"/>
          <w:sz w:val="22"/>
          <w:szCs w:val="22"/>
        </w:rPr>
        <w:t xml:space="preserve">zynsz miesięczny </w:t>
      </w:r>
      <w:r w:rsidRPr="002B0978">
        <w:rPr>
          <w:rFonts w:asciiTheme="minorHAnsi" w:hAnsiTheme="minorHAnsi" w:cstheme="minorHAnsi"/>
          <w:sz w:val="22"/>
          <w:szCs w:val="22"/>
        </w:rPr>
        <w:t xml:space="preserve">do </w:t>
      </w:r>
      <w:r w:rsidR="00526862" w:rsidRPr="002B0978">
        <w:rPr>
          <w:rFonts w:asciiTheme="minorHAnsi" w:hAnsiTheme="minorHAnsi" w:cstheme="minorHAnsi"/>
          <w:sz w:val="22"/>
          <w:szCs w:val="22"/>
        </w:rPr>
        <w:t xml:space="preserve">wysokości 10,0% </w:t>
      </w:r>
      <w:r w:rsidR="001F5E94" w:rsidRPr="002B0978">
        <w:rPr>
          <w:rFonts w:asciiTheme="minorHAnsi" w:hAnsiTheme="minorHAnsi" w:cstheme="minorHAnsi"/>
          <w:sz w:val="22"/>
          <w:szCs w:val="22"/>
        </w:rPr>
        <w:t>C</w:t>
      </w:r>
      <w:r w:rsidR="00526862" w:rsidRPr="002B0978">
        <w:rPr>
          <w:rFonts w:asciiTheme="minorHAnsi" w:hAnsiTheme="minorHAnsi" w:cstheme="minorHAnsi"/>
          <w:sz w:val="22"/>
          <w:szCs w:val="22"/>
        </w:rPr>
        <w:t xml:space="preserve">zynszu </w:t>
      </w:r>
      <w:r w:rsidR="008C3AC9" w:rsidRPr="002B0978">
        <w:rPr>
          <w:rFonts w:asciiTheme="minorHAnsi" w:hAnsiTheme="minorHAnsi" w:cstheme="minorHAnsi"/>
          <w:sz w:val="22"/>
          <w:szCs w:val="22"/>
        </w:rPr>
        <w:t xml:space="preserve">miesięcznego </w:t>
      </w:r>
      <w:r w:rsidR="00526862" w:rsidRPr="002B0978">
        <w:rPr>
          <w:rFonts w:asciiTheme="minorHAnsi" w:hAnsiTheme="minorHAnsi" w:cstheme="minorHAnsi"/>
          <w:sz w:val="22"/>
          <w:szCs w:val="22"/>
        </w:rPr>
        <w:t xml:space="preserve">netto, </w:t>
      </w:r>
      <w:r w:rsidR="00AA76CC" w:rsidRPr="002B0978">
        <w:rPr>
          <w:rFonts w:asciiTheme="minorHAnsi" w:hAnsiTheme="minorHAnsi" w:cstheme="minorHAnsi"/>
          <w:sz w:val="22"/>
          <w:szCs w:val="22"/>
        </w:rPr>
        <w:t xml:space="preserve">określonego w pkt 9.1, </w:t>
      </w:r>
      <w:r w:rsidR="00526862" w:rsidRPr="002B0978">
        <w:rPr>
          <w:rFonts w:asciiTheme="minorHAnsi" w:hAnsiTheme="minorHAnsi" w:cstheme="minorHAnsi"/>
          <w:sz w:val="22"/>
          <w:szCs w:val="22"/>
        </w:rPr>
        <w:t xml:space="preserve">powiększonego o należny podatek VAT obowiązujący w dacie wystawienia </w:t>
      </w:r>
      <w:r w:rsidR="00AE15BD" w:rsidRPr="002B0978">
        <w:rPr>
          <w:rFonts w:asciiTheme="minorHAnsi" w:hAnsiTheme="minorHAnsi" w:cstheme="minorHAnsi"/>
          <w:sz w:val="22"/>
          <w:szCs w:val="22"/>
        </w:rPr>
        <w:t xml:space="preserve">faktury, w okresie </w:t>
      </w:r>
      <w:r w:rsidR="003B4421" w:rsidRPr="002B0978">
        <w:rPr>
          <w:rFonts w:asciiTheme="minorHAnsi" w:hAnsiTheme="minorHAnsi" w:cstheme="minorHAnsi"/>
          <w:sz w:val="22"/>
          <w:szCs w:val="22"/>
        </w:rPr>
        <w:t>do</w:t>
      </w:r>
      <w:r w:rsidR="00AE15BD" w:rsidRPr="002B0978">
        <w:rPr>
          <w:rFonts w:asciiTheme="minorHAnsi" w:hAnsiTheme="minorHAnsi" w:cstheme="minorHAnsi"/>
          <w:sz w:val="22"/>
          <w:szCs w:val="22"/>
        </w:rPr>
        <w:t xml:space="preserve"> </w:t>
      </w:r>
      <w:r w:rsidR="00ED4D41" w:rsidRPr="002B0978">
        <w:rPr>
          <w:rFonts w:asciiTheme="minorHAnsi" w:hAnsiTheme="minorHAnsi" w:cstheme="minorHAnsi"/>
          <w:sz w:val="22"/>
          <w:szCs w:val="22"/>
        </w:rPr>
        <w:t>45</w:t>
      </w:r>
      <w:r w:rsidR="00AE15BD" w:rsidRPr="002B0978">
        <w:rPr>
          <w:rFonts w:asciiTheme="minorHAnsi" w:hAnsiTheme="minorHAnsi" w:cstheme="minorHAnsi"/>
          <w:sz w:val="22"/>
          <w:szCs w:val="22"/>
        </w:rPr>
        <w:t xml:space="preserve"> dni liczonych od dnia podpisania Umowy, w celu umożliwienia Dzierżawcy przygotowania Nieruchomości do rozpoczęcia Działalności. </w:t>
      </w:r>
      <w:r w:rsidR="004C723D" w:rsidRPr="002B0978">
        <w:rPr>
          <w:rFonts w:asciiTheme="minorHAnsi" w:hAnsiTheme="minorHAnsi" w:cstheme="minorHAnsi"/>
          <w:sz w:val="22"/>
          <w:szCs w:val="22"/>
        </w:rPr>
        <w:t xml:space="preserve">W okresie, o którym mowa w zdaniu pierwszym, </w:t>
      </w:r>
      <w:r w:rsidR="004B4F69" w:rsidRPr="002B0978">
        <w:rPr>
          <w:rFonts w:asciiTheme="minorHAnsi" w:hAnsiTheme="minorHAnsi" w:cstheme="minorHAnsi"/>
          <w:sz w:val="22"/>
          <w:szCs w:val="22"/>
        </w:rPr>
        <w:t xml:space="preserve">miesięczny </w:t>
      </w:r>
      <w:r w:rsidR="003B7805" w:rsidRPr="002B0978">
        <w:rPr>
          <w:rFonts w:asciiTheme="minorHAnsi" w:hAnsiTheme="minorHAnsi" w:cstheme="minorHAnsi"/>
          <w:sz w:val="22"/>
          <w:szCs w:val="22"/>
        </w:rPr>
        <w:t>Czynsz będzie wy</w:t>
      </w:r>
      <w:r w:rsidR="004C723D" w:rsidRPr="002B0978">
        <w:rPr>
          <w:rFonts w:asciiTheme="minorHAnsi" w:hAnsiTheme="minorHAnsi" w:cstheme="minorHAnsi"/>
          <w:sz w:val="22"/>
          <w:szCs w:val="22"/>
        </w:rPr>
        <w:t xml:space="preserve">nosił </w:t>
      </w:r>
      <w:r w:rsidR="004106BD" w:rsidRPr="002B0978">
        <w:rPr>
          <w:rFonts w:asciiTheme="minorHAnsi" w:hAnsiTheme="minorHAnsi" w:cstheme="minorHAnsi"/>
          <w:sz w:val="22"/>
          <w:szCs w:val="22"/>
        </w:rPr>
        <w:t>……</w:t>
      </w:r>
      <w:proofErr w:type="gramStart"/>
      <w:r w:rsidR="004106BD" w:rsidRPr="002B0978">
        <w:rPr>
          <w:rFonts w:asciiTheme="minorHAnsi" w:hAnsiTheme="minorHAnsi" w:cstheme="minorHAnsi"/>
          <w:sz w:val="22"/>
          <w:szCs w:val="22"/>
        </w:rPr>
        <w:t>…….</w:t>
      </w:r>
      <w:proofErr w:type="gramEnd"/>
      <w:r w:rsidR="004106BD" w:rsidRPr="002B0978">
        <w:rPr>
          <w:rFonts w:asciiTheme="minorHAnsi" w:hAnsiTheme="minorHAnsi" w:cstheme="minorHAnsi"/>
          <w:sz w:val="22"/>
          <w:szCs w:val="22"/>
        </w:rPr>
        <w:t>.</w:t>
      </w:r>
      <w:r w:rsidR="00B14F41" w:rsidRPr="002B0978">
        <w:rPr>
          <w:rFonts w:asciiTheme="minorHAnsi" w:hAnsiTheme="minorHAnsi" w:cstheme="minorHAnsi"/>
          <w:sz w:val="22"/>
          <w:szCs w:val="22"/>
        </w:rPr>
        <w:t xml:space="preserve"> zł</w:t>
      </w:r>
      <w:r w:rsidR="004C723D" w:rsidRPr="002B0978">
        <w:rPr>
          <w:rFonts w:asciiTheme="minorHAnsi" w:hAnsiTheme="minorHAnsi" w:cstheme="minorHAnsi"/>
          <w:sz w:val="22"/>
          <w:szCs w:val="22"/>
        </w:rPr>
        <w:t xml:space="preserve"> netto</w:t>
      </w:r>
      <w:r w:rsidR="0027447A" w:rsidRPr="002B0978">
        <w:rPr>
          <w:rFonts w:asciiTheme="minorHAnsi" w:hAnsiTheme="minorHAnsi" w:cstheme="minorHAnsi"/>
          <w:sz w:val="22"/>
          <w:szCs w:val="22"/>
        </w:rPr>
        <w:t xml:space="preserve"> (słownie: </w:t>
      </w:r>
      <w:r w:rsidR="004106BD" w:rsidRPr="002B0978">
        <w:rPr>
          <w:rFonts w:asciiTheme="minorHAnsi" w:hAnsiTheme="minorHAnsi" w:cstheme="minorHAnsi"/>
          <w:sz w:val="22"/>
          <w:szCs w:val="22"/>
        </w:rPr>
        <w:t>…………………………</w:t>
      </w:r>
      <w:r w:rsidR="006B3359" w:rsidRPr="002B0978">
        <w:rPr>
          <w:rFonts w:asciiTheme="minorHAnsi" w:hAnsiTheme="minorHAnsi" w:cstheme="minorHAnsi"/>
          <w:sz w:val="22"/>
          <w:szCs w:val="22"/>
        </w:rPr>
        <w:t>)</w:t>
      </w:r>
      <w:r w:rsidR="004A255F" w:rsidRPr="002B0978">
        <w:rPr>
          <w:rFonts w:asciiTheme="minorHAnsi" w:hAnsiTheme="minorHAnsi" w:cstheme="minorHAnsi"/>
          <w:sz w:val="22"/>
          <w:szCs w:val="22"/>
        </w:rPr>
        <w:t xml:space="preserve"> i zostanie powiększony o należny podatek VAT obowiązujący w da</w:t>
      </w:r>
      <w:r w:rsidR="00FE63B6" w:rsidRPr="002B0978">
        <w:rPr>
          <w:rFonts w:asciiTheme="minorHAnsi" w:hAnsiTheme="minorHAnsi" w:cstheme="minorHAnsi"/>
          <w:sz w:val="22"/>
          <w:szCs w:val="22"/>
        </w:rPr>
        <w:t>c</w:t>
      </w:r>
      <w:r w:rsidR="004A255F" w:rsidRPr="002B0978">
        <w:rPr>
          <w:rFonts w:asciiTheme="minorHAnsi" w:hAnsiTheme="minorHAnsi" w:cstheme="minorHAnsi"/>
          <w:sz w:val="22"/>
          <w:szCs w:val="22"/>
        </w:rPr>
        <w:t>ie wystawienia faktury</w:t>
      </w:r>
      <w:r w:rsidR="005A7C54" w:rsidRPr="002B0978">
        <w:rPr>
          <w:rFonts w:asciiTheme="minorHAnsi" w:hAnsiTheme="minorHAnsi" w:cstheme="minorHAnsi"/>
          <w:sz w:val="22"/>
          <w:szCs w:val="22"/>
        </w:rPr>
        <w:t xml:space="preserve">. Na dzień zawarcia Umowy podatek od towarów i usług wynosi: </w:t>
      </w:r>
      <w:r w:rsidR="00B14F41" w:rsidRPr="002B0978">
        <w:rPr>
          <w:rFonts w:asciiTheme="minorHAnsi" w:hAnsiTheme="minorHAnsi" w:cstheme="minorHAnsi"/>
          <w:sz w:val="22"/>
          <w:szCs w:val="22"/>
        </w:rPr>
        <w:t>23%,</w:t>
      </w:r>
      <w:r w:rsidR="005A7C54" w:rsidRPr="002B0978">
        <w:rPr>
          <w:rFonts w:asciiTheme="minorHAnsi" w:hAnsiTheme="minorHAnsi" w:cstheme="minorHAnsi"/>
          <w:sz w:val="22"/>
          <w:szCs w:val="22"/>
        </w:rPr>
        <w:t xml:space="preserve"> a kwota </w:t>
      </w:r>
      <w:r w:rsidR="004B4F69" w:rsidRPr="002B0978">
        <w:rPr>
          <w:rFonts w:asciiTheme="minorHAnsi" w:hAnsiTheme="minorHAnsi" w:cstheme="minorHAnsi"/>
          <w:sz w:val="22"/>
          <w:szCs w:val="22"/>
        </w:rPr>
        <w:t xml:space="preserve">miesięcznego </w:t>
      </w:r>
      <w:r w:rsidR="005A7C54" w:rsidRPr="002B0978">
        <w:rPr>
          <w:rFonts w:asciiTheme="minorHAnsi" w:hAnsiTheme="minorHAnsi" w:cstheme="minorHAnsi"/>
          <w:sz w:val="22"/>
          <w:szCs w:val="22"/>
        </w:rPr>
        <w:t xml:space="preserve">Czynszu brutto wynosi: </w:t>
      </w:r>
      <w:r w:rsidR="004106BD" w:rsidRPr="002B0978">
        <w:rPr>
          <w:rFonts w:asciiTheme="minorHAnsi" w:hAnsiTheme="minorHAnsi" w:cstheme="minorHAnsi"/>
          <w:sz w:val="22"/>
          <w:szCs w:val="22"/>
        </w:rPr>
        <w:t>……………</w:t>
      </w:r>
      <w:r w:rsidR="00774426" w:rsidRPr="002B0978">
        <w:rPr>
          <w:rFonts w:asciiTheme="minorHAnsi" w:hAnsiTheme="minorHAnsi" w:cstheme="minorHAnsi"/>
          <w:sz w:val="22"/>
          <w:szCs w:val="22"/>
        </w:rPr>
        <w:t xml:space="preserve"> (słownie: </w:t>
      </w:r>
      <w:r w:rsidR="004106BD" w:rsidRPr="002B0978">
        <w:rPr>
          <w:rFonts w:asciiTheme="minorHAnsi" w:hAnsiTheme="minorHAnsi" w:cstheme="minorHAnsi"/>
          <w:sz w:val="22"/>
          <w:szCs w:val="22"/>
        </w:rPr>
        <w:t>……………………</w:t>
      </w:r>
      <w:proofErr w:type="gramStart"/>
      <w:r w:rsidR="004106BD" w:rsidRPr="002B0978">
        <w:rPr>
          <w:rFonts w:asciiTheme="minorHAnsi" w:hAnsiTheme="minorHAnsi" w:cstheme="minorHAnsi"/>
          <w:sz w:val="22"/>
          <w:szCs w:val="22"/>
        </w:rPr>
        <w:t>…….</w:t>
      </w:r>
      <w:proofErr w:type="gramEnd"/>
      <w:r w:rsidR="004106BD" w:rsidRPr="002B0978">
        <w:rPr>
          <w:rFonts w:asciiTheme="minorHAnsi" w:hAnsiTheme="minorHAnsi" w:cstheme="minorHAnsi"/>
          <w:sz w:val="22"/>
          <w:szCs w:val="22"/>
        </w:rPr>
        <w:t>.</w:t>
      </w:r>
      <w:r w:rsidR="0027447A" w:rsidRPr="002B0978">
        <w:rPr>
          <w:rFonts w:asciiTheme="minorHAnsi" w:hAnsiTheme="minorHAnsi" w:cstheme="minorHAnsi"/>
          <w:sz w:val="22"/>
          <w:szCs w:val="22"/>
        </w:rPr>
        <w:t>)</w:t>
      </w:r>
      <w:r w:rsidR="005A7C54" w:rsidRPr="002B0978">
        <w:rPr>
          <w:rFonts w:asciiTheme="minorHAnsi" w:hAnsiTheme="minorHAnsi" w:cstheme="minorHAnsi"/>
          <w:sz w:val="22"/>
          <w:szCs w:val="22"/>
        </w:rPr>
        <w:t>.</w:t>
      </w:r>
      <w:r w:rsidR="004C723D" w:rsidRPr="002B0978">
        <w:rPr>
          <w:rFonts w:asciiTheme="minorHAnsi" w:hAnsiTheme="minorHAnsi" w:cstheme="minorHAnsi"/>
          <w:sz w:val="22"/>
          <w:szCs w:val="22"/>
        </w:rPr>
        <w:t xml:space="preserve"> </w:t>
      </w:r>
    </w:p>
    <w:p w14:paraId="081D08CC" w14:textId="1174839D" w:rsidR="00271DDD" w:rsidRPr="002B0978" w:rsidRDefault="00AE15BD" w:rsidP="00657AB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Czynsz według stawki netto zaoferowanej przez Dzierżawcę w Przetargu </w:t>
      </w:r>
      <w:r w:rsidR="0026164B" w:rsidRPr="002B0978">
        <w:rPr>
          <w:rFonts w:asciiTheme="minorHAnsi" w:hAnsiTheme="minorHAnsi" w:cstheme="minorHAnsi"/>
          <w:sz w:val="22"/>
          <w:szCs w:val="22"/>
        </w:rPr>
        <w:t xml:space="preserve">zostanie naliczony po upływie </w:t>
      </w:r>
      <w:r w:rsidR="00ED4D41" w:rsidRPr="002B0978">
        <w:rPr>
          <w:rFonts w:asciiTheme="minorHAnsi" w:hAnsiTheme="minorHAnsi" w:cstheme="minorHAnsi"/>
          <w:sz w:val="22"/>
          <w:szCs w:val="22"/>
        </w:rPr>
        <w:t>45</w:t>
      </w:r>
      <w:r w:rsidR="00190C9B" w:rsidRPr="002B0978">
        <w:rPr>
          <w:rFonts w:asciiTheme="minorHAnsi" w:hAnsiTheme="minorHAnsi" w:cstheme="minorHAnsi"/>
          <w:sz w:val="22"/>
          <w:szCs w:val="22"/>
        </w:rPr>
        <w:t xml:space="preserve"> </w:t>
      </w:r>
      <w:r w:rsidR="0026164B" w:rsidRPr="002B0978">
        <w:rPr>
          <w:rFonts w:asciiTheme="minorHAnsi" w:hAnsiTheme="minorHAnsi" w:cstheme="minorHAnsi"/>
          <w:sz w:val="22"/>
          <w:szCs w:val="22"/>
        </w:rPr>
        <w:t>dni liczonych od dnia podpisania Umowy lub w przypadku</w:t>
      </w:r>
      <w:r w:rsidR="00BF11B8" w:rsidRPr="002B0978">
        <w:rPr>
          <w:rFonts w:asciiTheme="minorHAnsi" w:hAnsiTheme="minorHAnsi" w:cstheme="minorHAnsi"/>
          <w:sz w:val="22"/>
          <w:szCs w:val="22"/>
        </w:rPr>
        <w:t xml:space="preserve"> r</w:t>
      </w:r>
      <w:r w:rsidR="0026164B" w:rsidRPr="002B0978">
        <w:rPr>
          <w:rFonts w:asciiTheme="minorHAnsi" w:hAnsiTheme="minorHAnsi" w:cstheme="minorHAnsi"/>
          <w:sz w:val="22"/>
          <w:szCs w:val="22"/>
        </w:rPr>
        <w:t>ozpoczęci</w:t>
      </w:r>
      <w:r w:rsidR="00BF11B8" w:rsidRPr="002B0978">
        <w:rPr>
          <w:rFonts w:asciiTheme="minorHAnsi" w:hAnsiTheme="minorHAnsi" w:cstheme="minorHAnsi"/>
          <w:sz w:val="22"/>
          <w:szCs w:val="22"/>
        </w:rPr>
        <w:t>a</w:t>
      </w:r>
      <w:r w:rsidR="0026164B" w:rsidRPr="002B0978">
        <w:rPr>
          <w:rFonts w:asciiTheme="minorHAnsi" w:hAnsiTheme="minorHAnsi" w:cstheme="minorHAnsi"/>
          <w:sz w:val="22"/>
          <w:szCs w:val="22"/>
        </w:rPr>
        <w:t xml:space="preserve"> działalności </w:t>
      </w:r>
      <w:r w:rsidR="00BF11B8" w:rsidRPr="002B0978">
        <w:rPr>
          <w:rFonts w:asciiTheme="minorHAnsi" w:hAnsiTheme="minorHAnsi" w:cstheme="minorHAnsi"/>
          <w:sz w:val="22"/>
          <w:szCs w:val="22"/>
        </w:rPr>
        <w:t xml:space="preserve">w okresie krótszym niż </w:t>
      </w:r>
      <w:r w:rsidR="00ED4D41" w:rsidRPr="002B0978">
        <w:rPr>
          <w:rFonts w:asciiTheme="minorHAnsi" w:hAnsiTheme="minorHAnsi" w:cstheme="minorHAnsi"/>
          <w:sz w:val="22"/>
          <w:szCs w:val="22"/>
        </w:rPr>
        <w:t>45</w:t>
      </w:r>
      <w:r w:rsidR="00BF11B8" w:rsidRPr="002B0978">
        <w:rPr>
          <w:rFonts w:asciiTheme="minorHAnsi" w:hAnsiTheme="minorHAnsi" w:cstheme="minorHAnsi"/>
          <w:sz w:val="22"/>
          <w:szCs w:val="22"/>
        </w:rPr>
        <w:t xml:space="preserve"> dni w miesiącu, w którym Dzierżawca rozpocznie </w:t>
      </w:r>
      <w:r w:rsidR="00BF11B8" w:rsidRPr="002B0978">
        <w:rPr>
          <w:rFonts w:asciiTheme="minorHAnsi" w:hAnsiTheme="minorHAnsi" w:cstheme="minorHAnsi"/>
          <w:sz w:val="22"/>
          <w:szCs w:val="22"/>
        </w:rPr>
        <w:lastRenderedPageBreak/>
        <w:t>prowadzenie Działalności</w:t>
      </w:r>
      <w:r w:rsidR="002B6064" w:rsidRPr="002B0978">
        <w:rPr>
          <w:rFonts w:asciiTheme="minorHAnsi" w:hAnsiTheme="minorHAnsi" w:cstheme="minorHAnsi"/>
          <w:sz w:val="22"/>
          <w:szCs w:val="22"/>
        </w:rPr>
        <w:t xml:space="preserve">, proporcjonalnie za okres od dnia rozpoczęcia Działalności do ostatniego dnia miesiąca. </w:t>
      </w:r>
      <w:r w:rsidR="00526862" w:rsidRPr="002B0978">
        <w:rPr>
          <w:rFonts w:asciiTheme="minorHAnsi" w:hAnsiTheme="minorHAnsi" w:cstheme="minorHAnsi"/>
          <w:sz w:val="22"/>
          <w:szCs w:val="22"/>
        </w:rPr>
        <w:t xml:space="preserve"> </w:t>
      </w:r>
    </w:p>
    <w:p w14:paraId="05FF8D45" w14:textId="49E85EAF" w:rsidR="00657AB3" w:rsidRPr="002B0978" w:rsidRDefault="002C27E5" w:rsidP="00657AB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Czynsz za niepełne miesiące dzierżawy, w szczególności w razie zawarcia </w:t>
      </w:r>
      <w:r w:rsidR="004C3DC7"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w czasie trwania danego miesiąca kalendarzowego bądź w przypadku wygaśnięcia </w:t>
      </w:r>
      <w:r w:rsidR="00E67907" w:rsidRPr="002B0978">
        <w:rPr>
          <w:rFonts w:asciiTheme="minorHAnsi" w:hAnsiTheme="minorHAnsi" w:cstheme="minorHAnsi"/>
          <w:sz w:val="22"/>
          <w:szCs w:val="22"/>
        </w:rPr>
        <w:t>albo</w:t>
      </w:r>
      <w:r w:rsidRPr="002B0978">
        <w:rPr>
          <w:rFonts w:asciiTheme="minorHAnsi" w:hAnsiTheme="minorHAnsi" w:cstheme="minorHAnsi"/>
          <w:sz w:val="22"/>
          <w:szCs w:val="22"/>
        </w:rPr>
        <w:t xml:space="preserve"> rozwiązania </w:t>
      </w:r>
      <w:r w:rsidR="005B5382"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przed upływem kolejnego pełnego miesiąca kalendarzowego, zostanie naliczony proporcjonalnie do okresu dzierżawy w danym miesiącu, przy czym przyjmuje się, że </w:t>
      </w:r>
      <w:r w:rsidR="00031C3C" w:rsidRPr="002B0978">
        <w:rPr>
          <w:rFonts w:asciiTheme="minorHAnsi" w:hAnsiTheme="minorHAnsi" w:cstheme="minorHAnsi"/>
          <w:sz w:val="22"/>
          <w:szCs w:val="22"/>
        </w:rPr>
        <w:t>C</w:t>
      </w:r>
      <w:r w:rsidRPr="002B0978">
        <w:rPr>
          <w:rFonts w:asciiTheme="minorHAnsi" w:hAnsiTheme="minorHAnsi" w:cstheme="minorHAnsi"/>
          <w:sz w:val="22"/>
          <w:szCs w:val="22"/>
        </w:rPr>
        <w:t xml:space="preserve">zynsz za każdy dzień będzie liczony wg następującego wzoru: 1 ÷ 30 dni × kwota </w:t>
      </w:r>
      <w:r w:rsidR="00031C3C" w:rsidRPr="002B0978">
        <w:rPr>
          <w:rFonts w:asciiTheme="minorHAnsi" w:hAnsiTheme="minorHAnsi" w:cstheme="minorHAnsi"/>
          <w:sz w:val="22"/>
          <w:szCs w:val="22"/>
        </w:rPr>
        <w:t>C</w:t>
      </w:r>
      <w:r w:rsidRPr="002B0978">
        <w:rPr>
          <w:rFonts w:asciiTheme="minorHAnsi" w:hAnsiTheme="minorHAnsi" w:cstheme="minorHAnsi"/>
          <w:sz w:val="22"/>
          <w:szCs w:val="22"/>
        </w:rPr>
        <w:t>zynszu brutto za cały dany miesiąc</w:t>
      </w:r>
      <w:r w:rsidR="002F0076" w:rsidRPr="002B0978">
        <w:rPr>
          <w:rFonts w:asciiTheme="minorHAnsi" w:hAnsiTheme="minorHAnsi" w:cstheme="minorHAnsi"/>
          <w:sz w:val="22"/>
          <w:szCs w:val="22"/>
        </w:rPr>
        <w:t>, z zastosowaniem zapisów pkt 9.2 i 9.3</w:t>
      </w:r>
      <w:r w:rsidRPr="002B0978">
        <w:rPr>
          <w:rFonts w:asciiTheme="minorHAnsi" w:hAnsiTheme="minorHAnsi" w:cstheme="minorHAnsi"/>
          <w:sz w:val="22"/>
          <w:szCs w:val="22"/>
        </w:rPr>
        <w:t>.</w:t>
      </w:r>
    </w:p>
    <w:p w14:paraId="71F726D9" w14:textId="15787524" w:rsidR="00331B92" w:rsidRPr="002B0978" w:rsidRDefault="002C27E5" w:rsidP="004106BD">
      <w:pPr>
        <w:pStyle w:val="Level2"/>
        <w:numPr>
          <w:ilvl w:val="1"/>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Dzierżawca będzie dokonywał wpłaty z tytułu Czynszu z góry przelewem na rachunek bankowy, w terminie do dnia 10-tego każdego miesiąca, bez odrębnego wezwania, niezależnie od terminu doręczenia faktury, przy czym pierwszą wpłatę z tytułu </w:t>
      </w:r>
      <w:r w:rsidR="0091404E" w:rsidRPr="002B0978">
        <w:rPr>
          <w:rFonts w:asciiTheme="minorHAnsi" w:hAnsiTheme="minorHAnsi" w:cstheme="minorBidi"/>
          <w:sz w:val="22"/>
          <w:szCs w:val="22"/>
        </w:rPr>
        <w:t>C</w:t>
      </w:r>
      <w:r w:rsidRPr="002B0978">
        <w:rPr>
          <w:rFonts w:asciiTheme="minorHAnsi" w:hAnsiTheme="minorHAnsi" w:cstheme="minorBidi"/>
          <w:sz w:val="22"/>
          <w:szCs w:val="22"/>
        </w:rPr>
        <w:t xml:space="preserve">zynszu należy wnieść przelewem w terminie </w:t>
      </w:r>
      <w:r w:rsidR="00EC7DA6" w:rsidRPr="002B0978">
        <w:rPr>
          <w:rFonts w:asciiTheme="minorHAnsi" w:hAnsiTheme="minorHAnsi" w:cstheme="minorBidi"/>
          <w:b/>
          <w:bCs/>
          <w:sz w:val="22"/>
          <w:szCs w:val="22"/>
        </w:rPr>
        <w:t>14</w:t>
      </w:r>
      <w:r w:rsidR="006B42E7" w:rsidRPr="002B0978">
        <w:rPr>
          <w:rFonts w:asciiTheme="minorHAnsi" w:hAnsiTheme="minorHAnsi" w:cstheme="minorBidi"/>
          <w:b/>
          <w:bCs/>
          <w:sz w:val="22"/>
          <w:szCs w:val="22"/>
        </w:rPr>
        <w:t xml:space="preserve"> </w:t>
      </w:r>
      <w:r w:rsidRPr="002B0978">
        <w:rPr>
          <w:rFonts w:asciiTheme="minorHAnsi" w:hAnsiTheme="minorHAnsi" w:cstheme="minorBidi"/>
          <w:b/>
          <w:bCs/>
          <w:sz w:val="22"/>
          <w:szCs w:val="22"/>
        </w:rPr>
        <w:t>dni</w:t>
      </w:r>
      <w:r w:rsidRPr="002B0978">
        <w:rPr>
          <w:rFonts w:asciiTheme="minorHAnsi" w:hAnsiTheme="minorHAnsi" w:cstheme="minorBidi"/>
          <w:sz w:val="22"/>
          <w:szCs w:val="22"/>
        </w:rPr>
        <w:t xml:space="preserve"> od dnia </w:t>
      </w:r>
      <w:r w:rsidR="00B13B9B" w:rsidRPr="002B0978">
        <w:rPr>
          <w:rFonts w:asciiTheme="minorHAnsi" w:hAnsiTheme="minorHAnsi" w:cstheme="minorBidi"/>
          <w:sz w:val="22"/>
          <w:szCs w:val="22"/>
        </w:rPr>
        <w:t xml:space="preserve">zawarcia </w:t>
      </w:r>
      <w:r w:rsidR="00A9481B" w:rsidRPr="002B0978">
        <w:rPr>
          <w:rFonts w:asciiTheme="minorHAnsi" w:hAnsiTheme="minorHAnsi" w:cstheme="minorBidi"/>
          <w:sz w:val="22"/>
          <w:szCs w:val="22"/>
        </w:rPr>
        <w:t>U</w:t>
      </w:r>
      <w:r w:rsidRPr="002B0978">
        <w:rPr>
          <w:rFonts w:asciiTheme="minorHAnsi" w:hAnsiTheme="minorHAnsi" w:cstheme="minorBidi"/>
          <w:sz w:val="22"/>
          <w:szCs w:val="22"/>
        </w:rPr>
        <w:t>mowy.</w:t>
      </w:r>
    </w:p>
    <w:p w14:paraId="319A4B2B" w14:textId="52F55012" w:rsidR="00331B92"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Przy dokonywaniu wpłat należy podać numer </w:t>
      </w:r>
      <w:r w:rsidR="00A9481B" w:rsidRPr="002B0978">
        <w:rPr>
          <w:rFonts w:asciiTheme="minorHAnsi" w:hAnsiTheme="minorHAnsi" w:cstheme="minorHAnsi"/>
          <w:sz w:val="22"/>
          <w:szCs w:val="22"/>
        </w:rPr>
        <w:t>U</w:t>
      </w:r>
      <w:r w:rsidRPr="002B0978">
        <w:rPr>
          <w:rFonts w:asciiTheme="minorHAnsi" w:hAnsiTheme="minorHAnsi" w:cstheme="minorHAnsi"/>
          <w:sz w:val="22"/>
          <w:szCs w:val="22"/>
        </w:rPr>
        <w:t>mowy.</w:t>
      </w:r>
    </w:p>
    <w:p w14:paraId="13C13513" w14:textId="1950748E" w:rsidR="00A755ED"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Za dzień zapłaty uznaje się datę uznania rachunku bankowego Wydzierżawiającego.</w:t>
      </w:r>
    </w:p>
    <w:p w14:paraId="28A358C0" w14:textId="2B96285C" w:rsidR="00331B92" w:rsidRPr="002B0978" w:rsidRDefault="002C27E5" w:rsidP="5136C9EA">
      <w:pPr>
        <w:pStyle w:val="Level2"/>
        <w:numPr>
          <w:ilvl w:val="1"/>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Strony niniejszym oświadczają, że w odniesieniu do Umowy zastosowania nie ma </w:t>
      </w:r>
      <w:r w:rsidR="00B13BF5" w:rsidRPr="002B0978">
        <w:rPr>
          <w:rFonts w:asciiTheme="minorHAnsi" w:hAnsiTheme="minorHAnsi" w:cstheme="minorBidi"/>
          <w:sz w:val="22"/>
          <w:szCs w:val="22"/>
        </w:rPr>
        <w:t>art. 700 Kodeksu Cywilnego.</w:t>
      </w:r>
      <w:r w:rsidR="00FB2E6A" w:rsidRPr="002B0978">
        <w:rPr>
          <w:rFonts w:asciiTheme="minorHAnsi" w:hAnsiTheme="minorHAnsi" w:cstheme="minorBidi"/>
          <w:sz w:val="22"/>
          <w:szCs w:val="22"/>
        </w:rPr>
        <w:t xml:space="preserve"> </w:t>
      </w:r>
      <w:r w:rsidRPr="002B0978">
        <w:rPr>
          <w:rFonts w:asciiTheme="minorHAnsi" w:hAnsiTheme="minorHAnsi" w:cstheme="minorBidi"/>
          <w:sz w:val="22"/>
          <w:szCs w:val="22"/>
        </w:rPr>
        <w:t xml:space="preserve">W przypadku opóźnienia w zapłacie </w:t>
      </w:r>
      <w:r w:rsidR="00F541B2" w:rsidRPr="002B0978">
        <w:rPr>
          <w:rFonts w:asciiTheme="minorHAnsi" w:hAnsiTheme="minorHAnsi" w:cstheme="minorBidi"/>
          <w:sz w:val="22"/>
          <w:szCs w:val="22"/>
        </w:rPr>
        <w:t>C</w:t>
      </w:r>
      <w:r w:rsidRPr="002B0978">
        <w:rPr>
          <w:rFonts w:asciiTheme="minorHAnsi" w:hAnsiTheme="minorHAnsi" w:cstheme="minorBidi"/>
          <w:sz w:val="22"/>
          <w:szCs w:val="22"/>
        </w:rPr>
        <w:t>zynszu Wydzierżawiający naliczy odsetki ustawowe za opóźnienie w transakcjach handlowych</w:t>
      </w:r>
      <w:r w:rsidR="004E6001" w:rsidRPr="002B0978">
        <w:rPr>
          <w:rFonts w:asciiTheme="minorHAnsi" w:hAnsiTheme="minorHAnsi" w:cstheme="minorBidi"/>
          <w:sz w:val="22"/>
          <w:szCs w:val="22"/>
        </w:rPr>
        <w:t>/odsetek ustawowych za opóźnienie</w:t>
      </w:r>
      <w:r w:rsidRPr="002B0978">
        <w:rPr>
          <w:rFonts w:asciiTheme="minorHAnsi" w:hAnsiTheme="minorHAnsi" w:cstheme="minorBidi"/>
          <w:sz w:val="22"/>
          <w:szCs w:val="22"/>
        </w:rPr>
        <w:t xml:space="preserve">. </w:t>
      </w:r>
    </w:p>
    <w:p w14:paraId="1D908695" w14:textId="4930AE51" w:rsidR="00331B92" w:rsidRPr="002B0978" w:rsidRDefault="002C27E5" w:rsidP="00F135D3">
      <w:pPr>
        <w:pStyle w:val="Level2"/>
        <w:numPr>
          <w:ilvl w:val="1"/>
          <w:numId w:val="4"/>
        </w:numPr>
        <w:spacing w:before="120" w:after="120"/>
        <w:jc w:val="left"/>
        <w:rPr>
          <w:rFonts w:asciiTheme="minorHAnsi" w:hAnsiTheme="minorHAnsi" w:cstheme="minorHAnsi"/>
          <w:sz w:val="22"/>
          <w:szCs w:val="22"/>
        </w:rPr>
      </w:pPr>
      <w:bookmarkStart w:id="41" w:name="_Ref120553430"/>
      <w:r w:rsidRPr="002B0978">
        <w:rPr>
          <w:rFonts w:asciiTheme="minorHAnsi" w:hAnsiTheme="minorHAnsi" w:cstheme="minorHAnsi"/>
          <w:sz w:val="22"/>
          <w:szCs w:val="22"/>
        </w:rPr>
        <w:t>Wydzierżawiający zastrzega, że od dnia nabycia uprawnienia do odsetek ustawowych za opóźnienie w transakcjach handlowych przysługuje Wydzierżawiającemu od Dzierżawcy, bez wezwania, rekompensata za koszty odzyskiwania należności, stanowiąca równowartość kwoty:</w:t>
      </w:r>
      <w:bookmarkEnd w:id="41"/>
      <w:r w:rsidRPr="002B0978">
        <w:rPr>
          <w:rFonts w:asciiTheme="minorHAnsi" w:hAnsiTheme="minorHAnsi" w:cstheme="minorHAnsi"/>
          <w:sz w:val="22"/>
          <w:szCs w:val="22"/>
        </w:rPr>
        <w:t xml:space="preserve"> </w:t>
      </w:r>
    </w:p>
    <w:p w14:paraId="4C87CAE2" w14:textId="79C3F9E2" w:rsidR="00331B92"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40 euro - gdy wartość świadczenia pieniężnego nie przekracza 5 000 złotych, </w:t>
      </w:r>
    </w:p>
    <w:p w14:paraId="107F2841" w14:textId="00D7E850" w:rsidR="00331B92"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70 euro - gdy wartość świadczenia pieniężnego jest wyższa niż 5 000 złotych, ale niższa niż 50 000 złotych, </w:t>
      </w:r>
    </w:p>
    <w:p w14:paraId="79380B85" w14:textId="424EF71A" w:rsidR="00331B92" w:rsidRPr="002B0978" w:rsidRDefault="002C27E5" w:rsidP="00F135D3">
      <w:pPr>
        <w:pStyle w:val="Level3"/>
        <w:numPr>
          <w:ilvl w:val="2"/>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100 euro - gdy wartość świadczenia pieniężnego jest równa lub wyższa od 50</w:t>
      </w:r>
      <w:r w:rsidR="00265233" w:rsidRPr="002B0978">
        <w:rPr>
          <w:rFonts w:asciiTheme="minorHAnsi" w:hAnsiTheme="minorHAnsi" w:cstheme="minorHAnsi"/>
          <w:sz w:val="22"/>
          <w:szCs w:val="22"/>
        </w:rPr>
        <w:t> </w:t>
      </w:r>
      <w:r w:rsidRPr="002B0978">
        <w:rPr>
          <w:rFonts w:asciiTheme="minorHAnsi" w:hAnsiTheme="minorHAnsi" w:cstheme="minorHAnsi"/>
          <w:sz w:val="22"/>
          <w:szCs w:val="22"/>
        </w:rPr>
        <w:t xml:space="preserve">000 złotych, </w:t>
      </w:r>
    </w:p>
    <w:p w14:paraId="761ED936" w14:textId="04ACEEEE" w:rsidR="00331B92" w:rsidRPr="002B0978" w:rsidRDefault="002C27E5" w:rsidP="00F135D3">
      <w:pPr>
        <w:pStyle w:val="Level2"/>
        <w:spacing w:before="120" w:after="120"/>
        <w:ind w:left="709"/>
        <w:jc w:val="left"/>
        <w:rPr>
          <w:rFonts w:asciiTheme="minorHAnsi" w:hAnsiTheme="minorHAnsi" w:cstheme="minorHAnsi"/>
          <w:sz w:val="22"/>
          <w:szCs w:val="22"/>
        </w:rPr>
      </w:pPr>
      <w:r w:rsidRPr="002B0978">
        <w:rPr>
          <w:rFonts w:asciiTheme="minorHAnsi" w:hAnsiTheme="minorHAnsi" w:cstheme="minorHAnsi"/>
          <w:sz w:val="22"/>
          <w:szCs w:val="22"/>
        </w:rPr>
        <w:t xml:space="preserve">przeliczonej na złote według średniego kursu euro ogłoszonego przez Narodowy Bank Polski ostatniego dnia roboczego miesiąca poprzedzającego miesiąc, w którym świadczenie pieniężne stało się wymagalne (art. 10 ust. 1 i ust. 1a </w:t>
      </w:r>
      <w:r w:rsidR="00F53946" w:rsidRPr="002B0978">
        <w:rPr>
          <w:rFonts w:asciiTheme="minorHAnsi" w:hAnsiTheme="minorHAnsi" w:cstheme="minorHAnsi"/>
          <w:sz w:val="22"/>
          <w:szCs w:val="22"/>
        </w:rPr>
        <w:t>U</w:t>
      </w:r>
      <w:r w:rsidRPr="002B0978">
        <w:rPr>
          <w:rFonts w:asciiTheme="minorHAnsi" w:hAnsiTheme="minorHAnsi" w:cstheme="minorHAnsi"/>
          <w:sz w:val="22"/>
          <w:szCs w:val="22"/>
        </w:rPr>
        <w:t xml:space="preserve">stawy o </w:t>
      </w:r>
      <w:r w:rsidR="00F53946" w:rsidRPr="002B0978">
        <w:rPr>
          <w:rFonts w:asciiTheme="minorHAnsi" w:hAnsiTheme="minorHAnsi" w:cstheme="minorHAnsi"/>
          <w:sz w:val="22"/>
          <w:szCs w:val="22"/>
        </w:rPr>
        <w:t>P</w:t>
      </w:r>
      <w:r w:rsidRPr="002B0978">
        <w:rPr>
          <w:rFonts w:asciiTheme="minorHAnsi" w:hAnsiTheme="minorHAnsi" w:cstheme="minorHAnsi"/>
          <w:sz w:val="22"/>
          <w:szCs w:val="22"/>
        </w:rPr>
        <w:t xml:space="preserve">rzeciwdziałaniu </w:t>
      </w:r>
      <w:r w:rsidR="00F53946" w:rsidRPr="002B0978">
        <w:rPr>
          <w:rFonts w:asciiTheme="minorHAnsi" w:hAnsiTheme="minorHAnsi" w:cstheme="minorHAnsi"/>
          <w:sz w:val="22"/>
          <w:szCs w:val="22"/>
        </w:rPr>
        <w:t>N</w:t>
      </w:r>
      <w:r w:rsidRPr="002B0978">
        <w:rPr>
          <w:rFonts w:asciiTheme="minorHAnsi" w:hAnsiTheme="minorHAnsi" w:cstheme="minorHAnsi"/>
          <w:sz w:val="22"/>
          <w:szCs w:val="22"/>
        </w:rPr>
        <w:t xml:space="preserve">admiernym </w:t>
      </w:r>
      <w:r w:rsidR="00F53946" w:rsidRPr="002B0978">
        <w:rPr>
          <w:rFonts w:asciiTheme="minorHAnsi" w:hAnsiTheme="minorHAnsi" w:cstheme="minorHAnsi"/>
          <w:sz w:val="22"/>
          <w:szCs w:val="22"/>
        </w:rPr>
        <w:t>O</w:t>
      </w:r>
      <w:r w:rsidRPr="002B0978">
        <w:rPr>
          <w:rFonts w:asciiTheme="minorHAnsi" w:hAnsiTheme="minorHAnsi" w:cstheme="minorHAnsi"/>
          <w:sz w:val="22"/>
          <w:szCs w:val="22"/>
        </w:rPr>
        <w:t xml:space="preserve">późnieniom). </w:t>
      </w:r>
    </w:p>
    <w:p w14:paraId="31F99163" w14:textId="2079D5A8" w:rsidR="00331B92" w:rsidRPr="002B0978" w:rsidRDefault="002C27E5" w:rsidP="00F135D3">
      <w:pPr>
        <w:pStyle w:val="Level2"/>
        <w:numPr>
          <w:ilvl w:val="1"/>
          <w:numId w:val="4"/>
        </w:numPr>
        <w:spacing w:before="120" w:after="120"/>
        <w:jc w:val="left"/>
        <w:rPr>
          <w:rFonts w:asciiTheme="minorHAnsi" w:hAnsiTheme="minorHAnsi" w:cstheme="minorHAnsi"/>
          <w:sz w:val="22"/>
          <w:szCs w:val="22"/>
        </w:rPr>
      </w:pPr>
      <w:bookmarkStart w:id="42" w:name="_Ref120649594"/>
      <w:bookmarkStart w:id="43" w:name="_Ref120553376"/>
      <w:r w:rsidRPr="002B0978">
        <w:rPr>
          <w:rFonts w:asciiTheme="minorHAnsi" w:hAnsiTheme="minorHAnsi" w:cstheme="minorHAnsi"/>
          <w:sz w:val="22"/>
          <w:szCs w:val="22"/>
        </w:rPr>
        <w:t xml:space="preserve">W przypadku korzystania z </w:t>
      </w:r>
      <w:r w:rsidR="006052C7" w:rsidRPr="002B0978">
        <w:rPr>
          <w:rFonts w:asciiTheme="minorHAnsi" w:hAnsiTheme="minorHAnsi" w:cstheme="minorHAnsi"/>
          <w:sz w:val="22"/>
          <w:szCs w:val="22"/>
        </w:rPr>
        <w:t>N</w:t>
      </w:r>
      <w:r w:rsidRPr="002B0978">
        <w:rPr>
          <w:rFonts w:asciiTheme="minorHAnsi" w:hAnsiTheme="minorHAnsi" w:cstheme="minorHAnsi"/>
          <w:sz w:val="22"/>
          <w:szCs w:val="22"/>
        </w:rPr>
        <w:t>ieruchomości bez tytułu prawnego, Dzierżawc</w:t>
      </w:r>
      <w:r w:rsidR="006052C7" w:rsidRPr="002B0978">
        <w:rPr>
          <w:rFonts w:asciiTheme="minorHAnsi" w:hAnsiTheme="minorHAnsi" w:cstheme="minorHAnsi"/>
          <w:sz w:val="22"/>
          <w:szCs w:val="22"/>
        </w:rPr>
        <w:t>a</w:t>
      </w:r>
      <w:r w:rsidRPr="002B0978">
        <w:rPr>
          <w:rFonts w:asciiTheme="minorHAnsi" w:hAnsiTheme="minorHAnsi" w:cstheme="minorHAnsi"/>
          <w:sz w:val="22"/>
          <w:szCs w:val="22"/>
        </w:rPr>
        <w:t xml:space="preserve"> zobowiązuj</w:t>
      </w:r>
      <w:r w:rsidR="006052C7" w:rsidRPr="002B0978">
        <w:rPr>
          <w:rFonts w:asciiTheme="minorHAnsi" w:hAnsiTheme="minorHAnsi" w:cstheme="minorHAnsi"/>
          <w:sz w:val="22"/>
          <w:szCs w:val="22"/>
        </w:rPr>
        <w:t>e</w:t>
      </w:r>
      <w:r w:rsidRPr="002B0978">
        <w:rPr>
          <w:rFonts w:asciiTheme="minorHAnsi" w:hAnsiTheme="minorHAnsi" w:cstheme="minorHAnsi"/>
          <w:sz w:val="22"/>
          <w:szCs w:val="22"/>
        </w:rPr>
        <w:t xml:space="preserve"> się do zapłaty Wydzierżawiającemu wynagrodzenia za bezumowne korzystanie z </w:t>
      </w:r>
      <w:r w:rsidR="006052C7" w:rsidRPr="002B0978">
        <w:rPr>
          <w:rFonts w:asciiTheme="minorHAnsi" w:hAnsiTheme="minorHAnsi" w:cstheme="minorHAnsi"/>
          <w:sz w:val="22"/>
          <w:szCs w:val="22"/>
        </w:rPr>
        <w:t>N</w:t>
      </w:r>
      <w:r w:rsidRPr="002B0978">
        <w:rPr>
          <w:rFonts w:asciiTheme="minorHAnsi" w:hAnsiTheme="minorHAnsi" w:cstheme="minorHAnsi"/>
          <w:sz w:val="22"/>
          <w:szCs w:val="22"/>
        </w:rPr>
        <w:t xml:space="preserve">ieruchomości w wysokości dwukrotnej kwoty </w:t>
      </w:r>
      <w:r w:rsidR="006052C7" w:rsidRPr="002B0978">
        <w:rPr>
          <w:rFonts w:asciiTheme="minorHAnsi" w:hAnsiTheme="minorHAnsi" w:cstheme="minorHAnsi"/>
          <w:sz w:val="22"/>
          <w:szCs w:val="22"/>
        </w:rPr>
        <w:t>C</w:t>
      </w:r>
      <w:r w:rsidRPr="002B0978">
        <w:rPr>
          <w:rFonts w:asciiTheme="minorHAnsi" w:hAnsiTheme="minorHAnsi" w:cstheme="minorHAnsi"/>
          <w:sz w:val="22"/>
          <w:szCs w:val="22"/>
        </w:rPr>
        <w:t>zynszu brutto</w:t>
      </w:r>
      <w:r w:rsidR="001D03A1"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naliczanego zgodnie </w:t>
      </w:r>
      <w:r w:rsidR="008D5C7E" w:rsidRPr="002B0978">
        <w:rPr>
          <w:rFonts w:asciiTheme="minorHAnsi" w:hAnsiTheme="minorHAnsi" w:cstheme="minorHAnsi"/>
          <w:sz w:val="22"/>
          <w:szCs w:val="22"/>
        </w:rPr>
        <w:t xml:space="preserve">z pkt </w:t>
      </w:r>
      <w:r w:rsidR="002139B0" w:rsidRPr="002B0978">
        <w:rPr>
          <w:rFonts w:asciiTheme="minorHAnsi" w:hAnsiTheme="minorHAnsi" w:cstheme="minorHAnsi"/>
          <w:sz w:val="22"/>
          <w:szCs w:val="22"/>
        </w:rPr>
        <w:t>9</w:t>
      </w:r>
      <w:r w:rsidR="006532DE" w:rsidRPr="002B0978">
        <w:rPr>
          <w:rFonts w:asciiTheme="minorHAnsi" w:hAnsiTheme="minorHAnsi" w:cstheme="minorHAnsi"/>
          <w:sz w:val="22"/>
          <w:szCs w:val="22"/>
        </w:rPr>
        <w:t>.</w:t>
      </w:r>
      <w:r w:rsidR="00B46FD6" w:rsidRPr="002B0978">
        <w:rPr>
          <w:rFonts w:asciiTheme="minorHAnsi" w:hAnsiTheme="minorHAnsi" w:cstheme="minorHAnsi"/>
          <w:sz w:val="22"/>
          <w:szCs w:val="22"/>
        </w:rPr>
        <w:t>1</w:t>
      </w:r>
      <w:r w:rsidR="006532DE" w:rsidRPr="002B0978">
        <w:rPr>
          <w:rFonts w:asciiTheme="minorHAnsi" w:hAnsiTheme="minorHAnsi" w:cstheme="minorHAnsi"/>
          <w:sz w:val="22"/>
          <w:szCs w:val="22"/>
        </w:rPr>
        <w:t xml:space="preserve">, </w:t>
      </w:r>
      <w:r w:rsidR="00EE0B21" w:rsidRPr="002B0978">
        <w:rPr>
          <w:rFonts w:asciiTheme="minorHAnsi" w:hAnsiTheme="minorHAnsi" w:cstheme="minorHAnsi"/>
          <w:sz w:val="22"/>
          <w:szCs w:val="22"/>
        </w:rPr>
        <w:t>zaktualizowanego zgodnie z pkt</w:t>
      </w:r>
      <w:r w:rsidR="00656853" w:rsidRPr="002B0978">
        <w:rPr>
          <w:rFonts w:asciiTheme="minorHAnsi" w:hAnsiTheme="minorHAnsi" w:cstheme="minorHAnsi"/>
          <w:sz w:val="22"/>
          <w:szCs w:val="22"/>
        </w:rPr>
        <w:t xml:space="preserve"> </w:t>
      </w:r>
      <w:r w:rsidR="000012A7" w:rsidRPr="002B0978">
        <w:rPr>
          <w:rFonts w:asciiTheme="minorHAnsi" w:hAnsiTheme="minorHAnsi" w:cstheme="minorHAnsi"/>
          <w:sz w:val="22"/>
          <w:szCs w:val="22"/>
        </w:rPr>
        <w:t>9</w:t>
      </w:r>
      <w:r w:rsidR="00656853" w:rsidRPr="002B0978">
        <w:rPr>
          <w:rFonts w:asciiTheme="minorHAnsi" w:hAnsiTheme="minorHAnsi" w:cstheme="minorHAnsi"/>
          <w:sz w:val="22"/>
          <w:szCs w:val="22"/>
        </w:rPr>
        <w:t>.</w:t>
      </w:r>
      <w:r w:rsidR="002139B0" w:rsidRPr="002B0978">
        <w:rPr>
          <w:rFonts w:asciiTheme="minorHAnsi" w:hAnsiTheme="minorHAnsi" w:cstheme="minorHAnsi"/>
          <w:sz w:val="22"/>
          <w:szCs w:val="22"/>
        </w:rPr>
        <w:t>12</w:t>
      </w:r>
      <w:r w:rsidRPr="002B0978">
        <w:rPr>
          <w:rFonts w:asciiTheme="minorHAnsi" w:hAnsiTheme="minorHAnsi" w:cstheme="minorHAnsi"/>
          <w:sz w:val="22"/>
          <w:szCs w:val="22"/>
        </w:rPr>
        <w:t xml:space="preserve">, płatnego w terminie do dnia 10-tego każdego miesiąca kalendarzowego, następującego po miesiącu bezumownego korzystania z </w:t>
      </w:r>
      <w:r w:rsidR="004B1A07" w:rsidRPr="002B0978">
        <w:rPr>
          <w:rFonts w:asciiTheme="minorHAnsi" w:hAnsiTheme="minorHAnsi" w:cstheme="minorHAnsi"/>
          <w:sz w:val="22"/>
          <w:szCs w:val="22"/>
        </w:rPr>
        <w:t>N</w:t>
      </w:r>
      <w:r w:rsidRPr="002B0978">
        <w:rPr>
          <w:rFonts w:asciiTheme="minorHAnsi" w:hAnsiTheme="minorHAnsi" w:cstheme="minorHAnsi"/>
          <w:sz w:val="22"/>
          <w:szCs w:val="22"/>
        </w:rPr>
        <w:t xml:space="preserve">ieruchomości, za okres od dnia rozwiązania </w:t>
      </w:r>
      <w:r w:rsidR="00E67907" w:rsidRPr="002B0978">
        <w:rPr>
          <w:rFonts w:asciiTheme="minorHAnsi" w:hAnsiTheme="minorHAnsi" w:cstheme="minorHAnsi"/>
          <w:sz w:val="22"/>
          <w:szCs w:val="22"/>
        </w:rPr>
        <w:t>albo</w:t>
      </w:r>
      <w:r w:rsidRPr="002B0978">
        <w:rPr>
          <w:rFonts w:asciiTheme="minorHAnsi" w:hAnsiTheme="minorHAnsi" w:cstheme="minorHAnsi"/>
          <w:sz w:val="22"/>
          <w:szCs w:val="22"/>
        </w:rPr>
        <w:t xml:space="preserve"> wygaśnięcia </w:t>
      </w:r>
      <w:r w:rsidR="004B1A07"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do dnia protokolarnego zwrotu </w:t>
      </w:r>
      <w:r w:rsidR="004B1A07" w:rsidRPr="002B0978">
        <w:rPr>
          <w:rFonts w:asciiTheme="minorHAnsi" w:hAnsiTheme="minorHAnsi" w:cstheme="minorHAnsi"/>
          <w:sz w:val="22"/>
          <w:szCs w:val="22"/>
        </w:rPr>
        <w:t>N</w:t>
      </w:r>
      <w:r w:rsidRPr="002B0978">
        <w:rPr>
          <w:rFonts w:asciiTheme="minorHAnsi" w:hAnsiTheme="minorHAnsi" w:cstheme="minorHAnsi"/>
          <w:sz w:val="22"/>
          <w:szCs w:val="22"/>
        </w:rPr>
        <w:t>ieruchomości, wraz z odsetkami w wysokości odsetek ustawowych za opóźnienie w transakcjach handlowych</w:t>
      </w:r>
      <w:r w:rsidR="004E6001" w:rsidRPr="002B0978">
        <w:rPr>
          <w:rFonts w:asciiTheme="minorHAnsi" w:hAnsiTheme="minorHAnsi" w:cstheme="minorHAnsi"/>
          <w:sz w:val="22"/>
          <w:szCs w:val="22"/>
        </w:rPr>
        <w:t>/odsetek ustawowych za opóźnienie</w:t>
      </w:r>
      <w:r w:rsidRPr="002B0978">
        <w:rPr>
          <w:rFonts w:asciiTheme="minorHAnsi" w:hAnsiTheme="minorHAnsi" w:cstheme="minorHAnsi"/>
          <w:sz w:val="22"/>
          <w:szCs w:val="22"/>
        </w:rPr>
        <w:t xml:space="preserve"> w przypadku opóźnienia w terminie jego płatności. Strony zgodnie oświadczają, że korzystanie przez Dzierżawcę z </w:t>
      </w:r>
      <w:r w:rsidR="004B1A07" w:rsidRPr="002B0978">
        <w:rPr>
          <w:rFonts w:asciiTheme="minorHAnsi" w:hAnsiTheme="minorHAnsi" w:cstheme="minorHAnsi"/>
          <w:sz w:val="22"/>
          <w:szCs w:val="22"/>
        </w:rPr>
        <w:t>N</w:t>
      </w:r>
      <w:r w:rsidRPr="002B0978">
        <w:rPr>
          <w:rFonts w:asciiTheme="minorHAnsi" w:hAnsiTheme="minorHAnsi" w:cstheme="minorHAnsi"/>
          <w:sz w:val="22"/>
          <w:szCs w:val="22"/>
        </w:rPr>
        <w:t xml:space="preserve">ieruchomości w powyższym okresie nie oznacza przedłużenia </w:t>
      </w:r>
      <w:r w:rsidR="004B1A07"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na podstawie art. 674 Kodeksu </w:t>
      </w:r>
      <w:r w:rsidR="00B13713" w:rsidRPr="002B0978">
        <w:rPr>
          <w:rFonts w:asciiTheme="minorHAnsi" w:hAnsiTheme="minorHAnsi" w:cstheme="minorHAnsi"/>
          <w:sz w:val="22"/>
          <w:szCs w:val="22"/>
        </w:rPr>
        <w:t>C</w:t>
      </w:r>
      <w:r w:rsidRPr="002B0978">
        <w:rPr>
          <w:rFonts w:asciiTheme="minorHAnsi" w:hAnsiTheme="minorHAnsi" w:cstheme="minorHAnsi"/>
          <w:sz w:val="22"/>
          <w:szCs w:val="22"/>
        </w:rPr>
        <w:t>ywilnego.</w:t>
      </w:r>
      <w:bookmarkEnd w:id="42"/>
      <w:r w:rsidRPr="002B0978">
        <w:rPr>
          <w:rFonts w:asciiTheme="minorHAnsi" w:hAnsiTheme="minorHAnsi" w:cstheme="minorHAnsi"/>
          <w:sz w:val="22"/>
          <w:szCs w:val="22"/>
        </w:rPr>
        <w:t xml:space="preserve"> </w:t>
      </w:r>
      <w:bookmarkEnd w:id="43"/>
    </w:p>
    <w:p w14:paraId="2E3EA2DF" w14:textId="0149340E" w:rsidR="00331B92" w:rsidRPr="002B0978" w:rsidRDefault="002C27E5" w:rsidP="00F135D3">
      <w:pPr>
        <w:pStyle w:val="Level2"/>
        <w:numPr>
          <w:ilvl w:val="1"/>
          <w:numId w:val="4"/>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lastRenderedPageBreak/>
        <w:t xml:space="preserve">Dzierżawca nie jest uprawniony do dokonywania potrąceń z </w:t>
      </w:r>
      <w:r w:rsidR="00092395" w:rsidRPr="002B0978">
        <w:rPr>
          <w:rFonts w:asciiTheme="minorHAnsi" w:hAnsiTheme="minorHAnsi" w:cstheme="minorHAnsi"/>
          <w:sz w:val="22"/>
          <w:szCs w:val="22"/>
        </w:rPr>
        <w:t>C</w:t>
      </w:r>
      <w:r w:rsidRPr="002B0978">
        <w:rPr>
          <w:rFonts w:asciiTheme="minorHAnsi" w:hAnsiTheme="minorHAnsi" w:cstheme="minorHAnsi"/>
          <w:sz w:val="22"/>
          <w:szCs w:val="22"/>
        </w:rPr>
        <w:t xml:space="preserve">zynszu jakichkolwiek wierzytelności przysługujących względem m.st. Warszawy. </w:t>
      </w:r>
    </w:p>
    <w:p w14:paraId="229756F2" w14:textId="41FCA63F" w:rsidR="00CD0DDB" w:rsidRPr="002B0978" w:rsidRDefault="002C27E5" w:rsidP="00F135D3">
      <w:pPr>
        <w:pStyle w:val="Level2"/>
        <w:numPr>
          <w:ilvl w:val="1"/>
          <w:numId w:val="4"/>
        </w:numPr>
        <w:spacing w:before="120" w:after="120"/>
        <w:jc w:val="left"/>
        <w:rPr>
          <w:rFonts w:asciiTheme="minorHAnsi" w:hAnsiTheme="minorHAnsi" w:cstheme="minorHAnsi"/>
          <w:sz w:val="22"/>
          <w:szCs w:val="22"/>
        </w:rPr>
      </w:pPr>
      <w:bookmarkStart w:id="44" w:name="_Ref121154710"/>
      <w:bookmarkStart w:id="45" w:name="_Ref121921775"/>
      <w:r w:rsidRPr="002B0978">
        <w:rPr>
          <w:rFonts w:asciiTheme="minorHAnsi" w:hAnsiTheme="minorHAnsi" w:cstheme="minorHAnsi"/>
          <w:sz w:val="22"/>
          <w:szCs w:val="22"/>
        </w:rPr>
        <w:t xml:space="preserve">Czynsz </w:t>
      </w:r>
      <w:r w:rsidR="006B62F3" w:rsidRPr="002B0978">
        <w:rPr>
          <w:rFonts w:asciiTheme="minorHAnsi" w:hAnsiTheme="minorHAnsi" w:cstheme="minorHAnsi"/>
          <w:sz w:val="22"/>
          <w:szCs w:val="22"/>
        </w:rPr>
        <w:t>może być aktualizowan</w:t>
      </w:r>
      <w:r w:rsidR="00577FAF" w:rsidRPr="002B0978">
        <w:rPr>
          <w:rFonts w:asciiTheme="minorHAnsi" w:hAnsiTheme="minorHAnsi" w:cstheme="minorHAnsi"/>
          <w:sz w:val="22"/>
          <w:szCs w:val="22"/>
        </w:rPr>
        <w:t>y</w:t>
      </w:r>
      <w:r w:rsidRPr="002B0978">
        <w:rPr>
          <w:rFonts w:asciiTheme="minorHAnsi" w:hAnsiTheme="minorHAnsi" w:cstheme="minorHAnsi"/>
          <w:sz w:val="22"/>
          <w:szCs w:val="22"/>
        </w:rPr>
        <w:t xml:space="preserve"> raz w roku</w:t>
      </w:r>
      <w:r w:rsidR="00835E83" w:rsidRPr="002B0978">
        <w:rPr>
          <w:rFonts w:asciiTheme="minorHAnsi" w:hAnsiTheme="minorHAnsi" w:cstheme="minorHAnsi"/>
          <w:sz w:val="22"/>
          <w:szCs w:val="22"/>
        </w:rPr>
        <w:t xml:space="preserve"> kalendarzowym</w:t>
      </w:r>
      <w:r w:rsidRPr="002B0978">
        <w:rPr>
          <w:rFonts w:asciiTheme="minorHAnsi" w:hAnsiTheme="minorHAnsi" w:cstheme="minorHAnsi"/>
          <w:sz w:val="22"/>
          <w:szCs w:val="22"/>
        </w:rPr>
        <w:t>, w IV kwartale, z mocą obowiązującą od 1 stycznia następnego roku, według wskaźnika wzrostu cen towarów i usług konsumpcyjnych za trzy kwartały w stosunku do analogicznego okresu roku poprzedniego, ogłoszonego przez Prezesa Głównego Urzędu Statystycznego na dzień 30 września danego roku</w:t>
      </w:r>
      <w:r w:rsidR="00844FD9" w:rsidRPr="002B0978">
        <w:rPr>
          <w:rFonts w:asciiTheme="minorHAnsi" w:hAnsiTheme="minorHAnsi" w:cstheme="minorHAnsi"/>
          <w:sz w:val="22"/>
          <w:szCs w:val="22"/>
        </w:rPr>
        <w:t>.</w:t>
      </w:r>
      <w:r w:rsidR="00C30587" w:rsidRPr="002B0978">
        <w:rPr>
          <w:rFonts w:asciiTheme="minorHAnsi" w:hAnsiTheme="minorHAnsi" w:cstheme="minorHAnsi"/>
          <w:sz w:val="22"/>
          <w:szCs w:val="22"/>
        </w:rPr>
        <w:t xml:space="preserve"> </w:t>
      </w:r>
      <w:r w:rsidR="00327BBB" w:rsidRPr="002B0978">
        <w:rPr>
          <w:rFonts w:asciiTheme="minorHAnsi" w:hAnsiTheme="minorHAnsi" w:cstheme="minorHAnsi"/>
          <w:sz w:val="22"/>
          <w:szCs w:val="22"/>
        </w:rPr>
        <w:t>O nowej stawce czynszu Dzierżawca/y będą informowani w formie pisemnego oświadczenia Wydzierżawiającego</w:t>
      </w:r>
      <w:r w:rsidR="00BB2907" w:rsidRPr="002B0978">
        <w:rPr>
          <w:rFonts w:asciiTheme="minorHAnsi" w:hAnsiTheme="minorHAnsi" w:cstheme="minorHAnsi"/>
          <w:sz w:val="22"/>
          <w:szCs w:val="22"/>
        </w:rPr>
        <w:t>, doręczanego zgodnie z pkt. 1</w:t>
      </w:r>
      <w:r w:rsidR="006C67F0" w:rsidRPr="002B0978">
        <w:rPr>
          <w:rFonts w:asciiTheme="minorHAnsi" w:hAnsiTheme="minorHAnsi" w:cstheme="minorHAnsi"/>
          <w:sz w:val="22"/>
          <w:szCs w:val="22"/>
        </w:rPr>
        <w:t>8</w:t>
      </w:r>
      <w:r w:rsidR="00BB2907" w:rsidRPr="002B0978">
        <w:rPr>
          <w:rFonts w:asciiTheme="minorHAnsi" w:hAnsiTheme="minorHAnsi" w:cstheme="minorHAnsi"/>
          <w:sz w:val="22"/>
          <w:szCs w:val="22"/>
        </w:rPr>
        <w:t>.</w:t>
      </w:r>
      <w:r w:rsidR="00327BBB" w:rsidRPr="002B0978">
        <w:rPr>
          <w:rFonts w:asciiTheme="minorHAnsi" w:hAnsiTheme="minorHAnsi" w:cstheme="minorHAnsi"/>
          <w:sz w:val="22"/>
          <w:szCs w:val="22"/>
        </w:rPr>
        <w:t xml:space="preserve"> Zaktualizowana stawka czynszu wiąże strony, gdy Dzierżawcy nie dokonają, w terminie 14 dni od daty otrzymania pisemnego oświadczenia, wypowiedzenia umowy z zachowaniem trzymiesięcznego okresu wypowiedzenia</w:t>
      </w:r>
      <w:r w:rsidRPr="002B0978">
        <w:rPr>
          <w:rFonts w:asciiTheme="minorHAnsi" w:hAnsiTheme="minorHAnsi" w:cstheme="minorHAnsi"/>
          <w:sz w:val="22"/>
          <w:szCs w:val="22"/>
        </w:rPr>
        <w:t>.</w:t>
      </w:r>
      <w:bookmarkEnd w:id="44"/>
      <w:r w:rsidRPr="002B0978">
        <w:rPr>
          <w:rFonts w:asciiTheme="minorHAnsi" w:hAnsiTheme="minorHAnsi" w:cstheme="minorHAnsi"/>
          <w:sz w:val="22"/>
          <w:szCs w:val="22"/>
        </w:rPr>
        <w:t xml:space="preserve"> </w:t>
      </w:r>
      <w:r w:rsidR="006B62F3" w:rsidRPr="002B0978">
        <w:rPr>
          <w:rFonts w:asciiTheme="minorHAnsi" w:hAnsiTheme="minorHAnsi" w:cstheme="minorHAnsi"/>
          <w:sz w:val="22"/>
          <w:szCs w:val="22"/>
        </w:rPr>
        <w:t>Aktualizacja</w:t>
      </w:r>
      <w:r w:rsidR="002926B4" w:rsidRPr="002B0978">
        <w:rPr>
          <w:rFonts w:asciiTheme="minorHAnsi" w:hAnsiTheme="minorHAnsi" w:cstheme="minorHAnsi"/>
          <w:sz w:val="22"/>
          <w:szCs w:val="22"/>
        </w:rPr>
        <w:t xml:space="preserve"> Czynszu, o któr</w:t>
      </w:r>
      <w:r w:rsidR="00304D2D" w:rsidRPr="002B0978">
        <w:rPr>
          <w:rFonts w:asciiTheme="minorHAnsi" w:hAnsiTheme="minorHAnsi" w:cstheme="minorHAnsi"/>
          <w:sz w:val="22"/>
          <w:szCs w:val="22"/>
        </w:rPr>
        <w:t>ej</w:t>
      </w:r>
      <w:r w:rsidR="002926B4" w:rsidRPr="002B0978">
        <w:rPr>
          <w:rFonts w:asciiTheme="minorHAnsi" w:hAnsiTheme="minorHAnsi" w:cstheme="minorHAnsi"/>
          <w:sz w:val="22"/>
          <w:szCs w:val="22"/>
        </w:rPr>
        <w:t xml:space="preserve"> mowa w zdaniach poprzedzających nie stanowi zmiany Umowy i nie wymaga aneksu.</w:t>
      </w:r>
      <w:bookmarkEnd w:id="45"/>
      <w:r w:rsidR="002926B4" w:rsidRPr="002B0978">
        <w:rPr>
          <w:rFonts w:asciiTheme="minorHAnsi" w:hAnsiTheme="minorHAnsi" w:cstheme="minorHAnsi"/>
          <w:sz w:val="22"/>
          <w:szCs w:val="22"/>
        </w:rPr>
        <w:t xml:space="preserve"> </w:t>
      </w:r>
    </w:p>
    <w:p w14:paraId="1B6098F7" w14:textId="290F8AF9" w:rsidR="00E62EB7" w:rsidRPr="002B0978" w:rsidRDefault="00802612" w:rsidP="00E62EB7">
      <w:pPr>
        <w:pStyle w:val="Level2"/>
        <w:numPr>
          <w:ilvl w:val="1"/>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Dzierżawca wnosi by faktury były wystawiane na </w:t>
      </w:r>
      <w:r w:rsidRPr="002B0978">
        <w:rPr>
          <w:rFonts w:asciiTheme="minorHAnsi" w:eastAsia="Times New Roman" w:hAnsiTheme="minorHAnsi" w:cstheme="minorHAnsi"/>
          <w:sz w:val="22"/>
          <w:szCs w:val="22"/>
          <w:lang w:eastAsia="en-US"/>
        </w:rPr>
        <w:t>…………………</w:t>
      </w:r>
    </w:p>
    <w:p w14:paraId="54B70031" w14:textId="29DE217B" w:rsidR="00E62EB7" w:rsidRPr="002B0978" w:rsidRDefault="00E62EB7" w:rsidP="00E62EB7">
      <w:pPr>
        <w:pStyle w:val="Level2"/>
        <w:numPr>
          <w:ilvl w:val="1"/>
          <w:numId w:val="4"/>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Dzierżawcy oświadczają, że dla czynności objętych umową występują w charakterze (skreśl niewłaściwe):                                                                                                                                                                                                                                                                                                                                                                                                                                                                                                                                                                                             </w:t>
      </w:r>
    </w:p>
    <w:p w14:paraId="0B8F402E" w14:textId="47DEDAA4" w:rsidR="00E62EB7" w:rsidRPr="002B0978" w:rsidRDefault="00E62EB7" w:rsidP="00802612">
      <w:pPr>
        <w:pStyle w:val="Level2"/>
        <w:spacing w:before="120" w:after="120"/>
        <w:ind w:left="709"/>
        <w:jc w:val="left"/>
        <w:rPr>
          <w:rFonts w:asciiTheme="minorHAnsi" w:hAnsiTheme="minorHAnsi" w:cstheme="minorBidi"/>
          <w:sz w:val="22"/>
          <w:szCs w:val="22"/>
        </w:rPr>
      </w:pPr>
      <w:r w:rsidRPr="002B0978">
        <w:rPr>
          <w:rFonts w:asciiTheme="minorHAnsi" w:hAnsiTheme="minorHAnsi" w:cstheme="minorBidi"/>
          <w:sz w:val="22"/>
          <w:szCs w:val="22"/>
        </w:rPr>
        <w:t>1) czynnego podatnika podatku VAT</w:t>
      </w:r>
      <w:r w:rsidR="00900FA4" w:rsidRPr="002B0978">
        <w:rPr>
          <w:rFonts w:asciiTheme="minorHAnsi" w:hAnsiTheme="minorHAnsi" w:cstheme="minorBidi"/>
          <w:sz w:val="22"/>
          <w:szCs w:val="22"/>
        </w:rPr>
        <w:t>/podatnika podatku VAT</w:t>
      </w:r>
      <w:r w:rsidRPr="002B0978">
        <w:rPr>
          <w:rFonts w:asciiTheme="minorHAnsi" w:hAnsiTheme="minorHAnsi" w:cstheme="minorBidi"/>
          <w:sz w:val="22"/>
          <w:szCs w:val="22"/>
        </w:rPr>
        <w:t>;</w:t>
      </w:r>
    </w:p>
    <w:p w14:paraId="119DD92A" w14:textId="77777777" w:rsidR="00E62EB7" w:rsidRPr="002B0978" w:rsidRDefault="00E62EB7" w:rsidP="00802612">
      <w:pPr>
        <w:pStyle w:val="Level2"/>
        <w:spacing w:before="120" w:after="120"/>
        <w:ind w:left="709"/>
        <w:jc w:val="left"/>
        <w:rPr>
          <w:rFonts w:asciiTheme="minorHAnsi" w:hAnsiTheme="minorHAnsi" w:cstheme="minorBidi"/>
          <w:sz w:val="22"/>
          <w:szCs w:val="22"/>
        </w:rPr>
      </w:pPr>
      <w:r w:rsidRPr="002B0978">
        <w:rPr>
          <w:rFonts w:asciiTheme="minorHAnsi" w:hAnsiTheme="minorHAnsi" w:cstheme="minorBidi"/>
          <w:sz w:val="22"/>
          <w:szCs w:val="22"/>
        </w:rPr>
        <w:t>2)  osoby fizycznej nieprowadzącej działalności gospodarczej</w:t>
      </w:r>
      <w:r w:rsidRPr="002B0978">
        <w:rPr>
          <w:rFonts w:asciiTheme="minorHAnsi" w:hAnsiTheme="minorHAnsi" w:cstheme="minorBidi"/>
          <w:sz w:val="22"/>
          <w:szCs w:val="22"/>
          <w:vertAlign w:val="superscript"/>
        </w:rPr>
        <w:footnoteReference w:id="5"/>
      </w:r>
      <w:r w:rsidRPr="002B0978">
        <w:rPr>
          <w:rFonts w:asciiTheme="minorHAnsi" w:hAnsiTheme="minorHAnsi" w:cstheme="minorBidi"/>
          <w:sz w:val="22"/>
          <w:szCs w:val="22"/>
        </w:rPr>
        <w:t xml:space="preserve">; </w:t>
      </w:r>
    </w:p>
    <w:p w14:paraId="6FA0D96D" w14:textId="77777777" w:rsidR="00E62EB7" w:rsidRPr="002B0978" w:rsidRDefault="00E62EB7" w:rsidP="00802612">
      <w:pPr>
        <w:pStyle w:val="Level2"/>
        <w:spacing w:before="120" w:after="120"/>
        <w:ind w:left="709"/>
        <w:jc w:val="left"/>
        <w:rPr>
          <w:rFonts w:asciiTheme="minorHAnsi" w:hAnsiTheme="minorHAnsi" w:cstheme="minorBidi"/>
          <w:sz w:val="22"/>
          <w:szCs w:val="22"/>
        </w:rPr>
      </w:pPr>
      <w:r w:rsidRPr="002B0978">
        <w:rPr>
          <w:rFonts w:asciiTheme="minorHAnsi" w:hAnsiTheme="minorHAnsi" w:cstheme="minorBidi"/>
          <w:sz w:val="22"/>
          <w:szCs w:val="22"/>
        </w:rPr>
        <w:t>3) podmiotu zagranicznego nieposiadającego siedziby działalności gospodarczej ani stałego miejsca prowadzenia działalności gospodarczej na terytorium kraju</w:t>
      </w:r>
      <w:r w:rsidRPr="002B0978">
        <w:rPr>
          <w:rFonts w:asciiTheme="minorHAnsi" w:hAnsiTheme="minorHAnsi" w:cstheme="minorBidi"/>
          <w:sz w:val="22"/>
          <w:szCs w:val="22"/>
          <w:vertAlign w:val="superscript"/>
        </w:rPr>
        <w:footnoteReference w:id="6"/>
      </w:r>
      <w:r w:rsidRPr="002B0978">
        <w:rPr>
          <w:rFonts w:asciiTheme="minorHAnsi" w:hAnsiTheme="minorHAnsi" w:cstheme="minorBidi"/>
          <w:sz w:val="22"/>
          <w:szCs w:val="22"/>
        </w:rPr>
        <w:t xml:space="preserve">; </w:t>
      </w:r>
    </w:p>
    <w:p w14:paraId="1961E502" w14:textId="371CEDC6" w:rsidR="00900FA4" w:rsidRPr="002B0978" w:rsidRDefault="00E62EB7" w:rsidP="00802612">
      <w:pPr>
        <w:pStyle w:val="Level2"/>
        <w:spacing w:before="120" w:after="120"/>
        <w:ind w:left="709"/>
        <w:jc w:val="left"/>
        <w:rPr>
          <w:rFonts w:asciiTheme="minorHAnsi" w:hAnsiTheme="minorHAnsi" w:cstheme="minorBidi"/>
          <w:sz w:val="22"/>
          <w:szCs w:val="22"/>
        </w:rPr>
      </w:pPr>
      <w:r w:rsidRPr="002B0978">
        <w:rPr>
          <w:rFonts w:asciiTheme="minorHAnsi" w:hAnsiTheme="minorHAnsi" w:cstheme="minorBidi"/>
          <w:sz w:val="22"/>
          <w:szCs w:val="22"/>
        </w:rPr>
        <w:t>4) innego nabywcy będącego podmiotem, który nie posługuje się numerem identyfikacji podatkowej nie występujące w danej transakcji w charakterze podatnika)</w:t>
      </w:r>
      <w:r w:rsidRPr="002B0978">
        <w:rPr>
          <w:rFonts w:asciiTheme="minorHAnsi" w:hAnsiTheme="minorHAnsi" w:cstheme="minorBidi"/>
          <w:sz w:val="22"/>
          <w:szCs w:val="22"/>
          <w:vertAlign w:val="superscript"/>
        </w:rPr>
        <w:footnoteReference w:id="7"/>
      </w:r>
      <w:r w:rsidR="00900FA4" w:rsidRPr="002B0978">
        <w:rPr>
          <w:rFonts w:asciiTheme="minorHAnsi" w:hAnsiTheme="minorHAnsi" w:cstheme="minorBidi"/>
          <w:sz w:val="22"/>
          <w:szCs w:val="22"/>
        </w:rPr>
        <w:t>;</w:t>
      </w:r>
    </w:p>
    <w:p w14:paraId="36678701" w14:textId="77777777" w:rsidR="00900FA4" w:rsidRPr="002B0978" w:rsidRDefault="00900FA4" w:rsidP="007B6C38">
      <w:pPr>
        <w:pStyle w:val="Level2"/>
        <w:spacing w:before="120" w:after="120"/>
        <w:ind w:left="720"/>
        <w:rPr>
          <w:rFonts w:asciiTheme="minorHAnsi" w:hAnsiTheme="minorHAnsi" w:cstheme="minorBidi"/>
          <w:sz w:val="22"/>
          <w:szCs w:val="22"/>
        </w:rPr>
      </w:pPr>
      <w:r w:rsidRPr="002B0978">
        <w:rPr>
          <w:rFonts w:asciiTheme="minorHAnsi" w:hAnsiTheme="minorHAnsi" w:cstheme="minorBidi"/>
          <w:sz w:val="22"/>
          <w:szCs w:val="22"/>
        </w:rPr>
        <w:t>5) nabywcy- podatnika korzystającego ze zwolnienia, o którym mowa w art. 113a ust. 1 ustawy o podatku od towarów i usług.</w:t>
      </w:r>
    </w:p>
    <w:p w14:paraId="08C21B25" w14:textId="7751CFDD" w:rsidR="00E62EB7" w:rsidRPr="002B0978" w:rsidRDefault="00E62EB7" w:rsidP="00802612">
      <w:pPr>
        <w:pStyle w:val="Level2"/>
        <w:spacing w:before="120" w:after="120"/>
        <w:ind w:left="709"/>
        <w:jc w:val="left"/>
        <w:rPr>
          <w:rFonts w:asciiTheme="minorHAnsi" w:hAnsiTheme="minorHAnsi" w:cstheme="minorBidi"/>
          <w:sz w:val="22"/>
          <w:szCs w:val="22"/>
        </w:rPr>
      </w:pPr>
    </w:p>
    <w:p w14:paraId="1AC165B2" w14:textId="77777777" w:rsidR="00900FA4" w:rsidRPr="002B0978" w:rsidRDefault="00900FA4" w:rsidP="007B6C38">
      <w:pPr>
        <w:pStyle w:val="Level2"/>
        <w:rPr>
          <w:rFonts w:asciiTheme="minorHAnsi" w:hAnsiTheme="minorHAnsi" w:cstheme="minorBidi"/>
          <w:b/>
          <w:bCs/>
          <w:i/>
          <w:iCs/>
          <w:sz w:val="22"/>
          <w:szCs w:val="22"/>
        </w:rPr>
      </w:pPr>
      <w:r w:rsidRPr="002B0978">
        <w:rPr>
          <w:rFonts w:asciiTheme="minorHAnsi" w:hAnsiTheme="minorHAnsi" w:cstheme="minorBidi"/>
          <w:b/>
          <w:bCs/>
          <w:i/>
          <w:iCs/>
          <w:sz w:val="22"/>
          <w:szCs w:val="22"/>
        </w:rPr>
        <w:t xml:space="preserve">- w przypadku zawarcia umowy z </w:t>
      </w:r>
      <w:r w:rsidRPr="002B0978">
        <w:rPr>
          <w:rFonts w:asciiTheme="minorHAnsi" w:hAnsiTheme="minorHAnsi" w:cstheme="minorBidi"/>
          <w:b/>
          <w:bCs/>
          <w:i/>
          <w:iCs/>
          <w:sz w:val="22"/>
          <w:szCs w:val="22"/>
          <w:u w:val="single"/>
        </w:rPr>
        <w:t xml:space="preserve">podatnikiem zarejestrowanym podatku VAT </w:t>
      </w:r>
      <w:r w:rsidRPr="002B0978">
        <w:rPr>
          <w:rFonts w:asciiTheme="minorHAnsi" w:hAnsiTheme="minorHAnsi" w:cstheme="minorBidi"/>
          <w:b/>
          <w:bCs/>
          <w:i/>
          <w:iCs/>
          <w:sz w:val="22"/>
          <w:szCs w:val="22"/>
        </w:rPr>
        <w:t xml:space="preserve">(czynnym)/podatnikiem podatku VAT dla celów podatku od towarów i usług na terytorium Polski, który na dzień 1 lutego 2026 r. jest zobligowany do odbierania faktur w </w:t>
      </w:r>
      <w:proofErr w:type="spellStart"/>
      <w:r w:rsidRPr="002B0978">
        <w:rPr>
          <w:rFonts w:asciiTheme="minorHAnsi" w:hAnsiTheme="minorHAnsi" w:cstheme="minorBidi"/>
          <w:b/>
          <w:bCs/>
          <w:i/>
          <w:iCs/>
          <w:sz w:val="22"/>
          <w:szCs w:val="22"/>
        </w:rPr>
        <w:t>KSeF</w:t>
      </w:r>
      <w:proofErr w:type="spellEnd"/>
      <w:r w:rsidRPr="002B0978">
        <w:rPr>
          <w:rFonts w:asciiTheme="minorHAnsi" w:hAnsiTheme="minorHAnsi" w:cstheme="minorBidi"/>
          <w:b/>
          <w:bCs/>
          <w:i/>
          <w:iCs/>
          <w:sz w:val="22"/>
          <w:szCs w:val="22"/>
        </w:rPr>
        <w:t xml:space="preserve"> – </w:t>
      </w:r>
      <w:bookmarkStart w:id="46" w:name="_Hlk221283052"/>
      <w:r w:rsidRPr="002B0978">
        <w:rPr>
          <w:rFonts w:asciiTheme="minorHAnsi" w:hAnsiTheme="minorHAnsi" w:cstheme="minorBidi"/>
          <w:b/>
          <w:bCs/>
          <w:i/>
          <w:iCs/>
          <w:sz w:val="22"/>
          <w:szCs w:val="22"/>
        </w:rPr>
        <w:t>obowiązujący w Umowie zapis</w:t>
      </w:r>
      <w:bookmarkEnd w:id="46"/>
      <w:r w:rsidRPr="002B0978">
        <w:rPr>
          <w:rFonts w:asciiTheme="minorHAnsi" w:hAnsiTheme="minorHAnsi" w:cstheme="minorBidi"/>
          <w:b/>
          <w:bCs/>
          <w:i/>
          <w:iCs/>
          <w:sz w:val="22"/>
          <w:szCs w:val="22"/>
        </w:rPr>
        <w:t>:</w:t>
      </w:r>
    </w:p>
    <w:p w14:paraId="0867212E" w14:textId="77777777" w:rsidR="00900FA4" w:rsidRPr="002B0978" w:rsidRDefault="00900FA4" w:rsidP="00900FA4">
      <w:pPr>
        <w:pStyle w:val="Level2"/>
        <w:numPr>
          <w:ilvl w:val="1"/>
          <w:numId w:val="4"/>
        </w:numPr>
        <w:rPr>
          <w:rFonts w:asciiTheme="minorHAnsi" w:hAnsiTheme="minorHAnsi" w:cstheme="minorBidi"/>
          <w:bCs/>
          <w:iCs/>
          <w:sz w:val="22"/>
          <w:szCs w:val="22"/>
        </w:rPr>
      </w:pPr>
      <w:r w:rsidRPr="002B0978">
        <w:rPr>
          <w:rFonts w:asciiTheme="minorHAnsi" w:hAnsiTheme="minorHAnsi" w:cstheme="minorBidi"/>
          <w:bCs/>
          <w:iCs/>
          <w:sz w:val="22"/>
          <w:szCs w:val="22"/>
        </w:rPr>
        <w:t>Strony zgodnie oświadczają, że faktury będą wystawiane i odbierane za pośrednictwem Krajowego Systemu e-Faktur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zgodnie z obowiązującymi przepisami prawa. Za dzień doręczenia faktury uznaje się dzień przydzielenia jej numeru w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w:t>
      </w:r>
    </w:p>
    <w:p w14:paraId="77708812" w14:textId="77777777" w:rsidR="00900FA4" w:rsidRPr="002B0978" w:rsidRDefault="00900FA4" w:rsidP="00900FA4">
      <w:pPr>
        <w:pStyle w:val="Level2"/>
        <w:numPr>
          <w:ilvl w:val="1"/>
          <w:numId w:val="4"/>
        </w:numPr>
        <w:rPr>
          <w:rFonts w:asciiTheme="minorHAnsi" w:hAnsiTheme="minorHAnsi" w:cstheme="minorBidi"/>
          <w:bCs/>
          <w:iCs/>
          <w:sz w:val="22"/>
          <w:szCs w:val="22"/>
        </w:rPr>
      </w:pPr>
      <w:r w:rsidRPr="002B0978">
        <w:rPr>
          <w:rFonts w:asciiTheme="minorHAnsi" w:hAnsiTheme="minorHAnsi" w:cstheme="minorBidi"/>
          <w:bCs/>
          <w:iCs/>
          <w:sz w:val="22"/>
          <w:szCs w:val="22"/>
        </w:rPr>
        <w:t xml:space="preserve">W przypadku awarii systemu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faktury będą tymczasowo przesyłane w </w:t>
      </w:r>
      <w:proofErr w:type="gramStart"/>
      <w:r w:rsidRPr="002B0978">
        <w:rPr>
          <w:rFonts w:asciiTheme="minorHAnsi" w:hAnsiTheme="minorHAnsi" w:cstheme="minorBidi"/>
          <w:bCs/>
          <w:iCs/>
          <w:sz w:val="22"/>
          <w:szCs w:val="22"/>
        </w:rPr>
        <w:t>formie:  elektronicznej</w:t>
      </w:r>
      <w:proofErr w:type="gramEnd"/>
      <w:r w:rsidRPr="002B0978">
        <w:rPr>
          <w:rFonts w:asciiTheme="minorHAnsi" w:hAnsiTheme="minorHAnsi" w:cstheme="minorBidi"/>
          <w:bCs/>
          <w:iCs/>
          <w:sz w:val="22"/>
          <w:szCs w:val="22"/>
        </w:rPr>
        <w:t xml:space="preserve"> (PDF) za pośrednictwem poczty elektronicznej na adres e-mail </w:t>
      </w:r>
      <w:r w:rsidRPr="002B0978">
        <w:rPr>
          <w:rFonts w:asciiTheme="minorHAnsi" w:hAnsiTheme="minorHAnsi" w:cstheme="minorBidi"/>
          <w:bCs/>
          <w:iCs/>
          <w:sz w:val="22"/>
          <w:szCs w:val="22"/>
        </w:rPr>
        <w:lastRenderedPageBreak/>
        <w:t>……………………………………………………………………………………… / za pośrednictwem operatora pocztowego</w:t>
      </w:r>
      <w:r w:rsidRPr="002B0978">
        <w:rPr>
          <w:rFonts w:asciiTheme="minorHAnsi" w:hAnsiTheme="minorHAnsi" w:cstheme="minorBidi"/>
          <w:bCs/>
          <w:iCs/>
          <w:sz w:val="22"/>
          <w:szCs w:val="22"/>
          <w:vertAlign w:val="superscript"/>
        </w:rPr>
        <w:footnoteReference w:id="8"/>
      </w:r>
      <w:r w:rsidRPr="002B0978">
        <w:rPr>
          <w:rFonts w:asciiTheme="minorHAnsi" w:hAnsiTheme="minorHAnsi" w:cstheme="minorBidi"/>
          <w:bCs/>
          <w:iCs/>
          <w:sz w:val="22"/>
          <w:szCs w:val="22"/>
        </w:rPr>
        <w:t xml:space="preserve"> do czasu uzyskania dostępu do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w:t>
      </w:r>
    </w:p>
    <w:p w14:paraId="33211ABE" w14:textId="77777777" w:rsidR="00900FA4" w:rsidRPr="002B0978" w:rsidRDefault="00900FA4" w:rsidP="00900FA4">
      <w:pPr>
        <w:pStyle w:val="Level2"/>
        <w:numPr>
          <w:ilvl w:val="1"/>
          <w:numId w:val="4"/>
        </w:numPr>
        <w:rPr>
          <w:rFonts w:asciiTheme="minorHAnsi" w:hAnsiTheme="minorHAnsi" w:cstheme="minorBidi"/>
          <w:bCs/>
          <w:iCs/>
          <w:sz w:val="22"/>
          <w:szCs w:val="22"/>
        </w:rPr>
      </w:pPr>
      <w:r w:rsidRPr="002B0978">
        <w:rPr>
          <w:rFonts w:asciiTheme="minorHAnsi" w:hAnsiTheme="minorHAnsi" w:cstheme="minorBidi"/>
          <w:bCs/>
          <w:iCs/>
          <w:sz w:val="22"/>
          <w:szCs w:val="22"/>
        </w:rPr>
        <w:t xml:space="preserve">Za dzień doręczenia faktury uznaje się dzień odebrania tej faktury przez Korzystającego albo dzień przydzielenia jej numeru w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w zależności, które z tych zdarzeń nastąpiło wcześniej. </w:t>
      </w:r>
    </w:p>
    <w:p w14:paraId="180BBCC6" w14:textId="77777777" w:rsidR="00900FA4" w:rsidRPr="002B0978" w:rsidRDefault="00900FA4" w:rsidP="00900FA4">
      <w:pPr>
        <w:pStyle w:val="Level2"/>
        <w:numPr>
          <w:ilvl w:val="1"/>
          <w:numId w:val="4"/>
        </w:numPr>
        <w:rPr>
          <w:rFonts w:asciiTheme="minorHAnsi" w:hAnsiTheme="minorHAnsi" w:cstheme="minorBidi"/>
          <w:bCs/>
          <w:iCs/>
          <w:sz w:val="22"/>
          <w:szCs w:val="22"/>
        </w:rPr>
      </w:pPr>
      <w:r w:rsidRPr="002B0978">
        <w:rPr>
          <w:rFonts w:asciiTheme="minorHAnsi" w:hAnsiTheme="minorHAnsi" w:cstheme="minorBidi"/>
          <w:bCs/>
          <w:iCs/>
          <w:sz w:val="22"/>
          <w:szCs w:val="22"/>
        </w:rPr>
        <w:t xml:space="preserve">Wysyłkę faktury na adres email wskazany w umowie uznaje się za potwierdzoną w sposób automatyczny w momencie wpływu wiadomości na skrzynkę poczty elektronicznej. Fakturę przesłaną listem </w:t>
      </w:r>
      <w:proofErr w:type="gramStart"/>
      <w:r w:rsidRPr="002B0978">
        <w:rPr>
          <w:rFonts w:asciiTheme="minorHAnsi" w:hAnsiTheme="minorHAnsi" w:cstheme="minorBidi"/>
          <w:bCs/>
          <w:iCs/>
          <w:sz w:val="22"/>
          <w:szCs w:val="22"/>
        </w:rPr>
        <w:t>poleconym  za</w:t>
      </w:r>
      <w:proofErr w:type="gramEnd"/>
      <w:r w:rsidRPr="002B0978">
        <w:rPr>
          <w:rFonts w:asciiTheme="minorHAnsi" w:hAnsiTheme="minorHAnsi" w:cstheme="minorBidi"/>
          <w:bCs/>
          <w:iCs/>
          <w:sz w:val="22"/>
          <w:szCs w:val="22"/>
        </w:rPr>
        <w:t xml:space="preserve"> zwrotnym potwierdzeniem </w:t>
      </w:r>
      <w:proofErr w:type="gramStart"/>
      <w:r w:rsidRPr="002B0978">
        <w:rPr>
          <w:rFonts w:asciiTheme="minorHAnsi" w:hAnsiTheme="minorHAnsi" w:cstheme="minorBidi"/>
          <w:bCs/>
          <w:iCs/>
          <w:sz w:val="22"/>
          <w:szCs w:val="22"/>
        </w:rPr>
        <w:t>odbioru  przesyłki</w:t>
      </w:r>
      <w:proofErr w:type="gramEnd"/>
      <w:r w:rsidRPr="002B0978">
        <w:rPr>
          <w:rFonts w:asciiTheme="minorHAnsi" w:hAnsiTheme="minorHAnsi" w:cstheme="minorBidi"/>
          <w:bCs/>
          <w:iCs/>
          <w:sz w:val="22"/>
          <w:szCs w:val="22"/>
        </w:rPr>
        <w:t xml:space="preserve"> dostarczonej za pośrednictwem operatora pocztowego, uznaje się za skutecznie doręczoną w dacie </w:t>
      </w:r>
      <w:proofErr w:type="gramStart"/>
      <w:r w:rsidRPr="002B0978">
        <w:rPr>
          <w:rFonts w:asciiTheme="minorHAnsi" w:hAnsiTheme="minorHAnsi" w:cstheme="minorBidi"/>
          <w:bCs/>
          <w:iCs/>
          <w:sz w:val="22"/>
          <w:szCs w:val="22"/>
        </w:rPr>
        <w:t>potwierdzenia  jej</w:t>
      </w:r>
      <w:proofErr w:type="gramEnd"/>
      <w:r w:rsidRPr="002B0978">
        <w:rPr>
          <w:rFonts w:asciiTheme="minorHAnsi" w:hAnsiTheme="minorHAnsi" w:cstheme="minorBidi"/>
          <w:bCs/>
          <w:iCs/>
          <w:sz w:val="22"/>
          <w:szCs w:val="22"/>
        </w:rPr>
        <w:t xml:space="preserve"> odbioru własnoręcznym podpisem na dokumencie </w:t>
      </w:r>
      <w:proofErr w:type="gramStart"/>
      <w:r w:rsidRPr="002B0978">
        <w:rPr>
          <w:rFonts w:asciiTheme="minorHAnsi" w:hAnsiTheme="minorHAnsi" w:cstheme="minorBidi"/>
          <w:bCs/>
          <w:iCs/>
          <w:sz w:val="22"/>
          <w:szCs w:val="22"/>
        </w:rPr>
        <w:t>odbioru  lub</w:t>
      </w:r>
      <w:proofErr w:type="gramEnd"/>
      <w:r w:rsidRPr="002B0978">
        <w:rPr>
          <w:rFonts w:asciiTheme="minorHAnsi" w:hAnsiTheme="minorHAnsi" w:cstheme="minorBidi"/>
          <w:bCs/>
          <w:iCs/>
          <w:sz w:val="22"/>
          <w:szCs w:val="22"/>
        </w:rPr>
        <w:t xml:space="preserve"> z upływem terminu jej odbioru, wyznaczonego przez placówkę pocztową.</w:t>
      </w:r>
    </w:p>
    <w:p w14:paraId="1555B1ED" w14:textId="77777777" w:rsidR="00900FA4" w:rsidRPr="002B0978" w:rsidRDefault="00900FA4" w:rsidP="00900FA4">
      <w:pPr>
        <w:pStyle w:val="Level2"/>
        <w:numPr>
          <w:ilvl w:val="1"/>
          <w:numId w:val="4"/>
        </w:numPr>
        <w:rPr>
          <w:rFonts w:asciiTheme="minorHAnsi" w:hAnsiTheme="minorHAnsi" w:cstheme="minorBidi"/>
          <w:bCs/>
          <w:iCs/>
          <w:sz w:val="22"/>
          <w:szCs w:val="22"/>
        </w:rPr>
      </w:pPr>
      <w:r w:rsidRPr="002B0978">
        <w:rPr>
          <w:rFonts w:asciiTheme="minorHAnsi" w:hAnsiTheme="minorHAnsi" w:cstheme="minorBidi"/>
          <w:bCs/>
          <w:iCs/>
          <w:sz w:val="22"/>
          <w:szCs w:val="22"/>
        </w:rPr>
        <w:t xml:space="preserve">W przypadku niedostępności systemu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za dzień doręczenia faktury uznaje się dzień przydzielenia jej numeru w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 przez tryb niedostępności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należy rozumieć zarówno niedostępność, o której stanowi przepis art. 106ne ust 4 ustawy o VAT</w:t>
      </w:r>
      <w:r w:rsidRPr="002B0978">
        <w:rPr>
          <w:rFonts w:asciiTheme="minorHAnsi" w:hAnsiTheme="minorHAnsi" w:cstheme="minorBidi"/>
          <w:bCs/>
          <w:iCs/>
          <w:sz w:val="22"/>
          <w:szCs w:val="22"/>
          <w:vertAlign w:val="superscript"/>
        </w:rPr>
        <w:footnoteReference w:id="9"/>
      </w:r>
      <w:r w:rsidRPr="002B0978">
        <w:rPr>
          <w:rFonts w:asciiTheme="minorHAnsi" w:hAnsiTheme="minorHAnsi" w:cstheme="minorBidi"/>
          <w:bCs/>
          <w:iCs/>
          <w:sz w:val="22"/>
          <w:szCs w:val="22"/>
        </w:rPr>
        <w:t>, a także tryb offline24, o którym stanowią przepisy art. 106nda ust. 1 i 2 ustawy o VAT</w:t>
      </w:r>
      <w:r w:rsidRPr="002B0978">
        <w:rPr>
          <w:rFonts w:asciiTheme="minorHAnsi" w:hAnsiTheme="minorHAnsi" w:cstheme="minorBidi"/>
          <w:bCs/>
          <w:iCs/>
          <w:sz w:val="22"/>
          <w:szCs w:val="22"/>
          <w:vertAlign w:val="superscript"/>
        </w:rPr>
        <w:footnoteReference w:id="10"/>
      </w:r>
      <w:r w:rsidRPr="002B0978">
        <w:rPr>
          <w:rFonts w:asciiTheme="minorHAnsi" w:hAnsiTheme="minorHAnsi" w:cstheme="minorBidi"/>
          <w:bCs/>
          <w:iCs/>
          <w:sz w:val="22"/>
          <w:szCs w:val="22"/>
        </w:rPr>
        <w:t>.</w:t>
      </w:r>
    </w:p>
    <w:p w14:paraId="13979B34" w14:textId="77777777" w:rsidR="00900FA4" w:rsidRPr="002B0978" w:rsidRDefault="00900FA4" w:rsidP="007B6C38">
      <w:pPr>
        <w:pStyle w:val="Level2"/>
        <w:ind w:left="709"/>
        <w:rPr>
          <w:rFonts w:asciiTheme="minorHAnsi" w:hAnsiTheme="minorHAnsi" w:cstheme="minorBidi"/>
          <w:b/>
          <w:bCs/>
          <w:i/>
          <w:iCs/>
          <w:sz w:val="22"/>
          <w:szCs w:val="22"/>
        </w:rPr>
      </w:pPr>
      <w:r w:rsidRPr="002B0978">
        <w:rPr>
          <w:rFonts w:asciiTheme="minorHAnsi" w:hAnsiTheme="minorHAnsi" w:cstheme="minorBidi"/>
          <w:b/>
          <w:bCs/>
          <w:i/>
          <w:iCs/>
          <w:sz w:val="22"/>
          <w:szCs w:val="22"/>
        </w:rPr>
        <w:t xml:space="preserve">- Lub w przypadku zawarcia umowy z podmiotem wskazanym w przepisie art. 106gb ust. 4 ustawy o VAT (w odniesieniu do których stosowane </w:t>
      </w:r>
      <w:r w:rsidRPr="002B0978">
        <w:rPr>
          <w:rFonts w:asciiTheme="minorHAnsi" w:hAnsiTheme="minorHAnsi" w:cstheme="minorBidi"/>
          <w:b/>
          <w:bCs/>
          <w:i/>
          <w:iCs/>
          <w:sz w:val="22"/>
          <w:szCs w:val="22"/>
          <w:u w:val="single"/>
        </w:rPr>
        <w:t>jest wyłączenie</w:t>
      </w:r>
      <w:r w:rsidRPr="002B0978">
        <w:rPr>
          <w:rFonts w:asciiTheme="minorHAnsi" w:hAnsiTheme="minorHAnsi" w:cstheme="minorBidi"/>
          <w:b/>
          <w:bCs/>
          <w:i/>
          <w:iCs/>
          <w:sz w:val="22"/>
          <w:szCs w:val="22"/>
        </w:rPr>
        <w:t xml:space="preserve"> w zakresie udostępniania faktur ustrukturyzowanych w </w:t>
      </w:r>
      <w:proofErr w:type="spellStart"/>
      <w:r w:rsidRPr="002B0978">
        <w:rPr>
          <w:rFonts w:asciiTheme="minorHAnsi" w:hAnsiTheme="minorHAnsi" w:cstheme="minorBidi"/>
          <w:b/>
          <w:bCs/>
          <w:i/>
          <w:iCs/>
          <w:sz w:val="22"/>
          <w:szCs w:val="22"/>
        </w:rPr>
        <w:t>KSeF</w:t>
      </w:r>
      <w:proofErr w:type="spellEnd"/>
      <w:r w:rsidRPr="002B0978">
        <w:rPr>
          <w:rFonts w:asciiTheme="minorHAnsi" w:hAnsiTheme="minorHAnsi" w:cstheme="minorBidi"/>
          <w:b/>
          <w:bCs/>
          <w:i/>
          <w:iCs/>
          <w:sz w:val="22"/>
          <w:szCs w:val="22"/>
        </w:rPr>
        <w:t xml:space="preserve">) np.: </w:t>
      </w:r>
    </w:p>
    <w:p w14:paraId="3A29E605" w14:textId="43ADF2BB" w:rsidR="00900FA4" w:rsidRPr="002B0978" w:rsidRDefault="00900FA4" w:rsidP="007B6C38">
      <w:pPr>
        <w:pStyle w:val="Level2"/>
        <w:numPr>
          <w:ilvl w:val="0"/>
          <w:numId w:val="54"/>
        </w:numPr>
        <w:rPr>
          <w:rFonts w:asciiTheme="minorHAnsi" w:hAnsiTheme="minorHAnsi" w:cstheme="minorBidi"/>
          <w:b/>
          <w:bCs/>
          <w:i/>
          <w:iCs/>
          <w:sz w:val="22"/>
          <w:szCs w:val="22"/>
        </w:rPr>
      </w:pPr>
      <w:r w:rsidRPr="002B0978">
        <w:rPr>
          <w:rFonts w:asciiTheme="minorHAnsi" w:hAnsiTheme="minorHAnsi" w:cstheme="minorBidi"/>
          <w:b/>
          <w:bCs/>
          <w:i/>
          <w:iCs/>
          <w:sz w:val="22"/>
          <w:szCs w:val="22"/>
        </w:rPr>
        <w:t xml:space="preserve">w przypadku osób fizycznych nieprowadzących działalności </w:t>
      </w:r>
      <w:r w:rsidR="007B6C38" w:rsidRPr="002B0978">
        <w:rPr>
          <w:rFonts w:asciiTheme="minorHAnsi" w:hAnsiTheme="minorHAnsi" w:cstheme="minorBidi"/>
          <w:b/>
          <w:bCs/>
          <w:i/>
          <w:iCs/>
          <w:sz w:val="22"/>
          <w:szCs w:val="22"/>
        </w:rPr>
        <w:t>gospodarczej,</w:t>
      </w:r>
      <w:r w:rsidRPr="002B0978">
        <w:rPr>
          <w:rFonts w:asciiTheme="minorHAnsi" w:hAnsiTheme="minorHAnsi" w:cstheme="minorBidi"/>
          <w:b/>
          <w:bCs/>
          <w:i/>
          <w:iCs/>
          <w:sz w:val="22"/>
          <w:szCs w:val="22"/>
        </w:rPr>
        <w:t xml:space="preserve"> </w:t>
      </w:r>
    </w:p>
    <w:p w14:paraId="746A1645" w14:textId="4DBE9B37" w:rsidR="00900FA4" w:rsidRPr="002B0978" w:rsidRDefault="00900FA4" w:rsidP="007B6C38">
      <w:pPr>
        <w:pStyle w:val="Level2"/>
        <w:numPr>
          <w:ilvl w:val="0"/>
          <w:numId w:val="54"/>
        </w:numPr>
        <w:rPr>
          <w:rFonts w:asciiTheme="minorHAnsi" w:hAnsiTheme="minorHAnsi" w:cstheme="minorBidi"/>
          <w:b/>
          <w:bCs/>
          <w:i/>
          <w:iCs/>
          <w:sz w:val="22"/>
          <w:szCs w:val="22"/>
        </w:rPr>
      </w:pPr>
      <w:r w:rsidRPr="002B0978">
        <w:rPr>
          <w:rFonts w:asciiTheme="minorHAnsi" w:hAnsiTheme="minorHAnsi" w:cstheme="minorBidi"/>
          <w:b/>
          <w:bCs/>
          <w:i/>
          <w:iCs/>
          <w:sz w:val="22"/>
          <w:szCs w:val="22"/>
        </w:rPr>
        <w:t xml:space="preserve">podmioty zagraniczne nieposiadające siedziby działalności gospodarczej ani stałego miejsca prowadzenia działalności gospodarczej na terytorium kraju, </w:t>
      </w:r>
    </w:p>
    <w:p w14:paraId="24E547B5" w14:textId="5A404729" w:rsidR="00900FA4" w:rsidRPr="002B0978" w:rsidRDefault="00900FA4" w:rsidP="007B6C38">
      <w:pPr>
        <w:pStyle w:val="Level2"/>
        <w:numPr>
          <w:ilvl w:val="0"/>
          <w:numId w:val="54"/>
        </w:numPr>
        <w:rPr>
          <w:rFonts w:asciiTheme="minorHAnsi" w:hAnsiTheme="minorHAnsi" w:cstheme="minorBidi"/>
          <w:b/>
          <w:bCs/>
          <w:i/>
          <w:iCs/>
          <w:sz w:val="22"/>
          <w:szCs w:val="22"/>
        </w:rPr>
      </w:pPr>
      <w:r w:rsidRPr="002B0978">
        <w:rPr>
          <w:rFonts w:asciiTheme="minorHAnsi" w:hAnsiTheme="minorHAnsi" w:cstheme="minorBidi"/>
          <w:b/>
          <w:bCs/>
          <w:i/>
          <w:iCs/>
          <w:sz w:val="22"/>
          <w:szCs w:val="22"/>
        </w:rPr>
        <w:t>inni nabywcy będący podmiotem, który nie posługuje się numerem identyfikacji podatkowej nie występujące w danej transakcji w charakterze podatnika)” na rzecz których Miasto wystawi fakturę ustrukturyzowaną,</w:t>
      </w:r>
    </w:p>
    <w:p w14:paraId="1D905295" w14:textId="198808C0" w:rsidR="00900FA4" w:rsidRPr="002B0978" w:rsidRDefault="00900FA4" w:rsidP="007B6C38">
      <w:pPr>
        <w:pStyle w:val="Level2"/>
        <w:numPr>
          <w:ilvl w:val="0"/>
          <w:numId w:val="54"/>
        </w:numPr>
        <w:spacing w:before="120" w:after="120"/>
        <w:rPr>
          <w:rFonts w:asciiTheme="minorHAnsi" w:hAnsiTheme="minorHAnsi" w:cstheme="minorBidi"/>
          <w:bCs/>
          <w:iCs/>
          <w:sz w:val="22"/>
          <w:szCs w:val="22"/>
        </w:rPr>
      </w:pPr>
      <w:r w:rsidRPr="002B0978">
        <w:rPr>
          <w:rFonts w:asciiTheme="minorHAnsi" w:hAnsiTheme="minorHAnsi" w:cstheme="minorBidi"/>
          <w:bCs/>
          <w:iCs/>
          <w:sz w:val="22"/>
          <w:szCs w:val="22"/>
        </w:rPr>
        <w:t>nabywcy- podatnika korzystającego ze zwolnienia, o którym mowa w art. 113a ust. 1 ustawy o podatku od towarów i usług.</w:t>
      </w:r>
    </w:p>
    <w:p w14:paraId="44BCED07" w14:textId="77777777" w:rsidR="00900FA4" w:rsidRPr="002B0978" w:rsidRDefault="00900FA4" w:rsidP="007B6C38">
      <w:pPr>
        <w:pStyle w:val="Level2"/>
        <w:rPr>
          <w:rFonts w:asciiTheme="minorHAnsi" w:hAnsiTheme="minorHAnsi" w:cstheme="minorBidi"/>
          <w:b/>
          <w:bCs/>
          <w:i/>
          <w:iCs/>
          <w:sz w:val="22"/>
          <w:szCs w:val="22"/>
        </w:rPr>
      </w:pPr>
      <w:r w:rsidRPr="002B0978">
        <w:rPr>
          <w:rFonts w:asciiTheme="minorHAnsi" w:hAnsiTheme="minorHAnsi" w:cstheme="minorBidi"/>
          <w:b/>
          <w:bCs/>
          <w:i/>
          <w:iCs/>
          <w:sz w:val="22"/>
          <w:szCs w:val="22"/>
        </w:rPr>
        <w:t>obowiązujący w Umowie zapis w przypadku podmiotów wskazanych pkt A</w:t>
      </w:r>
    </w:p>
    <w:p w14:paraId="1EDE09A6" w14:textId="7F5A30F7" w:rsidR="00900FA4" w:rsidRPr="002B0978" w:rsidRDefault="00900FA4" w:rsidP="007B6C38">
      <w:pPr>
        <w:pStyle w:val="Level2"/>
        <w:numPr>
          <w:ilvl w:val="1"/>
          <w:numId w:val="56"/>
        </w:numPr>
        <w:ind w:left="1134" w:hanging="745"/>
        <w:rPr>
          <w:rFonts w:asciiTheme="minorHAnsi" w:hAnsiTheme="minorHAnsi" w:cstheme="minorBidi"/>
          <w:bCs/>
          <w:iCs/>
          <w:sz w:val="22"/>
          <w:szCs w:val="22"/>
        </w:rPr>
      </w:pPr>
      <w:r w:rsidRPr="002B0978">
        <w:rPr>
          <w:rFonts w:asciiTheme="minorHAnsi" w:hAnsiTheme="minorHAnsi" w:cstheme="minorBidi"/>
          <w:bCs/>
          <w:iCs/>
          <w:sz w:val="22"/>
          <w:szCs w:val="22"/>
        </w:rPr>
        <w:t xml:space="preserve">Strony wskazują następujące adresy dla doręczeń korespondencji związanej z umową: </w:t>
      </w:r>
      <w:r w:rsidRPr="002B0978">
        <w:rPr>
          <w:rFonts w:asciiTheme="minorHAnsi" w:hAnsiTheme="minorHAnsi" w:cstheme="minorBidi"/>
          <w:bCs/>
          <w:iCs/>
          <w:sz w:val="22"/>
          <w:szCs w:val="22"/>
        </w:rPr>
        <w:br/>
        <w:t>Udostępniający – ul. Hoża 13a, 00-528 Warszawa,</w:t>
      </w:r>
      <w:r w:rsidRPr="002B0978">
        <w:rPr>
          <w:rFonts w:asciiTheme="minorHAnsi" w:hAnsiTheme="minorHAnsi" w:cstheme="minorBidi"/>
          <w:bCs/>
          <w:iCs/>
          <w:sz w:val="22"/>
          <w:szCs w:val="22"/>
        </w:rPr>
        <w:br/>
        <w:t xml:space="preserve">Korzystający – </w:t>
      </w:r>
      <w:proofErr w:type="gramStart"/>
      <w:r w:rsidRPr="002B0978">
        <w:rPr>
          <w:rFonts w:asciiTheme="minorHAnsi" w:hAnsiTheme="minorHAnsi" w:cstheme="minorBidi"/>
          <w:bCs/>
          <w:iCs/>
          <w:sz w:val="22"/>
          <w:szCs w:val="22"/>
        </w:rPr>
        <w:tab/>
        <w:t xml:space="preserve"> ,</w:t>
      </w:r>
      <w:proofErr w:type="gramEnd"/>
      <w:r w:rsidRPr="002B0978">
        <w:rPr>
          <w:rFonts w:asciiTheme="minorHAnsi" w:hAnsiTheme="minorHAnsi" w:cstheme="minorBidi"/>
          <w:bCs/>
          <w:iCs/>
          <w:sz w:val="22"/>
          <w:szCs w:val="22"/>
        </w:rPr>
        <w:t xml:space="preserve"> e-mail.</w:t>
      </w:r>
    </w:p>
    <w:p w14:paraId="4724F28E" w14:textId="181E35AC" w:rsidR="00900FA4" w:rsidRPr="002B0978" w:rsidRDefault="00900FA4" w:rsidP="007B6C38">
      <w:pPr>
        <w:pStyle w:val="Level2"/>
        <w:numPr>
          <w:ilvl w:val="1"/>
          <w:numId w:val="56"/>
        </w:numPr>
        <w:ind w:left="1134" w:hanging="745"/>
        <w:rPr>
          <w:rFonts w:asciiTheme="minorHAnsi" w:hAnsiTheme="minorHAnsi" w:cstheme="minorBidi"/>
          <w:bCs/>
          <w:iCs/>
          <w:sz w:val="22"/>
          <w:szCs w:val="22"/>
        </w:rPr>
      </w:pPr>
      <w:r w:rsidRPr="002B0978">
        <w:rPr>
          <w:rFonts w:asciiTheme="minorHAnsi" w:hAnsiTheme="minorHAnsi" w:cstheme="minorBidi"/>
          <w:bCs/>
          <w:iCs/>
          <w:sz w:val="22"/>
          <w:szCs w:val="22"/>
        </w:rPr>
        <w:lastRenderedPageBreak/>
        <w:t>Strony są zobowiązane do wzajemnego powiadamiania się na piśmie o zmianie powyższych adresów.</w:t>
      </w:r>
    </w:p>
    <w:p w14:paraId="6F7A15D6" w14:textId="77777777" w:rsidR="00900FA4" w:rsidRPr="002B0978" w:rsidRDefault="00900FA4" w:rsidP="007B6C38">
      <w:pPr>
        <w:pStyle w:val="Level2"/>
        <w:numPr>
          <w:ilvl w:val="1"/>
          <w:numId w:val="56"/>
        </w:numPr>
        <w:ind w:left="1134" w:hanging="745"/>
        <w:rPr>
          <w:rFonts w:asciiTheme="minorHAnsi" w:hAnsiTheme="minorHAnsi" w:cstheme="minorBidi"/>
          <w:bCs/>
          <w:iCs/>
          <w:sz w:val="22"/>
          <w:szCs w:val="22"/>
        </w:rPr>
      </w:pPr>
      <w:r w:rsidRPr="002B0978">
        <w:rPr>
          <w:rFonts w:asciiTheme="minorHAnsi" w:hAnsiTheme="minorHAnsi" w:cstheme="minorBidi"/>
          <w:bCs/>
          <w:iCs/>
          <w:sz w:val="22"/>
          <w:szCs w:val="22"/>
        </w:rPr>
        <w:t xml:space="preserve">Korespondencja będzie wysyłana na ww. adresy za pośrednictwem poczty bądź innego operatora za zwrotnym poświadczeniem odbioru lub doręczana bezpośrednio za pisemnym poświadczeniem odbioru. Strony uznają korespondencję za doręczoną najpóźniej z upływem terminu podanego w powtórnym zawiadomieniu (awizo) </w:t>
      </w:r>
      <w:proofErr w:type="gramStart"/>
      <w:r w:rsidRPr="002B0978">
        <w:rPr>
          <w:rFonts w:asciiTheme="minorHAnsi" w:hAnsiTheme="minorHAnsi" w:cstheme="minorBidi"/>
          <w:bCs/>
          <w:iCs/>
          <w:sz w:val="22"/>
          <w:szCs w:val="22"/>
        </w:rPr>
        <w:t>o  możliwości</w:t>
      </w:r>
      <w:proofErr w:type="gramEnd"/>
      <w:r w:rsidRPr="002B0978">
        <w:rPr>
          <w:rFonts w:asciiTheme="minorHAnsi" w:hAnsiTheme="minorHAnsi" w:cstheme="minorBidi"/>
          <w:bCs/>
          <w:iCs/>
          <w:sz w:val="22"/>
          <w:szCs w:val="22"/>
        </w:rPr>
        <w:t xml:space="preserve"> odbioru przesyłki. </w:t>
      </w:r>
    </w:p>
    <w:p w14:paraId="39A4B44B" w14:textId="77777777" w:rsidR="00900FA4" w:rsidRPr="002B0978" w:rsidRDefault="00900FA4" w:rsidP="007B6C38">
      <w:pPr>
        <w:pStyle w:val="Level2"/>
        <w:numPr>
          <w:ilvl w:val="1"/>
          <w:numId w:val="56"/>
        </w:numPr>
        <w:ind w:left="1134" w:hanging="745"/>
        <w:rPr>
          <w:rFonts w:asciiTheme="minorHAnsi" w:hAnsiTheme="minorHAnsi" w:cstheme="minorBidi"/>
          <w:bCs/>
          <w:iCs/>
          <w:sz w:val="22"/>
          <w:szCs w:val="22"/>
        </w:rPr>
      </w:pPr>
      <w:r w:rsidRPr="002B0978">
        <w:rPr>
          <w:rFonts w:asciiTheme="minorHAnsi" w:hAnsiTheme="minorHAnsi" w:cstheme="minorBidi"/>
          <w:bCs/>
          <w:iCs/>
          <w:sz w:val="22"/>
          <w:szCs w:val="22"/>
        </w:rPr>
        <w:t>W kwestiach bieżących i niemających wpływu na sytuację prawną Stron, dopuszcza się wymianę korespondencji elektronicznej na wskazane w toku obowiązywania umowy adresy e-mail.</w:t>
      </w:r>
    </w:p>
    <w:p w14:paraId="7EA57D54" w14:textId="77777777" w:rsidR="00900FA4" w:rsidRPr="002B0978" w:rsidRDefault="00900FA4" w:rsidP="007B6C38">
      <w:pPr>
        <w:pStyle w:val="Level2"/>
        <w:ind w:left="1134" w:hanging="745"/>
        <w:rPr>
          <w:rFonts w:asciiTheme="minorHAnsi" w:hAnsiTheme="minorHAnsi" w:cstheme="minorBidi"/>
          <w:b/>
          <w:bCs/>
          <w:i/>
          <w:iCs/>
          <w:sz w:val="22"/>
          <w:szCs w:val="22"/>
        </w:rPr>
      </w:pPr>
      <w:r w:rsidRPr="002B0978">
        <w:rPr>
          <w:rFonts w:asciiTheme="minorHAnsi" w:hAnsiTheme="minorHAnsi" w:cstheme="minorBidi"/>
          <w:b/>
          <w:bCs/>
          <w:i/>
          <w:iCs/>
          <w:sz w:val="22"/>
          <w:szCs w:val="22"/>
        </w:rPr>
        <w:t>-lub obowiązujący w Umowie zapis w przypadku podmiotów wskazanych pkt B</w:t>
      </w:r>
      <w:proofErr w:type="gramStart"/>
      <w:r w:rsidRPr="002B0978">
        <w:rPr>
          <w:rFonts w:asciiTheme="minorHAnsi" w:hAnsiTheme="minorHAnsi" w:cstheme="minorBidi"/>
          <w:b/>
          <w:bCs/>
          <w:i/>
          <w:iCs/>
          <w:sz w:val="22"/>
          <w:szCs w:val="22"/>
        </w:rPr>
        <w:t>),  C</w:t>
      </w:r>
      <w:proofErr w:type="gramEnd"/>
      <w:r w:rsidRPr="002B0978">
        <w:rPr>
          <w:rFonts w:asciiTheme="minorHAnsi" w:hAnsiTheme="minorHAnsi" w:cstheme="minorBidi"/>
          <w:b/>
          <w:bCs/>
          <w:i/>
          <w:iCs/>
          <w:sz w:val="22"/>
          <w:szCs w:val="22"/>
        </w:rPr>
        <w:t>) i D):</w:t>
      </w:r>
    </w:p>
    <w:p w14:paraId="2DC608C9" w14:textId="7D092051" w:rsidR="00900FA4" w:rsidRPr="002B0978" w:rsidRDefault="00900FA4" w:rsidP="007B6C38">
      <w:pPr>
        <w:pStyle w:val="Level2"/>
        <w:ind w:left="851"/>
        <w:rPr>
          <w:rFonts w:asciiTheme="minorHAnsi" w:hAnsiTheme="minorHAnsi" w:cstheme="minorBidi"/>
          <w:bCs/>
          <w:iCs/>
          <w:sz w:val="22"/>
          <w:szCs w:val="22"/>
        </w:rPr>
      </w:pPr>
      <w:r w:rsidRPr="002B0978">
        <w:rPr>
          <w:rFonts w:asciiTheme="minorHAnsi" w:hAnsiTheme="minorHAnsi" w:cstheme="minorBidi"/>
          <w:bCs/>
          <w:iCs/>
          <w:sz w:val="22"/>
          <w:szCs w:val="22"/>
        </w:rPr>
        <w:t>Strony zgodnie oświadczają, że:</w:t>
      </w:r>
    </w:p>
    <w:p w14:paraId="214BD7DF" w14:textId="795A10DB" w:rsidR="00900FA4" w:rsidRPr="002B0978" w:rsidRDefault="00900FA4" w:rsidP="007B6C38">
      <w:pPr>
        <w:pStyle w:val="Level2"/>
        <w:numPr>
          <w:ilvl w:val="1"/>
          <w:numId w:val="57"/>
        </w:numPr>
        <w:ind w:left="1134" w:hanging="708"/>
        <w:rPr>
          <w:rFonts w:asciiTheme="minorHAnsi" w:hAnsiTheme="minorHAnsi" w:cstheme="minorBidi"/>
          <w:bCs/>
          <w:iCs/>
          <w:sz w:val="22"/>
          <w:szCs w:val="22"/>
        </w:rPr>
      </w:pPr>
      <w:r w:rsidRPr="002B0978">
        <w:rPr>
          <w:rFonts w:asciiTheme="minorHAnsi" w:hAnsiTheme="minorHAnsi" w:cstheme="minorBidi"/>
          <w:bCs/>
          <w:iCs/>
          <w:sz w:val="22"/>
          <w:szCs w:val="22"/>
        </w:rPr>
        <w:t xml:space="preserve">Faktury wystawione w </w:t>
      </w:r>
      <w:proofErr w:type="spellStart"/>
      <w:r w:rsidRPr="002B0978">
        <w:rPr>
          <w:rFonts w:asciiTheme="minorHAnsi" w:hAnsiTheme="minorHAnsi" w:cstheme="minorBidi"/>
          <w:bCs/>
          <w:iCs/>
          <w:sz w:val="22"/>
          <w:szCs w:val="22"/>
        </w:rPr>
        <w:t>KSeF</w:t>
      </w:r>
      <w:proofErr w:type="spellEnd"/>
      <w:r w:rsidRPr="002B0978">
        <w:rPr>
          <w:rFonts w:asciiTheme="minorHAnsi" w:hAnsiTheme="minorHAnsi" w:cstheme="minorBidi"/>
          <w:bCs/>
          <w:iCs/>
          <w:sz w:val="22"/>
          <w:szCs w:val="22"/>
        </w:rPr>
        <w:t xml:space="preserve"> będą Korzystającemu przesyłane w formie elektronicznej (PDF) za pośrednictwem poczty elektronicznej na adres e-mail wskazany w umowie / za pośrednictwem operatora pocztowego</w:t>
      </w:r>
      <w:r w:rsidRPr="002B0978">
        <w:rPr>
          <w:rFonts w:asciiTheme="minorHAnsi" w:hAnsiTheme="minorHAnsi" w:cstheme="minorBidi"/>
          <w:bCs/>
          <w:iCs/>
          <w:sz w:val="22"/>
          <w:szCs w:val="22"/>
          <w:vertAlign w:val="superscript"/>
        </w:rPr>
        <w:footnoteReference w:id="11"/>
      </w:r>
      <w:r w:rsidRPr="002B0978">
        <w:rPr>
          <w:rFonts w:asciiTheme="minorHAnsi" w:hAnsiTheme="minorHAnsi" w:cstheme="minorBidi"/>
          <w:bCs/>
          <w:iCs/>
          <w:sz w:val="22"/>
          <w:szCs w:val="22"/>
        </w:rPr>
        <w:t xml:space="preserve">. </w:t>
      </w:r>
    </w:p>
    <w:p w14:paraId="75A5391C" w14:textId="77777777" w:rsidR="00900FA4" w:rsidRPr="002B0978" w:rsidRDefault="00900FA4" w:rsidP="007B6C38">
      <w:pPr>
        <w:pStyle w:val="Level2"/>
        <w:numPr>
          <w:ilvl w:val="1"/>
          <w:numId w:val="57"/>
        </w:numPr>
        <w:ind w:left="1134" w:hanging="708"/>
        <w:rPr>
          <w:rFonts w:asciiTheme="minorHAnsi" w:hAnsiTheme="minorHAnsi" w:cstheme="minorBidi"/>
          <w:bCs/>
          <w:iCs/>
          <w:sz w:val="22"/>
          <w:szCs w:val="22"/>
        </w:rPr>
      </w:pPr>
      <w:r w:rsidRPr="002B0978">
        <w:rPr>
          <w:rFonts w:asciiTheme="minorHAnsi" w:hAnsiTheme="minorHAnsi" w:cstheme="minorBidi"/>
          <w:bCs/>
          <w:iCs/>
          <w:sz w:val="22"/>
          <w:szCs w:val="22"/>
        </w:rPr>
        <w:t xml:space="preserve">Za dzień doręczenia faktury uznaje się dzień faktycznego odebrania tej faktury przez Korzystającego potwierdzony w sposób automatyczny w momencie wpływu wiadomości na skrzynkę poczty elektronicznej. Fakturę przesłaną listem poleconym za zwrotnym potwierdzeniem odbioru przesyłki dostarczonej za pośrednictwem operatora pocztowego, uznaje się za skutecznie doręczoną w dacie potwierdzenia jej odbioru własnoręcznym podpisem na dokumencie odbioru lub z upływem terminu jej odbioru, wyznaczonego przez placówkę pocztową. </w:t>
      </w:r>
    </w:p>
    <w:p w14:paraId="52C82EE6" w14:textId="748E0727" w:rsidR="00B143B0" w:rsidRPr="002B0978" w:rsidRDefault="002C27E5" w:rsidP="007B6C38">
      <w:pPr>
        <w:pStyle w:val="Nagwek1"/>
        <w:numPr>
          <w:ilvl w:val="0"/>
          <w:numId w:val="57"/>
        </w:numPr>
        <w:spacing w:before="120" w:after="120"/>
        <w:ind w:left="0" w:firstLine="0"/>
        <w:jc w:val="left"/>
        <w:rPr>
          <w:rFonts w:asciiTheme="minorHAnsi" w:hAnsiTheme="minorHAnsi" w:cstheme="minorHAnsi"/>
          <w:sz w:val="22"/>
          <w:szCs w:val="22"/>
        </w:rPr>
      </w:pPr>
      <w:r w:rsidRPr="002B0978">
        <w:rPr>
          <w:rFonts w:asciiTheme="minorHAnsi" w:hAnsiTheme="minorHAnsi" w:cstheme="minorHAnsi"/>
          <w:sz w:val="22"/>
          <w:szCs w:val="22"/>
        </w:rPr>
        <w:t>Zabezpieczenie</w:t>
      </w:r>
      <w:r w:rsidRPr="002B0978">
        <w:rPr>
          <w:rFonts w:asciiTheme="minorHAnsi" w:hAnsiTheme="minorHAnsi" w:cstheme="minorHAnsi"/>
          <w:b w:val="0"/>
          <w:bCs/>
          <w:sz w:val="22"/>
          <w:szCs w:val="22"/>
        </w:rPr>
        <w:t xml:space="preserve"> </w:t>
      </w:r>
    </w:p>
    <w:p w14:paraId="10915F58" w14:textId="7EA2A2BD" w:rsidR="00B143B0"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47" w:name="_Ref120551434"/>
      <w:r w:rsidRPr="002B0978">
        <w:rPr>
          <w:rFonts w:asciiTheme="minorHAnsi" w:hAnsiTheme="minorHAnsi" w:cstheme="minorHAnsi"/>
          <w:sz w:val="22"/>
          <w:szCs w:val="22"/>
        </w:rPr>
        <w:t xml:space="preserve">Tytułem zabezpieczenia terminowego uiszczania </w:t>
      </w:r>
      <w:r w:rsidR="00F10863" w:rsidRPr="002B0978">
        <w:rPr>
          <w:rFonts w:asciiTheme="minorHAnsi" w:hAnsiTheme="minorHAnsi" w:cstheme="minorHAnsi"/>
          <w:sz w:val="22"/>
          <w:szCs w:val="22"/>
        </w:rPr>
        <w:t>C</w:t>
      </w:r>
      <w:r w:rsidRPr="002B0978">
        <w:rPr>
          <w:rFonts w:asciiTheme="minorHAnsi" w:hAnsiTheme="minorHAnsi" w:cstheme="minorHAnsi"/>
          <w:sz w:val="22"/>
          <w:szCs w:val="22"/>
        </w:rPr>
        <w:t xml:space="preserve">zynszu i innych roszczeń Wydzierżawiającego wynikających z </w:t>
      </w:r>
      <w:r w:rsidR="00F10863" w:rsidRPr="002B0978">
        <w:rPr>
          <w:rFonts w:asciiTheme="minorHAnsi" w:hAnsiTheme="minorHAnsi" w:cstheme="minorHAnsi"/>
          <w:sz w:val="22"/>
          <w:szCs w:val="22"/>
        </w:rPr>
        <w:t>U</w:t>
      </w:r>
      <w:r w:rsidRPr="002B0978">
        <w:rPr>
          <w:rFonts w:asciiTheme="minorHAnsi" w:hAnsiTheme="minorHAnsi" w:cstheme="minorHAnsi"/>
          <w:sz w:val="22"/>
          <w:szCs w:val="22"/>
        </w:rPr>
        <w:t>mowy,</w:t>
      </w:r>
      <w:r w:rsidR="00EE0B21" w:rsidRPr="002B0978">
        <w:rPr>
          <w:rFonts w:asciiTheme="minorHAnsi" w:hAnsiTheme="minorHAnsi" w:cstheme="minorHAnsi"/>
          <w:sz w:val="22"/>
          <w:szCs w:val="22"/>
        </w:rPr>
        <w:t xml:space="preserve"> w tym kar umownych,</w:t>
      </w:r>
      <w:r w:rsidRPr="002B0978">
        <w:rPr>
          <w:rFonts w:asciiTheme="minorHAnsi" w:hAnsiTheme="minorHAnsi" w:cstheme="minorHAnsi"/>
          <w:sz w:val="22"/>
          <w:szCs w:val="22"/>
        </w:rPr>
        <w:t xml:space="preserve"> Dzierżawca zobowiązuje się uiścić kaucję pieniężną w kwocie </w:t>
      </w:r>
      <w:r w:rsidR="00D93174" w:rsidRPr="002B0978">
        <w:rPr>
          <w:rFonts w:asciiTheme="minorHAnsi" w:hAnsiTheme="minorHAnsi" w:cstheme="minorHAnsi"/>
          <w:sz w:val="22"/>
          <w:szCs w:val="22"/>
        </w:rPr>
        <w:t xml:space="preserve">co najmniej </w:t>
      </w:r>
      <w:r w:rsidRPr="002B0978">
        <w:rPr>
          <w:rFonts w:asciiTheme="minorHAnsi" w:hAnsiTheme="minorHAnsi" w:cstheme="minorHAnsi"/>
          <w:sz w:val="22"/>
          <w:szCs w:val="22"/>
        </w:rPr>
        <w:t xml:space="preserve">równej dwukrotnej wysokości miesięcznego </w:t>
      </w:r>
      <w:r w:rsidR="00F10863" w:rsidRPr="002B0978">
        <w:rPr>
          <w:rFonts w:asciiTheme="minorHAnsi" w:hAnsiTheme="minorHAnsi" w:cstheme="minorHAnsi"/>
          <w:sz w:val="22"/>
          <w:szCs w:val="22"/>
        </w:rPr>
        <w:t>C</w:t>
      </w:r>
      <w:r w:rsidRPr="002B0978">
        <w:rPr>
          <w:rFonts w:asciiTheme="minorHAnsi" w:hAnsiTheme="minorHAnsi" w:cstheme="minorHAnsi"/>
          <w:sz w:val="22"/>
          <w:szCs w:val="22"/>
        </w:rPr>
        <w:t>zynszu brutto określonego w</w:t>
      </w:r>
      <w:r w:rsidR="00C64E9F" w:rsidRPr="002B0978">
        <w:rPr>
          <w:rFonts w:asciiTheme="minorHAnsi" w:hAnsiTheme="minorHAnsi" w:cstheme="minorHAnsi"/>
          <w:sz w:val="22"/>
          <w:szCs w:val="22"/>
        </w:rPr>
        <w:t xml:space="preserve"> pkt </w:t>
      </w:r>
      <w:r w:rsidR="00CA4E70" w:rsidRPr="002B0978">
        <w:rPr>
          <w:rFonts w:asciiTheme="minorHAnsi" w:hAnsiTheme="minorHAnsi" w:cstheme="minorHAnsi"/>
          <w:sz w:val="22"/>
          <w:szCs w:val="22"/>
        </w:rPr>
        <w:fldChar w:fldCharType="begin"/>
      </w:r>
      <w:r w:rsidR="00CA4E70" w:rsidRPr="002B0978">
        <w:rPr>
          <w:rFonts w:asciiTheme="minorHAnsi" w:hAnsiTheme="minorHAnsi" w:cstheme="minorHAnsi"/>
          <w:sz w:val="22"/>
          <w:szCs w:val="22"/>
        </w:rPr>
        <w:instrText xml:space="preserve"> REF _Ref120899571 \r \h </w:instrText>
      </w:r>
      <w:r w:rsidR="00E95AE3" w:rsidRPr="002B0978">
        <w:rPr>
          <w:rFonts w:asciiTheme="minorHAnsi" w:hAnsiTheme="minorHAnsi" w:cstheme="minorHAnsi"/>
          <w:sz w:val="22"/>
          <w:szCs w:val="22"/>
        </w:rPr>
        <w:instrText xml:space="preserve"> \* MERGEFORMAT </w:instrText>
      </w:r>
      <w:r w:rsidR="00CA4E70" w:rsidRPr="002B0978">
        <w:rPr>
          <w:rFonts w:asciiTheme="minorHAnsi" w:hAnsiTheme="minorHAnsi" w:cstheme="minorHAnsi"/>
          <w:sz w:val="22"/>
          <w:szCs w:val="22"/>
        </w:rPr>
      </w:r>
      <w:r w:rsidR="00CA4E70"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9.1</w:t>
      </w:r>
      <w:r w:rsidR="00CA4E70"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tj. </w:t>
      </w:r>
      <w:r w:rsidR="003E499D" w:rsidRPr="002B0978">
        <w:rPr>
          <w:rFonts w:asciiTheme="minorHAnsi" w:hAnsiTheme="minorHAnsi" w:cstheme="minorHAnsi"/>
          <w:sz w:val="22"/>
          <w:szCs w:val="22"/>
        </w:rPr>
        <w:t>……………….</w:t>
      </w:r>
      <w:r w:rsidR="006C2F0E"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zł (słownie: </w:t>
      </w:r>
      <w:r w:rsidR="003E499D" w:rsidRPr="002B0978">
        <w:rPr>
          <w:rFonts w:asciiTheme="minorHAnsi" w:hAnsiTheme="minorHAnsi" w:cstheme="minorHAnsi"/>
          <w:sz w:val="22"/>
          <w:szCs w:val="22"/>
        </w:rPr>
        <w:t>………………………</w:t>
      </w:r>
      <w:proofErr w:type="gramStart"/>
      <w:r w:rsidR="003E499D" w:rsidRPr="002B0978">
        <w:rPr>
          <w:rFonts w:asciiTheme="minorHAnsi" w:hAnsiTheme="minorHAnsi" w:cstheme="minorHAnsi"/>
          <w:sz w:val="22"/>
          <w:szCs w:val="22"/>
        </w:rPr>
        <w:t>…….</w:t>
      </w:r>
      <w:proofErr w:type="gramEnd"/>
      <w:r w:rsidR="003E499D" w:rsidRPr="002B0978">
        <w:rPr>
          <w:rFonts w:asciiTheme="minorHAnsi" w:hAnsiTheme="minorHAnsi" w:cstheme="minorHAnsi"/>
          <w:sz w:val="22"/>
          <w:szCs w:val="22"/>
        </w:rPr>
        <w:t>.</w:t>
      </w:r>
      <w:r w:rsidRPr="002B0978" w:rsidDel="0060759C">
        <w:rPr>
          <w:rFonts w:asciiTheme="minorHAnsi" w:hAnsiTheme="minorHAnsi" w:cstheme="minorHAnsi"/>
          <w:sz w:val="22"/>
          <w:szCs w:val="22"/>
        </w:rPr>
        <w:t xml:space="preserve">) z tytułu wydania identyfikatora na warunkach określonych w Zasadach poruszania się pojazdami mechanicznymi po parkach/bulwarach, stanowiących </w:t>
      </w:r>
      <w:r w:rsidR="007C0E8A" w:rsidRPr="002B0978" w:rsidDel="0060759C">
        <w:rPr>
          <w:rFonts w:asciiTheme="minorHAnsi" w:hAnsiTheme="minorHAnsi" w:cstheme="minorHAnsi"/>
          <w:sz w:val="22"/>
          <w:szCs w:val="22"/>
        </w:rPr>
        <w:t>Z</w:t>
      </w:r>
      <w:r w:rsidRPr="002B0978" w:rsidDel="0060759C">
        <w:rPr>
          <w:rFonts w:asciiTheme="minorHAnsi" w:hAnsiTheme="minorHAnsi" w:cstheme="minorHAnsi"/>
          <w:sz w:val="22"/>
          <w:szCs w:val="22"/>
        </w:rPr>
        <w:t xml:space="preserve">ałącznik nr </w:t>
      </w:r>
      <w:r w:rsidR="00DA17C0" w:rsidRPr="002B0978" w:rsidDel="0060759C">
        <w:rPr>
          <w:rFonts w:asciiTheme="minorHAnsi" w:hAnsiTheme="minorHAnsi" w:cstheme="minorHAnsi"/>
          <w:sz w:val="22"/>
          <w:szCs w:val="22"/>
        </w:rPr>
        <w:t>4</w:t>
      </w:r>
      <w:r w:rsidRPr="002B0978" w:rsidDel="0060759C">
        <w:rPr>
          <w:rFonts w:asciiTheme="minorHAnsi" w:hAnsiTheme="minorHAnsi" w:cstheme="minorHAnsi"/>
          <w:sz w:val="22"/>
          <w:szCs w:val="22"/>
        </w:rPr>
        <w:t xml:space="preserve"> do </w:t>
      </w:r>
      <w:r w:rsidR="002E0FD9" w:rsidRPr="002B0978" w:rsidDel="0060759C">
        <w:rPr>
          <w:rFonts w:asciiTheme="minorHAnsi" w:hAnsiTheme="minorHAnsi" w:cstheme="minorHAnsi"/>
          <w:sz w:val="22"/>
          <w:szCs w:val="22"/>
        </w:rPr>
        <w:t>U</w:t>
      </w:r>
      <w:r w:rsidRPr="002B0978" w:rsidDel="0060759C">
        <w:rPr>
          <w:rFonts w:asciiTheme="minorHAnsi" w:hAnsiTheme="minorHAnsi" w:cstheme="minorHAnsi"/>
          <w:sz w:val="22"/>
          <w:szCs w:val="22"/>
        </w:rPr>
        <w:t>mowy</w:t>
      </w:r>
      <w:bookmarkEnd w:id="47"/>
      <w:r w:rsidR="002D1AE7" w:rsidRPr="002B0978">
        <w:rPr>
          <w:rFonts w:asciiTheme="minorHAnsi" w:hAnsiTheme="minorHAnsi" w:cstheme="minorHAnsi"/>
          <w:sz w:val="22"/>
          <w:szCs w:val="22"/>
        </w:rPr>
        <w:t>, z zastrzeżeniem zapisów pkt 6.2(d)</w:t>
      </w:r>
      <w:r w:rsidRPr="002B0978">
        <w:rPr>
          <w:rFonts w:asciiTheme="minorHAnsi" w:hAnsiTheme="minorHAnsi" w:cstheme="minorHAnsi"/>
          <w:sz w:val="22"/>
          <w:szCs w:val="22"/>
        </w:rPr>
        <w:t>.</w:t>
      </w:r>
    </w:p>
    <w:p w14:paraId="05A33B5C" w14:textId="7D2D381B" w:rsidR="006162BE"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48" w:name="_Ref121232270"/>
      <w:bookmarkStart w:id="49" w:name="_Ref120644991"/>
      <w:r w:rsidRPr="002B0978">
        <w:rPr>
          <w:rFonts w:asciiTheme="minorHAnsi" w:hAnsiTheme="minorHAnsi" w:cstheme="minorHAnsi"/>
          <w:sz w:val="22"/>
          <w:szCs w:val="22"/>
        </w:rPr>
        <w:t xml:space="preserve">Na poczet kaucji, o której mowa w </w:t>
      </w:r>
      <w:r w:rsidR="006C2F0E" w:rsidRPr="002B0978">
        <w:rPr>
          <w:rFonts w:asciiTheme="minorHAnsi" w:hAnsiTheme="minorHAnsi" w:cstheme="minorHAnsi"/>
          <w:sz w:val="22"/>
          <w:szCs w:val="22"/>
        </w:rPr>
        <w:t xml:space="preserve">pkt </w:t>
      </w:r>
      <w:r w:rsidR="006C2F0E" w:rsidRPr="002B0978">
        <w:rPr>
          <w:rFonts w:asciiTheme="minorHAnsi" w:hAnsiTheme="minorHAnsi" w:cstheme="minorHAnsi"/>
          <w:sz w:val="22"/>
          <w:szCs w:val="22"/>
        </w:rPr>
        <w:fldChar w:fldCharType="begin"/>
      </w:r>
      <w:r w:rsidR="006C2F0E" w:rsidRPr="002B0978">
        <w:rPr>
          <w:rFonts w:asciiTheme="minorHAnsi" w:hAnsiTheme="minorHAnsi" w:cstheme="minorHAnsi"/>
          <w:sz w:val="22"/>
          <w:szCs w:val="22"/>
        </w:rPr>
        <w:instrText xml:space="preserve"> REF _Ref120551434 \r \h </w:instrText>
      </w:r>
      <w:r w:rsidR="00487E2F" w:rsidRPr="002B0978">
        <w:rPr>
          <w:rFonts w:asciiTheme="minorHAnsi" w:hAnsiTheme="minorHAnsi" w:cstheme="minorHAnsi"/>
          <w:sz w:val="22"/>
          <w:szCs w:val="22"/>
        </w:rPr>
        <w:instrText xml:space="preserve"> \* MERGEFORMAT </w:instrText>
      </w:r>
      <w:r w:rsidR="006C2F0E" w:rsidRPr="002B0978">
        <w:rPr>
          <w:rFonts w:asciiTheme="minorHAnsi" w:hAnsiTheme="minorHAnsi" w:cstheme="minorHAnsi"/>
          <w:sz w:val="22"/>
          <w:szCs w:val="22"/>
        </w:rPr>
      </w:r>
      <w:r w:rsidR="006C2F0E"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10.1</w:t>
      </w:r>
      <w:r w:rsidR="006C2F0E"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Wydzierżawiający zalicza wadium w wysokości wpłacone przez Dzierżawcę </w:t>
      </w:r>
      <w:r w:rsidR="002D3BC2" w:rsidRPr="002B0978">
        <w:rPr>
          <w:rFonts w:asciiTheme="minorHAnsi" w:hAnsiTheme="minorHAnsi" w:cstheme="minorHAnsi"/>
          <w:sz w:val="22"/>
          <w:szCs w:val="22"/>
        </w:rPr>
        <w:t>w ramach</w:t>
      </w:r>
      <w:r w:rsidRPr="002B0978">
        <w:rPr>
          <w:rFonts w:asciiTheme="minorHAnsi" w:hAnsiTheme="minorHAnsi" w:cstheme="minorHAnsi"/>
          <w:sz w:val="22"/>
          <w:szCs w:val="22"/>
        </w:rPr>
        <w:t xml:space="preserve"> </w:t>
      </w:r>
      <w:r w:rsidR="00D01152" w:rsidRPr="002B0978">
        <w:rPr>
          <w:rFonts w:asciiTheme="minorHAnsi" w:hAnsiTheme="minorHAnsi" w:cstheme="minorHAnsi"/>
          <w:sz w:val="22"/>
          <w:szCs w:val="22"/>
        </w:rPr>
        <w:t>Przetargu</w:t>
      </w:r>
      <w:r w:rsidRPr="002B0978">
        <w:rPr>
          <w:rFonts w:asciiTheme="minorHAnsi" w:hAnsiTheme="minorHAnsi" w:cstheme="minorHAnsi"/>
          <w:sz w:val="22"/>
          <w:szCs w:val="22"/>
        </w:rPr>
        <w:t>.</w:t>
      </w:r>
      <w:bookmarkEnd w:id="48"/>
      <w:r w:rsidRPr="002B0978">
        <w:rPr>
          <w:rFonts w:asciiTheme="minorHAnsi" w:hAnsiTheme="minorHAnsi" w:cstheme="minorHAnsi"/>
          <w:sz w:val="22"/>
          <w:szCs w:val="22"/>
        </w:rPr>
        <w:t xml:space="preserve"> </w:t>
      </w:r>
    </w:p>
    <w:p w14:paraId="34037282" w14:textId="5852C2BB" w:rsidR="00B143B0"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50" w:name="_Ref121145406"/>
      <w:r w:rsidRPr="002B0978">
        <w:rPr>
          <w:rFonts w:asciiTheme="minorHAnsi" w:hAnsiTheme="minorHAnsi" w:cstheme="minorHAnsi"/>
          <w:sz w:val="22"/>
          <w:szCs w:val="22"/>
        </w:rPr>
        <w:t xml:space="preserve">Dzierżawca zobowiązuje się do uiszczenia kwoty </w:t>
      </w:r>
      <w:r w:rsidR="002D3BC2" w:rsidRPr="002B0978">
        <w:rPr>
          <w:rFonts w:asciiTheme="minorHAnsi" w:hAnsiTheme="minorHAnsi" w:cstheme="minorHAnsi"/>
          <w:sz w:val="22"/>
          <w:szCs w:val="22"/>
        </w:rPr>
        <w:t xml:space="preserve">brakującej </w:t>
      </w:r>
      <w:r w:rsidRPr="002B0978">
        <w:rPr>
          <w:rFonts w:asciiTheme="minorHAnsi" w:hAnsiTheme="minorHAnsi" w:cstheme="minorHAnsi"/>
          <w:sz w:val="22"/>
          <w:szCs w:val="22"/>
        </w:rPr>
        <w:t xml:space="preserve">do </w:t>
      </w:r>
      <w:r w:rsidR="002D3BC2" w:rsidRPr="002B0978">
        <w:rPr>
          <w:rFonts w:asciiTheme="minorHAnsi" w:hAnsiTheme="minorHAnsi" w:cstheme="minorHAnsi"/>
          <w:sz w:val="22"/>
          <w:szCs w:val="22"/>
        </w:rPr>
        <w:t xml:space="preserve">pełnej </w:t>
      </w:r>
      <w:r w:rsidRPr="002B0978">
        <w:rPr>
          <w:rFonts w:asciiTheme="minorHAnsi" w:hAnsiTheme="minorHAnsi" w:cstheme="minorHAnsi"/>
          <w:sz w:val="22"/>
          <w:szCs w:val="22"/>
        </w:rPr>
        <w:t xml:space="preserve">wysokości kaucji, określonej w </w:t>
      </w:r>
      <w:r w:rsidR="002D3BC2" w:rsidRPr="002B0978">
        <w:rPr>
          <w:rFonts w:asciiTheme="minorHAnsi" w:hAnsiTheme="minorHAnsi" w:cstheme="minorHAnsi"/>
          <w:sz w:val="22"/>
          <w:szCs w:val="22"/>
        </w:rPr>
        <w:t>pkt</w:t>
      </w:r>
      <w:r w:rsidR="001308ED" w:rsidRPr="002B0978">
        <w:rPr>
          <w:rFonts w:asciiTheme="minorHAnsi" w:hAnsiTheme="minorHAnsi" w:cstheme="minorHAnsi"/>
          <w:sz w:val="22"/>
          <w:szCs w:val="22"/>
        </w:rPr>
        <w:t xml:space="preserve"> </w:t>
      </w:r>
      <w:r w:rsidR="002D3BC2" w:rsidRPr="002B0978">
        <w:rPr>
          <w:rFonts w:asciiTheme="minorHAnsi" w:hAnsiTheme="minorHAnsi" w:cstheme="minorHAnsi"/>
          <w:sz w:val="22"/>
          <w:szCs w:val="22"/>
        </w:rPr>
        <w:fldChar w:fldCharType="begin"/>
      </w:r>
      <w:r w:rsidR="002D3BC2" w:rsidRPr="002B0978">
        <w:rPr>
          <w:rFonts w:asciiTheme="minorHAnsi" w:hAnsiTheme="minorHAnsi" w:cstheme="minorHAnsi"/>
          <w:sz w:val="22"/>
          <w:szCs w:val="22"/>
        </w:rPr>
        <w:instrText xml:space="preserve"> REF _Ref120551434 \r \h </w:instrText>
      </w:r>
      <w:r w:rsidR="00487E2F" w:rsidRPr="002B0978">
        <w:rPr>
          <w:rFonts w:asciiTheme="minorHAnsi" w:hAnsiTheme="minorHAnsi" w:cstheme="minorHAnsi"/>
          <w:sz w:val="22"/>
          <w:szCs w:val="22"/>
        </w:rPr>
        <w:instrText xml:space="preserve"> \* MERGEFORMAT </w:instrText>
      </w:r>
      <w:r w:rsidR="002D3BC2" w:rsidRPr="002B0978">
        <w:rPr>
          <w:rFonts w:asciiTheme="minorHAnsi" w:hAnsiTheme="minorHAnsi" w:cstheme="minorHAnsi"/>
          <w:sz w:val="22"/>
          <w:szCs w:val="22"/>
        </w:rPr>
      </w:r>
      <w:r w:rsidR="002D3BC2"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10.1</w:t>
      </w:r>
      <w:r w:rsidR="002D3BC2"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w terminie </w:t>
      </w:r>
      <w:r w:rsidR="00E8597F" w:rsidRPr="002B0978">
        <w:rPr>
          <w:rFonts w:asciiTheme="minorHAnsi" w:hAnsiTheme="minorHAnsi" w:cstheme="minorHAnsi"/>
          <w:sz w:val="22"/>
          <w:szCs w:val="22"/>
        </w:rPr>
        <w:t>14</w:t>
      </w:r>
      <w:r w:rsidRPr="002B0978">
        <w:rPr>
          <w:rFonts w:asciiTheme="minorHAnsi" w:hAnsiTheme="minorHAnsi" w:cstheme="minorHAnsi"/>
          <w:sz w:val="22"/>
          <w:szCs w:val="22"/>
        </w:rPr>
        <w:t xml:space="preserve"> dni od daty zawarcia </w:t>
      </w:r>
      <w:r w:rsidR="002D3BC2"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na rachunek bankowy Wydzierżawiającego: 91 1030 1508 0000 0005 5110 7035 </w:t>
      </w:r>
      <w:proofErr w:type="spellStart"/>
      <w:r w:rsidRPr="002B0978">
        <w:rPr>
          <w:rFonts w:asciiTheme="minorHAnsi" w:hAnsiTheme="minorHAnsi" w:cstheme="minorHAnsi"/>
          <w:sz w:val="22"/>
          <w:szCs w:val="22"/>
        </w:rPr>
        <w:t>Citi</w:t>
      </w:r>
      <w:proofErr w:type="spellEnd"/>
      <w:r w:rsidRPr="002B0978">
        <w:rPr>
          <w:rFonts w:asciiTheme="minorHAnsi" w:hAnsiTheme="minorHAnsi" w:cstheme="minorHAnsi"/>
          <w:sz w:val="22"/>
          <w:szCs w:val="22"/>
        </w:rPr>
        <w:t xml:space="preserve"> Handlowy Bank Handlowy w Warszawie.</w:t>
      </w:r>
      <w:bookmarkEnd w:id="49"/>
      <w:bookmarkEnd w:id="50"/>
    </w:p>
    <w:p w14:paraId="3278BEC8" w14:textId="6E0250E8" w:rsidR="00B143B0"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51" w:name="_Ref120551839"/>
      <w:r w:rsidRPr="002B0978">
        <w:rPr>
          <w:rFonts w:asciiTheme="minorHAnsi" w:hAnsiTheme="minorHAnsi" w:cstheme="minorHAnsi"/>
          <w:sz w:val="22"/>
          <w:szCs w:val="22"/>
        </w:rPr>
        <w:t xml:space="preserve">Wydzierżawiający może w każdym czasie dokonać potrącenia z kaucji należności z tytułu zaległości w uiszczaniu </w:t>
      </w:r>
      <w:r w:rsidR="002D3BC2" w:rsidRPr="002B0978">
        <w:rPr>
          <w:rFonts w:asciiTheme="minorHAnsi" w:hAnsiTheme="minorHAnsi" w:cstheme="minorHAnsi"/>
          <w:sz w:val="22"/>
          <w:szCs w:val="22"/>
        </w:rPr>
        <w:t>C</w:t>
      </w:r>
      <w:r w:rsidRPr="002B0978">
        <w:rPr>
          <w:rFonts w:asciiTheme="minorHAnsi" w:hAnsiTheme="minorHAnsi" w:cstheme="minorHAnsi"/>
          <w:sz w:val="22"/>
          <w:szCs w:val="22"/>
        </w:rPr>
        <w:t xml:space="preserve">zynszu oraz innych </w:t>
      </w:r>
      <w:r w:rsidR="00EE0B21" w:rsidRPr="002B0978">
        <w:rPr>
          <w:rFonts w:asciiTheme="minorHAnsi" w:hAnsiTheme="minorHAnsi" w:cstheme="minorHAnsi"/>
          <w:sz w:val="22"/>
          <w:szCs w:val="22"/>
        </w:rPr>
        <w:t>nie</w:t>
      </w:r>
      <w:r w:rsidRPr="002B0978">
        <w:rPr>
          <w:rFonts w:asciiTheme="minorHAnsi" w:hAnsiTheme="minorHAnsi" w:cstheme="minorHAnsi"/>
          <w:sz w:val="22"/>
          <w:szCs w:val="22"/>
        </w:rPr>
        <w:t xml:space="preserve">wymagalnych </w:t>
      </w:r>
      <w:r w:rsidRPr="002B0978">
        <w:rPr>
          <w:rFonts w:asciiTheme="minorHAnsi" w:hAnsiTheme="minorHAnsi" w:cstheme="minorHAnsi"/>
          <w:sz w:val="22"/>
          <w:szCs w:val="22"/>
        </w:rPr>
        <w:lastRenderedPageBreak/>
        <w:t xml:space="preserve">roszczeń </w:t>
      </w:r>
      <w:r w:rsidR="000F2BCB" w:rsidRPr="002B0978">
        <w:rPr>
          <w:rFonts w:asciiTheme="minorHAnsi" w:hAnsiTheme="minorHAnsi" w:cstheme="minorHAnsi"/>
          <w:sz w:val="22"/>
          <w:szCs w:val="22"/>
        </w:rPr>
        <w:t>W</w:t>
      </w:r>
      <w:r w:rsidRPr="002B0978">
        <w:rPr>
          <w:rFonts w:asciiTheme="minorHAnsi" w:hAnsiTheme="minorHAnsi" w:cstheme="minorHAnsi"/>
          <w:sz w:val="22"/>
          <w:szCs w:val="22"/>
        </w:rPr>
        <w:t xml:space="preserve">ydzierżawiającego wynikających z </w:t>
      </w:r>
      <w:r w:rsidR="002D3BC2"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bez konieczności składania oświadczenia o potrąceniu (potrącenie umowne), na co Dzierżawca wyraża zgodę. Wydzierżawiający prześle Dzierżawcy dokument księgowy określający wysokość i podstawę swoich wierzytelności wynikających z </w:t>
      </w:r>
      <w:r w:rsidR="002D3BC2"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wraz z informacją o dokonaniu potrącenia, z wyłączeniem zaległości czynszowych. Jeżeli nie będzie możliwym potrącenie całości kwoty wierzytelności Wydzierżawiającego, Dzierżawca jest zobowiązany do zapłaty pozostałej po ich potrąceniu kwoty w terminie 14 dni od dnia otrzymania dokumentu, o którym mowa w zdaniu drugim powyżej, doręczanego zgodnie z </w:t>
      </w:r>
      <w:r w:rsidR="00E1683D" w:rsidRPr="002B0978">
        <w:rPr>
          <w:rFonts w:asciiTheme="minorHAnsi" w:hAnsiTheme="minorHAnsi" w:cstheme="minorHAnsi"/>
          <w:sz w:val="22"/>
          <w:szCs w:val="22"/>
        </w:rPr>
        <w:t>pkt.</w:t>
      </w:r>
      <w:bookmarkEnd w:id="51"/>
      <w:r w:rsidR="002040CA" w:rsidRPr="002B0978">
        <w:rPr>
          <w:rFonts w:asciiTheme="minorHAnsi" w:hAnsiTheme="minorHAnsi" w:cstheme="minorHAnsi"/>
          <w:sz w:val="22"/>
          <w:szCs w:val="22"/>
        </w:rPr>
        <w:t xml:space="preserve"> </w:t>
      </w:r>
      <w:r w:rsidR="00C950CC" w:rsidRPr="002B0978">
        <w:rPr>
          <w:rFonts w:asciiTheme="minorHAnsi" w:hAnsiTheme="minorHAnsi" w:cstheme="minorHAnsi"/>
          <w:sz w:val="22"/>
          <w:szCs w:val="22"/>
        </w:rPr>
        <w:t>1</w:t>
      </w:r>
      <w:r w:rsidR="006C67F0" w:rsidRPr="002B0978">
        <w:rPr>
          <w:rFonts w:asciiTheme="minorHAnsi" w:hAnsiTheme="minorHAnsi" w:cstheme="minorHAnsi"/>
          <w:sz w:val="22"/>
          <w:szCs w:val="22"/>
        </w:rPr>
        <w:t>8</w:t>
      </w:r>
      <w:r w:rsidR="001308ED" w:rsidRPr="002B0978">
        <w:rPr>
          <w:rFonts w:asciiTheme="minorHAnsi" w:hAnsiTheme="minorHAnsi" w:cstheme="minorHAnsi"/>
          <w:sz w:val="22"/>
          <w:szCs w:val="22"/>
        </w:rPr>
        <w:t>.</w:t>
      </w:r>
    </w:p>
    <w:p w14:paraId="5D3BBC79" w14:textId="0F837C9F" w:rsidR="00B143B0"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52" w:name="_Ref120646651"/>
      <w:r w:rsidRPr="002B0978">
        <w:rPr>
          <w:rFonts w:asciiTheme="minorHAnsi" w:hAnsiTheme="minorHAnsi" w:cstheme="minorHAnsi"/>
          <w:sz w:val="22"/>
          <w:szCs w:val="22"/>
        </w:rPr>
        <w:t xml:space="preserve">W przypadku, o którym mowa w </w:t>
      </w:r>
      <w:r w:rsidR="002D3BC2" w:rsidRPr="002B0978">
        <w:rPr>
          <w:rFonts w:asciiTheme="minorHAnsi" w:hAnsiTheme="minorHAnsi" w:cstheme="minorHAnsi"/>
          <w:sz w:val="22"/>
          <w:szCs w:val="22"/>
        </w:rPr>
        <w:t xml:space="preserve">pkt. </w:t>
      </w:r>
      <w:r w:rsidR="002D3BC2" w:rsidRPr="002B0978">
        <w:rPr>
          <w:rFonts w:asciiTheme="minorHAnsi" w:hAnsiTheme="minorHAnsi" w:cstheme="minorHAnsi"/>
          <w:sz w:val="22"/>
          <w:szCs w:val="22"/>
        </w:rPr>
        <w:fldChar w:fldCharType="begin"/>
      </w:r>
      <w:r w:rsidR="002D3BC2" w:rsidRPr="002B0978">
        <w:rPr>
          <w:rFonts w:asciiTheme="minorHAnsi" w:hAnsiTheme="minorHAnsi" w:cstheme="minorHAnsi"/>
          <w:sz w:val="22"/>
          <w:szCs w:val="22"/>
        </w:rPr>
        <w:instrText xml:space="preserve"> REF _Ref120551839 \r \h </w:instrText>
      </w:r>
      <w:r w:rsidR="00487E2F" w:rsidRPr="002B0978">
        <w:rPr>
          <w:rFonts w:asciiTheme="minorHAnsi" w:hAnsiTheme="minorHAnsi" w:cstheme="minorHAnsi"/>
          <w:sz w:val="22"/>
          <w:szCs w:val="22"/>
        </w:rPr>
        <w:instrText xml:space="preserve"> \* MERGEFORMAT </w:instrText>
      </w:r>
      <w:r w:rsidR="002D3BC2" w:rsidRPr="002B0978">
        <w:rPr>
          <w:rFonts w:asciiTheme="minorHAnsi" w:hAnsiTheme="minorHAnsi" w:cstheme="minorHAnsi"/>
          <w:sz w:val="22"/>
          <w:szCs w:val="22"/>
        </w:rPr>
      </w:r>
      <w:r w:rsidR="002D3BC2"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10.4</w:t>
      </w:r>
      <w:r w:rsidR="002D3BC2" w:rsidRPr="002B0978">
        <w:rPr>
          <w:rFonts w:asciiTheme="minorHAnsi" w:hAnsiTheme="minorHAnsi" w:cstheme="minorHAnsi"/>
          <w:sz w:val="22"/>
          <w:szCs w:val="22"/>
        </w:rPr>
        <w:fldChar w:fldCharType="end"/>
      </w:r>
      <w:r w:rsidRPr="002B0978">
        <w:rPr>
          <w:rFonts w:asciiTheme="minorHAnsi" w:hAnsiTheme="minorHAnsi" w:cstheme="minorHAnsi"/>
          <w:sz w:val="22"/>
          <w:szCs w:val="22"/>
        </w:rPr>
        <w:t>, Dzierżaw</w:t>
      </w:r>
      <w:r w:rsidR="002452D3" w:rsidRPr="002B0978">
        <w:rPr>
          <w:rFonts w:asciiTheme="minorHAnsi" w:hAnsiTheme="minorHAnsi" w:cstheme="minorHAnsi"/>
          <w:sz w:val="22"/>
          <w:szCs w:val="22"/>
        </w:rPr>
        <w:t>c</w:t>
      </w:r>
      <w:r w:rsidRPr="002B0978">
        <w:rPr>
          <w:rFonts w:asciiTheme="minorHAnsi" w:hAnsiTheme="minorHAnsi" w:cstheme="minorHAnsi"/>
          <w:sz w:val="22"/>
          <w:szCs w:val="22"/>
        </w:rPr>
        <w:t>a zobowiązuje się uzupełnić kaucję do wysokości określonej w</w:t>
      </w:r>
      <w:r w:rsidR="002D3BC2" w:rsidRPr="002B0978">
        <w:rPr>
          <w:rFonts w:asciiTheme="minorHAnsi" w:hAnsiTheme="minorHAnsi" w:cstheme="minorHAnsi"/>
          <w:sz w:val="22"/>
          <w:szCs w:val="22"/>
        </w:rPr>
        <w:t xml:space="preserve"> pkt. </w:t>
      </w:r>
      <w:r w:rsidR="002D3BC2" w:rsidRPr="002B0978">
        <w:rPr>
          <w:rFonts w:asciiTheme="minorHAnsi" w:hAnsiTheme="minorHAnsi" w:cstheme="minorHAnsi"/>
          <w:sz w:val="22"/>
          <w:szCs w:val="22"/>
        </w:rPr>
        <w:fldChar w:fldCharType="begin"/>
      </w:r>
      <w:r w:rsidR="002D3BC2" w:rsidRPr="002B0978">
        <w:rPr>
          <w:rFonts w:asciiTheme="minorHAnsi" w:hAnsiTheme="minorHAnsi" w:cstheme="minorHAnsi"/>
          <w:sz w:val="22"/>
          <w:szCs w:val="22"/>
        </w:rPr>
        <w:instrText xml:space="preserve"> REF _Ref120551434 \r \h </w:instrText>
      </w:r>
      <w:r w:rsidR="00487E2F" w:rsidRPr="002B0978">
        <w:rPr>
          <w:rFonts w:asciiTheme="minorHAnsi" w:hAnsiTheme="minorHAnsi" w:cstheme="minorHAnsi"/>
          <w:sz w:val="22"/>
          <w:szCs w:val="22"/>
        </w:rPr>
        <w:instrText xml:space="preserve"> \* MERGEFORMAT </w:instrText>
      </w:r>
      <w:r w:rsidR="002D3BC2" w:rsidRPr="002B0978">
        <w:rPr>
          <w:rFonts w:asciiTheme="minorHAnsi" w:hAnsiTheme="minorHAnsi" w:cstheme="minorHAnsi"/>
          <w:sz w:val="22"/>
          <w:szCs w:val="22"/>
        </w:rPr>
      </w:r>
      <w:r w:rsidR="002D3BC2"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10.1</w:t>
      </w:r>
      <w:r w:rsidR="002D3BC2" w:rsidRPr="002B0978">
        <w:rPr>
          <w:rFonts w:asciiTheme="minorHAnsi" w:hAnsiTheme="minorHAnsi" w:cstheme="minorHAnsi"/>
          <w:sz w:val="22"/>
          <w:szCs w:val="22"/>
        </w:rPr>
        <w:fldChar w:fldCharType="end"/>
      </w:r>
      <w:r w:rsidRPr="002B0978">
        <w:rPr>
          <w:rFonts w:asciiTheme="minorHAnsi" w:hAnsiTheme="minorHAnsi" w:cstheme="minorHAnsi"/>
          <w:sz w:val="22"/>
          <w:szCs w:val="22"/>
        </w:rPr>
        <w:t>, w terminie 14 dni od daty otrzymania pisemnego wezwania od Wydzierżawiającego, doręczanego zgodnie z postanowieniami</w:t>
      </w:r>
      <w:r w:rsidR="002452D3" w:rsidRPr="002B0978">
        <w:rPr>
          <w:rFonts w:asciiTheme="minorHAnsi" w:hAnsiTheme="minorHAnsi" w:cstheme="minorHAnsi"/>
          <w:sz w:val="22"/>
          <w:szCs w:val="22"/>
        </w:rPr>
        <w:t xml:space="preserve"> </w:t>
      </w:r>
      <w:r w:rsidR="00647E97" w:rsidRPr="002B0978">
        <w:rPr>
          <w:rFonts w:asciiTheme="minorHAnsi" w:hAnsiTheme="minorHAnsi" w:cstheme="minorHAnsi"/>
          <w:sz w:val="22"/>
          <w:szCs w:val="22"/>
        </w:rPr>
        <w:t xml:space="preserve">z pkt. </w:t>
      </w:r>
      <w:r w:rsidR="00C950CC" w:rsidRPr="002B0978">
        <w:rPr>
          <w:rFonts w:asciiTheme="minorHAnsi" w:hAnsiTheme="minorHAnsi" w:cstheme="minorHAnsi"/>
          <w:sz w:val="22"/>
          <w:szCs w:val="22"/>
        </w:rPr>
        <w:t>1</w:t>
      </w:r>
      <w:r w:rsidR="006C67F0" w:rsidRPr="002B0978">
        <w:rPr>
          <w:rFonts w:asciiTheme="minorHAnsi" w:hAnsiTheme="minorHAnsi" w:cstheme="minorHAnsi"/>
          <w:sz w:val="22"/>
          <w:szCs w:val="22"/>
        </w:rPr>
        <w:t>8</w:t>
      </w:r>
      <w:r w:rsidR="00647E97" w:rsidRPr="002B0978">
        <w:rPr>
          <w:rFonts w:asciiTheme="minorHAnsi" w:hAnsiTheme="minorHAnsi" w:cstheme="minorHAnsi"/>
          <w:sz w:val="22"/>
          <w:szCs w:val="22"/>
        </w:rPr>
        <w:t>.</w:t>
      </w:r>
      <w:bookmarkEnd w:id="52"/>
    </w:p>
    <w:p w14:paraId="78043FA9" w14:textId="6EC243FA" w:rsidR="00331B92"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J</w:t>
      </w:r>
      <w:r w:rsidR="00B143B0" w:rsidRPr="002B0978">
        <w:rPr>
          <w:rFonts w:asciiTheme="minorHAnsi" w:hAnsiTheme="minorHAnsi" w:cstheme="minorHAnsi"/>
          <w:sz w:val="22"/>
          <w:szCs w:val="22"/>
        </w:rPr>
        <w:t xml:space="preserve">eżeli Wydzierżawiający nie dokona potrącenia umownego wierzytelności wynikających z </w:t>
      </w:r>
      <w:r w:rsidR="002D3BC2" w:rsidRPr="002B0978">
        <w:rPr>
          <w:rFonts w:asciiTheme="minorHAnsi" w:hAnsiTheme="minorHAnsi" w:cstheme="minorHAnsi"/>
          <w:sz w:val="22"/>
          <w:szCs w:val="22"/>
        </w:rPr>
        <w:t>U</w:t>
      </w:r>
      <w:r w:rsidR="00B143B0" w:rsidRPr="002B0978">
        <w:rPr>
          <w:rFonts w:asciiTheme="minorHAnsi" w:hAnsiTheme="minorHAnsi" w:cstheme="minorHAnsi"/>
          <w:sz w:val="22"/>
          <w:szCs w:val="22"/>
        </w:rPr>
        <w:t>mowy, Dzierżawc</w:t>
      </w:r>
      <w:r w:rsidR="002D3BC2" w:rsidRPr="002B0978">
        <w:rPr>
          <w:rFonts w:asciiTheme="minorHAnsi" w:hAnsiTheme="minorHAnsi" w:cstheme="minorHAnsi"/>
          <w:sz w:val="22"/>
          <w:szCs w:val="22"/>
        </w:rPr>
        <w:t>a</w:t>
      </w:r>
      <w:r w:rsidR="00B143B0" w:rsidRPr="002B0978">
        <w:rPr>
          <w:rFonts w:asciiTheme="minorHAnsi" w:hAnsiTheme="minorHAnsi" w:cstheme="minorHAnsi"/>
          <w:sz w:val="22"/>
          <w:szCs w:val="22"/>
        </w:rPr>
        <w:t xml:space="preserve"> zobowiązan</w:t>
      </w:r>
      <w:r w:rsidR="002D3BC2" w:rsidRPr="002B0978">
        <w:rPr>
          <w:rFonts w:asciiTheme="minorHAnsi" w:hAnsiTheme="minorHAnsi" w:cstheme="minorHAnsi"/>
          <w:sz w:val="22"/>
          <w:szCs w:val="22"/>
        </w:rPr>
        <w:t>y</w:t>
      </w:r>
      <w:r w:rsidR="00B143B0" w:rsidRPr="002B0978">
        <w:rPr>
          <w:rFonts w:asciiTheme="minorHAnsi" w:hAnsiTheme="minorHAnsi" w:cstheme="minorHAnsi"/>
          <w:sz w:val="22"/>
          <w:szCs w:val="22"/>
        </w:rPr>
        <w:t xml:space="preserve"> </w:t>
      </w:r>
      <w:r w:rsidR="002D3BC2" w:rsidRPr="002B0978">
        <w:rPr>
          <w:rFonts w:asciiTheme="minorHAnsi" w:hAnsiTheme="minorHAnsi" w:cstheme="minorHAnsi"/>
          <w:sz w:val="22"/>
          <w:szCs w:val="22"/>
        </w:rPr>
        <w:t>jest</w:t>
      </w:r>
      <w:r w:rsidR="00B143B0" w:rsidRPr="002B0978">
        <w:rPr>
          <w:rFonts w:asciiTheme="minorHAnsi" w:hAnsiTheme="minorHAnsi" w:cstheme="minorHAnsi"/>
          <w:sz w:val="22"/>
          <w:szCs w:val="22"/>
        </w:rPr>
        <w:t xml:space="preserve"> do zapłaty tych wierzytelności w terminie 14 dni od dnia otrzymania dokumentu księgowego określającego ich wysokość i podstawę </w:t>
      </w:r>
      <w:r w:rsidR="00577FAF" w:rsidRPr="002B0978">
        <w:rPr>
          <w:rFonts w:asciiTheme="minorHAnsi" w:hAnsiTheme="minorHAnsi" w:cstheme="minorHAnsi"/>
          <w:sz w:val="22"/>
          <w:szCs w:val="22"/>
        </w:rPr>
        <w:t xml:space="preserve">doręczanego zgodnie z pkt. </w:t>
      </w:r>
      <w:r w:rsidR="00977A92" w:rsidRPr="002B0978">
        <w:rPr>
          <w:rFonts w:asciiTheme="minorHAnsi" w:hAnsiTheme="minorHAnsi" w:cstheme="minorHAnsi"/>
          <w:sz w:val="22"/>
          <w:szCs w:val="22"/>
        </w:rPr>
        <w:t>1</w:t>
      </w:r>
      <w:r w:rsidR="006C67F0" w:rsidRPr="002B0978">
        <w:rPr>
          <w:rFonts w:asciiTheme="minorHAnsi" w:hAnsiTheme="minorHAnsi" w:cstheme="minorHAnsi"/>
          <w:sz w:val="22"/>
          <w:szCs w:val="22"/>
        </w:rPr>
        <w:t>8</w:t>
      </w:r>
      <w:r w:rsidR="002452D3" w:rsidRPr="002B0978">
        <w:rPr>
          <w:rFonts w:asciiTheme="minorHAnsi" w:hAnsiTheme="minorHAnsi" w:cstheme="minorHAnsi"/>
          <w:sz w:val="22"/>
          <w:szCs w:val="22"/>
        </w:rPr>
        <w:t>.</w:t>
      </w:r>
    </w:p>
    <w:p w14:paraId="72079396" w14:textId="77777777" w:rsidR="00281E1C"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 </w:t>
      </w:r>
      <w:r w:rsidR="004E3667" w:rsidRPr="002B0978">
        <w:rPr>
          <w:rFonts w:asciiTheme="minorHAnsi" w:hAnsiTheme="minorHAnsi" w:cstheme="minorHAnsi"/>
          <w:sz w:val="22"/>
          <w:szCs w:val="22"/>
        </w:rPr>
        <w:t>Okresie Obowiązywania Umowy</w:t>
      </w:r>
      <w:r w:rsidRPr="002B0978">
        <w:rPr>
          <w:rFonts w:asciiTheme="minorHAnsi" w:hAnsiTheme="minorHAnsi" w:cstheme="minorHAnsi"/>
          <w:sz w:val="22"/>
          <w:szCs w:val="22"/>
        </w:rPr>
        <w:t xml:space="preserve"> Dzierżawc</w:t>
      </w:r>
      <w:r w:rsidR="004E3667" w:rsidRPr="002B0978">
        <w:rPr>
          <w:rFonts w:asciiTheme="minorHAnsi" w:hAnsiTheme="minorHAnsi" w:cstheme="minorHAnsi"/>
          <w:sz w:val="22"/>
          <w:szCs w:val="22"/>
        </w:rPr>
        <w:t>a</w:t>
      </w:r>
      <w:r w:rsidRPr="002B0978">
        <w:rPr>
          <w:rFonts w:asciiTheme="minorHAnsi" w:hAnsiTheme="minorHAnsi" w:cstheme="minorHAnsi"/>
          <w:sz w:val="22"/>
          <w:szCs w:val="22"/>
        </w:rPr>
        <w:t xml:space="preserve"> nie mo</w:t>
      </w:r>
      <w:r w:rsidR="004E3667" w:rsidRPr="002B0978">
        <w:rPr>
          <w:rFonts w:asciiTheme="minorHAnsi" w:hAnsiTheme="minorHAnsi" w:cstheme="minorHAnsi"/>
          <w:sz w:val="22"/>
          <w:szCs w:val="22"/>
        </w:rPr>
        <w:t>że</w:t>
      </w:r>
      <w:r w:rsidRPr="002B0978">
        <w:rPr>
          <w:rFonts w:asciiTheme="minorHAnsi" w:hAnsiTheme="minorHAnsi" w:cstheme="minorHAnsi"/>
          <w:sz w:val="22"/>
          <w:szCs w:val="22"/>
        </w:rPr>
        <w:t xml:space="preserve"> żądać pokrycia swoich zobowiązań z wpłaconej kaucji.</w:t>
      </w:r>
      <w:bookmarkStart w:id="53" w:name="_Ref120552152"/>
    </w:p>
    <w:p w14:paraId="61C85D87" w14:textId="15DC26E5" w:rsidR="00B143B0" w:rsidRPr="002B0978" w:rsidRDefault="002C27E5" w:rsidP="007B6C38">
      <w:pPr>
        <w:pStyle w:val="Level2"/>
        <w:numPr>
          <w:ilvl w:val="1"/>
          <w:numId w:val="60"/>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W przypadku wyrażenia przez Wydzierżawiającego zgody, o której</w:t>
      </w:r>
      <w:r w:rsidR="00320F1C" w:rsidRPr="002B0978">
        <w:rPr>
          <w:rFonts w:asciiTheme="minorHAnsi" w:hAnsiTheme="minorHAnsi" w:cstheme="minorBidi"/>
          <w:sz w:val="22"/>
          <w:szCs w:val="22"/>
        </w:rPr>
        <w:t xml:space="preserve"> mowa w pkt</w:t>
      </w:r>
      <w:r w:rsidRPr="002B0978">
        <w:rPr>
          <w:rFonts w:asciiTheme="minorHAnsi" w:hAnsiTheme="minorHAnsi" w:cstheme="minorBidi"/>
          <w:sz w:val="22"/>
          <w:szCs w:val="22"/>
        </w:rPr>
        <w:t xml:space="preserve"> </w:t>
      </w:r>
      <w:bookmarkStart w:id="54" w:name="_Hlk121935849"/>
      <w:r w:rsidR="00604829" w:rsidRPr="002B0978">
        <w:rPr>
          <w:rFonts w:asciiTheme="minorHAnsi" w:hAnsiTheme="minorHAnsi" w:cstheme="minorBidi"/>
          <w:sz w:val="22"/>
          <w:szCs w:val="22"/>
        </w:rPr>
        <w:fldChar w:fldCharType="begin"/>
      </w:r>
      <w:r w:rsidR="00604829" w:rsidRPr="002B0978">
        <w:rPr>
          <w:rFonts w:asciiTheme="minorHAnsi" w:hAnsiTheme="minorHAnsi" w:cstheme="minorBidi"/>
          <w:sz w:val="22"/>
          <w:szCs w:val="22"/>
        </w:rPr>
        <w:instrText xml:space="preserve"> REF _Ref121922065 \r \h </w:instrText>
      </w:r>
      <w:r w:rsidR="00750859" w:rsidRPr="002B0978">
        <w:rPr>
          <w:rFonts w:asciiTheme="minorHAnsi" w:hAnsiTheme="minorHAnsi" w:cstheme="minorBidi"/>
          <w:sz w:val="22"/>
          <w:szCs w:val="22"/>
        </w:rPr>
        <w:instrText xml:space="preserve"> \* MERGEFORMAT </w:instrText>
      </w:r>
      <w:r w:rsidR="00604829" w:rsidRPr="002B0978">
        <w:rPr>
          <w:rFonts w:asciiTheme="minorHAnsi" w:hAnsiTheme="minorHAnsi" w:cstheme="minorBidi"/>
          <w:sz w:val="22"/>
          <w:szCs w:val="22"/>
        </w:rPr>
      </w:r>
      <w:r w:rsidR="00604829" w:rsidRPr="002B0978">
        <w:rPr>
          <w:rFonts w:asciiTheme="minorHAnsi" w:hAnsiTheme="minorHAnsi" w:cstheme="minorBidi"/>
          <w:sz w:val="22"/>
          <w:szCs w:val="22"/>
        </w:rPr>
        <w:fldChar w:fldCharType="separate"/>
      </w:r>
      <w:r w:rsidR="000F4D36" w:rsidRPr="002B0978">
        <w:rPr>
          <w:rFonts w:asciiTheme="minorHAnsi" w:hAnsiTheme="minorHAnsi" w:cstheme="minorBidi"/>
          <w:sz w:val="22"/>
          <w:szCs w:val="22"/>
        </w:rPr>
        <w:t>11.1</w:t>
      </w:r>
      <w:r w:rsidR="00604829" w:rsidRPr="002B0978">
        <w:rPr>
          <w:rFonts w:asciiTheme="minorHAnsi" w:hAnsiTheme="minorHAnsi" w:cstheme="minorBidi"/>
          <w:sz w:val="22"/>
          <w:szCs w:val="22"/>
        </w:rPr>
        <w:fldChar w:fldCharType="end"/>
      </w:r>
      <w:bookmarkEnd w:id="54"/>
      <w:r w:rsidR="00604829" w:rsidRPr="002B0978">
        <w:rPr>
          <w:rFonts w:asciiTheme="minorHAnsi" w:hAnsiTheme="minorHAnsi" w:cstheme="minorBidi"/>
          <w:sz w:val="22"/>
          <w:szCs w:val="22"/>
        </w:rPr>
        <w:t xml:space="preserve">, </w:t>
      </w:r>
      <w:r w:rsidRPr="002B0978">
        <w:rPr>
          <w:rFonts w:asciiTheme="minorHAnsi" w:hAnsiTheme="minorHAnsi" w:cstheme="minorBidi"/>
          <w:sz w:val="22"/>
          <w:szCs w:val="22"/>
        </w:rPr>
        <w:t>Dzierżawc</w:t>
      </w:r>
      <w:r w:rsidR="004E3667" w:rsidRPr="002B0978">
        <w:rPr>
          <w:rFonts w:asciiTheme="minorHAnsi" w:hAnsiTheme="minorHAnsi" w:cstheme="minorBidi"/>
          <w:sz w:val="22"/>
          <w:szCs w:val="22"/>
        </w:rPr>
        <w:t>a</w:t>
      </w:r>
      <w:r w:rsidRPr="002B0978">
        <w:rPr>
          <w:rFonts w:asciiTheme="minorHAnsi" w:hAnsiTheme="minorHAnsi" w:cstheme="minorBidi"/>
          <w:sz w:val="22"/>
          <w:szCs w:val="22"/>
        </w:rPr>
        <w:t xml:space="preserve"> zobowiązuj</w:t>
      </w:r>
      <w:r w:rsidR="004E3667" w:rsidRPr="002B0978">
        <w:rPr>
          <w:rFonts w:asciiTheme="minorHAnsi" w:hAnsiTheme="minorHAnsi" w:cstheme="minorBidi"/>
          <w:sz w:val="22"/>
          <w:szCs w:val="22"/>
        </w:rPr>
        <w:t>e</w:t>
      </w:r>
      <w:r w:rsidRPr="002B0978">
        <w:rPr>
          <w:rFonts w:asciiTheme="minorHAnsi" w:hAnsiTheme="minorHAnsi" w:cstheme="minorBidi"/>
          <w:sz w:val="22"/>
          <w:szCs w:val="22"/>
        </w:rPr>
        <w:t xml:space="preserve"> się </w:t>
      </w:r>
      <w:r w:rsidR="00647E97" w:rsidRPr="002B0978">
        <w:rPr>
          <w:rFonts w:asciiTheme="minorHAnsi" w:hAnsiTheme="minorHAnsi" w:cstheme="minorBidi"/>
          <w:sz w:val="22"/>
          <w:szCs w:val="22"/>
        </w:rPr>
        <w:t xml:space="preserve">uzupełnić </w:t>
      </w:r>
      <w:r w:rsidRPr="002B0978">
        <w:rPr>
          <w:rFonts w:asciiTheme="minorHAnsi" w:hAnsiTheme="minorHAnsi" w:cstheme="minorBidi"/>
          <w:sz w:val="22"/>
          <w:szCs w:val="22"/>
        </w:rPr>
        <w:t>kaucj</w:t>
      </w:r>
      <w:r w:rsidR="004E3667" w:rsidRPr="002B0978">
        <w:rPr>
          <w:rFonts w:asciiTheme="minorHAnsi" w:hAnsiTheme="minorHAnsi" w:cstheme="minorBidi"/>
          <w:sz w:val="22"/>
          <w:szCs w:val="22"/>
        </w:rPr>
        <w:t>ę</w:t>
      </w:r>
      <w:r w:rsidRPr="002B0978">
        <w:rPr>
          <w:rFonts w:asciiTheme="minorHAnsi" w:hAnsiTheme="minorHAnsi" w:cstheme="minorBidi"/>
          <w:sz w:val="22"/>
          <w:szCs w:val="22"/>
        </w:rPr>
        <w:t xml:space="preserve"> określon</w:t>
      </w:r>
      <w:r w:rsidR="00932CC1" w:rsidRPr="002B0978">
        <w:rPr>
          <w:rFonts w:asciiTheme="minorHAnsi" w:hAnsiTheme="minorHAnsi" w:cstheme="minorBidi"/>
          <w:sz w:val="22"/>
          <w:szCs w:val="22"/>
        </w:rPr>
        <w:t xml:space="preserve">ą </w:t>
      </w:r>
      <w:r w:rsidRPr="002B0978">
        <w:rPr>
          <w:rFonts w:asciiTheme="minorHAnsi" w:hAnsiTheme="minorHAnsi" w:cstheme="minorBidi"/>
          <w:sz w:val="22"/>
          <w:szCs w:val="22"/>
        </w:rPr>
        <w:t>w</w:t>
      </w:r>
      <w:r w:rsidR="004E3667" w:rsidRPr="002B0978">
        <w:rPr>
          <w:rFonts w:asciiTheme="minorHAnsi" w:hAnsiTheme="minorHAnsi" w:cstheme="minorBidi"/>
          <w:sz w:val="22"/>
          <w:szCs w:val="22"/>
        </w:rPr>
        <w:t xml:space="preserve"> pkt </w:t>
      </w:r>
      <w:r w:rsidR="004E3667" w:rsidRPr="002B0978">
        <w:rPr>
          <w:rFonts w:asciiTheme="minorHAnsi" w:hAnsiTheme="minorHAnsi" w:cstheme="minorBidi"/>
          <w:sz w:val="22"/>
          <w:szCs w:val="22"/>
        </w:rPr>
        <w:fldChar w:fldCharType="begin"/>
      </w:r>
      <w:r w:rsidR="004E3667" w:rsidRPr="002B0978">
        <w:rPr>
          <w:rFonts w:asciiTheme="minorHAnsi" w:hAnsiTheme="minorHAnsi" w:cstheme="minorBidi"/>
          <w:sz w:val="22"/>
          <w:szCs w:val="22"/>
        </w:rPr>
        <w:instrText xml:space="preserve"> REF _Ref120551434 \r \h </w:instrText>
      </w:r>
      <w:r w:rsidR="00487E2F" w:rsidRPr="002B0978">
        <w:rPr>
          <w:rFonts w:asciiTheme="minorHAnsi" w:hAnsiTheme="minorHAnsi" w:cstheme="minorBidi"/>
          <w:sz w:val="22"/>
          <w:szCs w:val="22"/>
        </w:rPr>
        <w:instrText xml:space="preserve"> \* MERGEFORMAT </w:instrText>
      </w:r>
      <w:r w:rsidR="004E3667" w:rsidRPr="002B0978">
        <w:rPr>
          <w:rFonts w:asciiTheme="minorHAnsi" w:hAnsiTheme="minorHAnsi" w:cstheme="minorBidi"/>
          <w:sz w:val="22"/>
          <w:szCs w:val="22"/>
        </w:rPr>
      </w:r>
      <w:r w:rsidR="004E3667" w:rsidRPr="002B0978">
        <w:rPr>
          <w:rFonts w:asciiTheme="minorHAnsi" w:hAnsiTheme="minorHAnsi" w:cstheme="minorBidi"/>
          <w:sz w:val="22"/>
          <w:szCs w:val="22"/>
        </w:rPr>
        <w:fldChar w:fldCharType="separate"/>
      </w:r>
      <w:r w:rsidR="000F4D36" w:rsidRPr="002B0978">
        <w:rPr>
          <w:rFonts w:asciiTheme="minorHAnsi" w:hAnsiTheme="minorHAnsi" w:cstheme="minorBidi"/>
          <w:sz w:val="22"/>
          <w:szCs w:val="22"/>
        </w:rPr>
        <w:t>10.1</w:t>
      </w:r>
      <w:r w:rsidR="004E3667" w:rsidRPr="002B0978">
        <w:rPr>
          <w:rFonts w:asciiTheme="minorHAnsi" w:hAnsiTheme="minorHAnsi" w:cstheme="minorBidi"/>
          <w:sz w:val="22"/>
          <w:szCs w:val="22"/>
        </w:rPr>
        <w:fldChar w:fldCharType="end"/>
      </w:r>
      <w:r w:rsidR="00647E97" w:rsidRPr="002B0978">
        <w:rPr>
          <w:rFonts w:asciiTheme="minorHAnsi" w:hAnsiTheme="minorHAnsi" w:cstheme="minorBidi"/>
          <w:sz w:val="22"/>
          <w:szCs w:val="22"/>
        </w:rPr>
        <w:t xml:space="preserve"> do </w:t>
      </w:r>
      <w:r w:rsidR="00932CC1" w:rsidRPr="002B0978">
        <w:rPr>
          <w:rFonts w:asciiTheme="minorHAnsi" w:hAnsiTheme="minorHAnsi" w:cstheme="minorBidi"/>
          <w:sz w:val="22"/>
          <w:szCs w:val="22"/>
        </w:rPr>
        <w:t>kwot</w:t>
      </w:r>
      <w:r w:rsidR="00647E97" w:rsidRPr="002B0978">
        <w:rPr>
          <w:rFonts w:asciiTheme="minorHAnsi" w:hAnsiTheme="minorHAnsi" w:cstheme="minorBidi"/>
          <w:sz w:val="22"/>
          <w:szCs w:val="22"/>
        </w:rPr>
        <w:t xml:space="preserve">y </w:t>
      </w:r>
      <w:r w:rsidR="00DB60E2" w:rsidRPr="002B0978">
        <w:rPr>
          <w:rFonts w:asciiTheme="minorHAnsi" w:hAnsiTheme="minorHAnsi" w:cstheme="minorBidi"/>
          <w:sz w:val="22"/>
          <w:szCs w:val="22"/>
        </w:rPr>
        <w:t>równej dwukrotnej wysokości miesięcznego Czynszu brutto</w:t>
      </w:r>
      <w:r w:rsidR="00455794" w:rsidRPr="002B0978">
        <w:rPr>
          <w:rFonts w:asciiTheme="minorHAnsi" w:hAnsiTheme="minorHAnsi" w:cstheme="minorBidi"/>
          <w:sz w:val="22"/>
          <w:szCs w:val="22"/>
        </w:rPr>
        <w:t>,</w:t>
      </w:r>
      <w:r w:rsidR="00DB60E2" w:rsidRPr="002B0978">
        <w:rPr>
          <w:rFonts w:asciiTheme="minorHAnsi" w:hAnsiTheme="minorHAnsi" w:cstheme="minorBidi"/>
          <w:sz w:val="22"/>
          <w:szCs w:val="22"/>
        </w:rPr>
        <w:t xml:space="preserve"> </w:t>
      </w:r>
      <w:r w:rsidR="00647E97" w:rsidRPr="002B0978">
        <w:rPr>
          <w:rFonts w:asciiTheme="minorHAnsi" w:hAnsiTheme="minorHAnsi" w:cstheme="minorBidi"/>
          <w:sz w:val="22"/>
          <w:szCs w:val="22"/>
        </w:rPr>
        <w:t>obliczone</w:t>
      </w:r>
      <w:r w:rsidR="00DB60E2" w:rsidRPr="002B0978">
        <w:rPr>
          <w:rFonts w:asciiTheme="minorHAnsi" w:hAnsiTheme="minorHAnsi" w:cstheme="minorBidi"/>
          <w:sz w:val="22"/>
          <w:szCs w:val="22"/>
        </w:rPr>
        <w:t>go</w:t>
      </w:r>
      <w:r w:rsidR="00647E97" w:rsidRPr="002B0978">
        <w:rPr>
          <w:rFonts w:asciiTheme="minorHAnsi" w:hAnsiTheme="minorHAnsi" w:cstheme="minorBidi"/>
          <w:sz w:val="22"/>
          <w:szCs w:val="22"/>
        </w:rPr>
        <w:t xml:space="preserve"> </w:t>
      </w:r>
      <w:r w:rsidRPr="002B0978">
        <w:rPr>
          <w:rFonts w:asciiTheme="minorHAnsi" w:hAnsiTheme="minorHAnsi" w:cstheme="minorBidi"/>
          <w:sz w:val="22"/>
          <w:szCs w:val="22"/>
        </w:rPr>
        <w:t xml:space="preserve">zgodnie z </w:t>
      </w:r>
      <w:r w:rsidR="006A104F" w:rsidRPr="002B0978">
        <w:rPr>
          <w:rFonts w:asciiTheme="minorHAnsi" w:hAnsiTheme="minorHAnsi" w:cstheme="minorBidi"/>
          <w:sz w:val="22"/>
          <w:szCs w:val="22"/>
        </w:rPr>
        <w:t>pkt</w:t>
      </w:r>
      <w:r w:rsidR="00320F1C" w:rsidRPr="002B0978">
        <w:rPr>
          <w:rFonts w:asciiTheme="minorHAnsi" w:hAnsiTheme="minorHAnsi" w:cstheme="minorBidi"/>
          <w:sz w:val="22"/>
          <w:szCs w:val="22"/>
        </w:rPr>
        <w:t xml:space="preserve"> </w:t>
      </w:r>
      <w:r w:rsidR="00647E97" w:rsidRPr="002B0978">
        <w:rPr>
          <w:rFonts w:asciiTheme="minorHAnsi" w:hAnsiTheme="minorHAnsi" w:cstheme="minorBidi"/>
          <w:sz w:val="22"/>
          <w:szCs w:val="22"/>
        </w:rPr>
        <w:t>1</w:t>
      </w:r>
      <w:r w:rsidR="00F45491" w:rsidRPr="002B0978">
        <w:rPr>
          <w:rFonts w:asciiTheme="minorHAnsi" w:hAnsiTheme="minorHAnsi" w:cstheme="minorBidi"/>
          <w:sz w:val="22"/>
          <w:szCs w:val="22"/>
        </w:rPr>
        <w:t>1</w:t>
      </w:r>
      <w:r w:rsidR="00647E97" w:rsidRPr="002B0978">
        <w:rPr>
          <w:rFonts w:asciiTheme="minorHAnsi" w:hAnsiTheme="minorHAnsi" w:cstheme="minorBidi"/>
          <w:sz w:val="22"/>
          <w:szCs w:val="22"/>
        </w:rPr>
        <w:t>.2</w:t>
      </w:r>
      <w:r w:rsidR="007C2F09" w:rsidRPr="002B0978">
        <w:rPr>
          <w:rFonts w:asciiTheme="minorHAnsi" w:hAnsiTheme="minorHAnsi" w:cstheme="minorBidi"/>
          <w:sz w:val="22"/>
          <w:szCs w:val="22"/>
        </w:rPr>
        <w:t>,</w:t>
      </w:r>
      <w:r w:rsidR="00647E97" w:rsidRPr="002B0978">
        <w:rPr>
          <w:rFonts w:asciiTheme="minorHAnsi" w:hAnsiTheme="minorHAnsi" w:cstheme="minorBidi"/>
          <w:sz w:val="22"/>
          <w:szCs w:val="22"/>
        </w:rPr>
        <w:t xml:space="preserve"> </w:t>
      </w:r>
      <w:r w:rsidRPr="002B0978">
        <w:rPr>
          <w:rFonts w:asciiTheme="minorHAnsi" w:hAnsiTheme="minorHAnsi" w:cstheme="minorBidi"/>
          <w:sz w:val="22"/>
          <w:szCs w:val="22"/>
        </w:rPr>
        <w:t xml:space="preserve">w terminie 14 dni od daty otrzymania pisemnej zgody od Wydzierżawiającego, </w:t>
      </w:r>
      <w:r w:rsidR="00577FAF" w:rsidRPr="002B0978">
        <w:rPr>
          <w:rFonts w:asciiTheme="minorHAnsi" w:hAnsiTheme="minorHAnsi" w:cstheme="minorBidi"/>
          <w:sz w:val="22"/>
          <w:szCs w:val="22"/>
        </w:rPr>
        <w:t>doręcz</w:t>
      </w:r>
      <w:r w:rsidR="00A36505" w:rsidRPr="002B0978">
        <w:rPr>
          <w:rFonts w:asciiTheme="minorHAnsi" w:hAnsiTheme="minorHAnsi" w:cstheme="minorBidi"/>
          <w:sz w:val="22"/>
          <w:szCs w:val="22"/>
        </w:rPr>
        <w:t xml:space="preserve">onej </w:t>
      </w:r>
      <w:r w:rsidR="00577FAF" w:rsidRPr="002B0978">
        <w:rPr>
          <w:rFonts w:asciiTheme="minorHAnsi" w:hAnsiTheme="minorHAnsi" w:cstheme="minorBidi"/>
          <w:sz w:val="22"/>
          <w:szCs w:val="22"/>
        </w:rPr>
        <w:t xml:space="preserve">zgodnie z pkt </w:t>
      </w:r>
      <w:r w:rsidR="00320F1C" w:rsidRPr="002B0978">
        <w:rPr>
          <w:rFonts w:asciiTheme="minorHAnsi" w:hAnsiTheme="minorHAnsi" w:cstheme="minorBidi"/>
          <w:sz w:val="22"/>
          <w:szCs w:val="22"/>
        </w:rPr>
        <w:t>1</w:t>
      </w:r>
      <w:r w:rsidR="006C67F0" w:rsidRPr="002B0978">
        <w:rPr>
          <w:rFonts w:asciiTheme="minorHAnsi" w:hAnsiTheme="minorHAnsi" w:cstheme="minorBidi"/>
          <w:sz w:val="22"/>
          <w:szCs w:val="22"/>
        </w:rPr>
        <w:t>8</w:t>
      </w:r>
      <w:r w:rsidRPr="002B0978">
        <w:rPr>
          <w:rFonts w:asciiTheme="minorHAnsi" w:hAnsiTheme="minorHAnsi" w:cstheme="minorBidi"/>
          <w:sz w:val="22"/>
          <w:szCs w:val="22"/>
        </w:rPr>
        <w:t>.</w:t>
      </w:r>
      <w:bookmarkEnd w:id="53"/>
      <w:r w:rsidR="00272315" w:rsidRPr="002B0978">
        <w:rPr>
          <w:rFonts w:asciiTheme="minorHAnsi" w:hAnsiTheme="minorHAnsi" w:cstheme="minorBidi"/>
          <w:sz w:val="22"/>
          <w:szCs w:val="22"/>
        </w:rPr>
        <w:t xml:space="preserve"> </w:t>
      </w:r>
      <w:r w:rsidR="00444140" w:rsidRPr="002B0978">
        <w:rPr>
          <w:rFonts w:asciiTheme="minorHAnsi" w:hAnsiTheme="minorHAnsi" w:cstheme="minorBidi"/>
          <w:sz w:val="22"/>
          <w:szCs w:val="22"/>
        </w:rPr>
        <w:t xml:space="preserve">Podwyższenie kaucji, o której mowa w pkt 10.1, nie stanowi zmiany Umowy i nie wymaga aneksu. </w:t>
      </w:r>
      <w:r w:rsidR="00851172" w:rsidRPr="002B0978">
        <w:rPr>
          <w:rFonts w:asciiTheme="minorHAnsi" w:hAnsiTheme="minorHAnsi" w:cstheme="minorBidi"/>
          <w:sz w:val="22"/>
          <w:szCs w:val="22"/>
        </w:rPr>
        <w:t>Kwota</w:t>
      </w:r>
      <w:r w:rsidR="00E63D07" w:rsidRPr="002B0978">
        <w:rPr>
          <w:rFonts w:asciiTheme="minorHAnsi" w:hAnsiTheme="minorHAnsi" w:cstheme="minorBidi"/>
          <w:sz w:val="22"/>
          <w:szCs w:val="22"/>
        </w:rPr>
        <w:t>, o którą podwyższono kaucję</w:t>
      </w:r>
      <w:r w:rsidR="00391D85" w:rsidRPr="002B0978">
        <w:rPr>
          <w:rFonts w:asciiTheme="minorHAnsi" w:hAnsiTheme="minorHAnsi" w:cstheme="minorBidi"/>
          <w:sz w:val="22"/>
          <w:szCs w:val="22"/>
        </w:rPr>
        <w:t xml:space="preserve"> określoną w pkt 10.1</w:t>
      </w:r>
      <w:r w:rsidR="00E63D07" w:rsidRPr="002B0978">
        <w:rPr>
          <w:rFonts w:asciiTheme="minorHAnsi" w:hAnsiTheme="minorHAnsi" w:cstheme="minorBidi"/>
          <w:sz w:val="22"/>
          <w:szCs w:val="22"/>
        </w:rPr>
        <w:t xml:space="preserve">, zostanie zwrócona Dzierżawcy po zakończeniu okresu obowiązywania umowy poddzierżawy </w:t>
      </w:r>
      <w:r w:rsidR="00765BFF" w:rsidRPr="002B0978">
        <w:rPr>
          <w:rFonts w:asciiTheme="minorHAnsi" w:hAnsiTheme="minorHAnsi" w:cstheme="minorBidi"/>
          <w:sz w:val="22"/>
          <w:szCs w:val="22"/>
        </w:rPr>
        <w:t xml:space="preserve">na zasadach określonych w </w:t>
      </w:r>
      <w:r w:rsidR="00420215" w:rsidRPr="002B0978">
        <w:rPr>
          <w:rFonts w:asciiTheme="minorHAnsi" w:hAnsiTheme="minorHAnsi" w:cstheme="minorBidi"/>
          <w:sz w:val="22"/>
          <w:szCs w:val="22"/>
        </w:rPr>
        <w:t xml:space="preserve">zdaniu drugim </w:t>
      </w:r>
      <w:r w:rsidR="00765BFF" w:rsidRPr="002B0978">
        <w:rPr>
          <w:rFonts w:asciiTheme="minorHAnsi" w:hAnsiTheme="minorHAnsi" w:cstheme="minorBidi"/>
          <w:sz w:val="22"/>
          <w:szCs w:val="22"/>
        </w:rPr>
        <w:t>pkt 10.9.</w:t>
      </w:r>
    </w:p>
    <w:p w14:paraId="6DF1F0B8" w14:textId="4A529D18" w:rsidR="00CE53A4"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Niewykorzystana kaucja zostanie zwrócona Dzierżawc</w:t>
      </w:r>
      <w:r w:rsidR="004E3667" w:rsidRPr="002B0978">
        <w:rPr>
          <w:rFonts w:asciiTheme="minorHAnsi" w:hAnsiTheme="minorHAnsi" w:cstheme="minorHAnsi"/>
          <w:sz w:val="22"/>
          <w:szCs w:val="22"/>
        </w:rPr>
        <w:t>y</w:t>
      </w:r>
      <w:r w:rsidRPr="002B0978">
        <w:rPr>
          <w:rFonts w:asciiTheme="minorHAnsi" w:hAnsiTheme="minorHAnsi" w:cstheme="minorHAnsi"/>
          <w:sz w:val="22"/>
          <w:szCs w:val="22"/>
        </w:rPr>
        <w:t xml:space="preserve"> po zakończeniu </w:t>
      </w:r>
      <w:r w:rsidR="004E3667" w:rsidRPr="002B0978">
        <w:rPr>
          <w:rFonts w:asciiTheme="minorHAnsi" w:hAnsiTheme="minorHAnsi" w:cstheme="minorHAnsi"/>
          <w:sz w:val="22"/>
          <w:szCs w:val="22"/>
        </w:rPr>
        <w:t>Okresu Obowiązywania Umowy</w:t>
      </w:r>
      <w:r w:rsidRPr="002B0978">
        <w:rPr>
          <w:rFonts w:asciiTheme="minorHAnsi" w:hAnsiTheme="minorHAnsi" w:cstheme="minorHAnsi"/>
          <w:sz w:val="22"/>
          <w:szCs w:val="22"/>
        </w:rPr>
        <w:t xml:space="preserve"> i po dokonaniu protokolarnego zwrotu </w:t>
      </w:r>
      <w:r w:rsidR="004E3667" w:rsidRPr="002B0978">
        <w:rPr>
          <w:rFonts w:asciiTheme="minorHAnsi" w:hAnsiTheme="minorHAnsi" w:cstheme="minorHAnsi"/>
          <w:sz w:val="22"/>
          <w:szCs w:val="22"/>
        </w:rPr>
        <w:t>Nieruchomości</w:t>
      </w:r>
      <w:r w:rsidRPr="002B0978">
        <w:rPr>
          <w:rFonts w:asciiTheme="minorHAnsi" w:hAnsiTheme="minorHAnsi" w:cstheme="minorHAnsi"/>
          <w:sz w:val="22"/>
          <w:szCs w:val="22"/>
        </w:rPr>
        <w:t xml:space="preserve"> w stanie niepogorszonym i uporządkowanym. Zwrot kaucji nastąpi w terminie 14 dni od dnia złożenia pisemnego wniosku o zwrot kaucji na rachunek wskazany we wniosku.</w:t>
      </w:r>
      <w:bookmarkStart w:id="55" w:name="_Ref120553177"/>
    </w:p>
    <w:p w14:paraId="7FEE1440" w14:textId="31BD5496" w:rsidR="00E4398D"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56" w:name="_Ref121234575"/>
      <w:bookmarkEnd w:id="55"/>
      <w:r w:rsidRPr="002B0978">
        <w:rPr>
          <w:rFonts w:asciiTheme="minorHAnsi" w:hAnsiTheme="minorHAnsi" w:cstheme="minorHAnsi"/>
          <w:sz w:val="22"/>
          <w:szCs w:val="22"/>
        </w:rPr>
        <w:t xml:space="preserve">Wyceny ewentualnych szkód powstałych na </w:t>
      </w:r>
      <w:r w:rsidR="001E7A2B" w:rsidRPr="002B0978">
        <w:rPr>
          <w:rFonts w:asciiTheme="minorHAnsi" w:hAnsiTheme="minorHAnsi" w:cstheme="minorHAnsi"/>
          <w:sz w:val="22"/>
          <w:szCs w:val="22"/>
        </w:rPr>
        <w:t xml:space="preserve">lub w </w:t>
      </w:r>
      <w:r w:rsidRPr="002B0978">
        <w:rPr>
          <w:rFonts w:asciiTheme="minorHAnsi" w:hAnsiTheme="minorHAnsi" w:cstheme="minorHAnsi"/>
          <w:sz w:val="22"/>
          <w:szCs w:val="22"/>
        </w:rPr>
        <w:t>Nieruchomości, w tym</w:t>
      </w:r>
      <w:r w:rsidR="004E1E6E" w:rsidRPr="002B0978">
        <w:rPr>
          <w:rFonts w:asciiTheme="minorHAnsi" w:hAnsiTheme="minorHAnsi" w:cstheme="minorHAnsi"/>
          <w:sz w:val="22"/>
          <w:szCs w:val="22"/>
        </w:rPr>
        <w:t xml:space="preserve"> wynikających z</w:t>
      </w:r>
      <w:r w:rsidRPr="002B0978">
        <w:rPr>
          <w:rFonts w:asciiTheme="minorHAnsi" w:hAnsiTheme="minorHAnsi" w:cstheme="minorHAnsi"/>
          <w:sz w:val="22"/>
          <w:szCs w:val="22"/>
        </w:rPr>
        <w:t xml:space="preserve"> nieprzywróceni</w:t>
      </w:r>
      <w:r w:rsidR="004E1E6E" w:rsidRPr="002B0978">
        <w:rPr>
          <w:rFonts w:asciiTheme="minorHAnsi" w:hAnsiTheme="minorHAnsi" w:cstheme="minorHAnsi"/>
          <w:sz w:val="22"/>
          <w:szCs w:val="22"/>
        </w:rPr>
        <w:t>a</w:t>
      </w:r>
      <w:r w:rsidRPr="002B0978">
        <w:rPr>
          <w:rFonts w:asciiTheme="minorHAnsi" w:hAnsiTheme="minorHAnsi" w:cstheme="minorHAnsi"/>
          <w:sz w:val="22"/>
          <w:szCs w:val="22"/>
        </w:rPr>
        <w:t xml:space="preserve"> Nieruchomości do pierwotnego stanu z dnia wydania Nieruchomości</w:t>
      </w:r>
      <w:r w:rsidR="00BC5567" w:rsidRPr="002B0978">
        <w:rPr>
          <w:rFonts w:asciiTheme="minorHAnsi" w:hAnsiTheme="minorHAnsi" w:cstheme="minorHAnsi"/>
          <w:sz w:val="22"/>
          <w:szCs w:val="22"/>
        </w:rPr>
        <w:t>, z zastrzeżeniem pkt 1</w:t>
      </w:r>
      <w:r w:rsidR="0020234E" w:rsidRPr="002B0978">
        <w:rPr>
          <w:rFonts w:asciiTheme="minorHAnsi" w:hAnsiTheme="minorHAnsi" w:cstheme="minorHAnsi"/>
          <w:sz w:val="22"/>
          <w:szCs w:val="22"/>
        </w:rPr>
        <w:t>6</w:t>
      </w:r>
      <w:r w:rsidR="00BC5567" w:rsidRPr="002B0978">
        <w:rPr>
          <w:rFonts w:asciiTheme="minorHAnsi" w:hAnsiTheme="minorHAnsi" w:cstheme="minorHAnsi"/>
          <w:sz w:val="22"/>
          <w:szCs w:val="22"/>
        </w:rPr>
        <w:t>.1,</w:t>
      </w:r>
      <w:r w:rsidR="002040CA"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dokona Wydzierżawiający, a kwota ta zostanie potrącona z kaucji. </w:t>
      </w:r>
      <w:r w:rsidR="006B4CA2" w:rsidRPr="002B0978">
        <w:rPr>
          <w:rFonts w:asciiTheme="minorHAnsi" w:hAnsiTheme="minorHAnsi" w:cstheme="minorHAnsi"/>
          <w:sz w:val="22"/>
          <w:szCs w:val="22"/>
        </w:rPr>
        <w:t xml:space="preserve">Wycena ta będzie wiążąca dla Dzierżawcy. </w:t>
      </w:r>
      <w:r w:rsidRPr="002B0978">
        <w:rPr>
          <w:rFonts w:asciiTheme="minorHAnsi" w:hAnsiTheme="minorHAnsi" w:cstheme="minorHAnsi"/>
          <w:sz w:val="22"/>
          <w:szCs w:val="22"/>
        </w:rPr>
        <w:t xml:space="preserve">Jeżeli nie będzie możliwym potrącenie całości kwoty wierzytelności Wydzierżawiającego, Dzierżawca jest zobowiązany do zapłaty pozostałej po ich potrąceniu kwoty w terminie 14 dni od dnia otrzymania </w:t>
      </w:r>
      <w:r w:rsidR="00E554C2" w:rsidRPr="002B0978">
        <w:rPr>
          <w:rFonts w:asciiTheme="minorHAnsi" w:hAnsiTheme="minorHAnsi" w:cstheme="minorHAnsi"/>
          <w:sz w:val="22"/>
          <w:szCs w:val="22"/>
        </w:rPr>
        <w:t>noty księgowej</w:t>
      </w:r>
      <w:r w:rsidRPr="002B0978">
        <w:rPr>
          <w:rFonts w:asciiTheme="minorHAnsi" w:hAnsiTheme="minorHAnsi" w:cstheme="minorHAnsi"/>
          <w:sz w:val="22"/>
          <w:szCs w:val="22"/>
        </w:rPr>
        <w:t>, doręcz</w:t>
      </w:r>
      <w:r w:rsidR="00E554C2" w:rsidRPr="002B0978">
        <w:rPr>
          <w:rFonts w:asciiTheme="minorHAnsi" w:hAnsiTheme="minorHAnsi" w:cstheme="minorHAnsi"/>
          <w:sz w:val="22"/>
          <w:szCs w:val="22"/>
        </w:rPr>
        <w:t>onej</w:t>
      </w:r>
      <w:r w:rsidRPr="002B0978">
        <w:rPr>
          <w:rFonts w:asciiTheme="minorHAnsi" w:hAnsiTheme="minorHAnsi" w:cstheme="minorHAnsi"/>
          <w:sz w:val="22"/>
          <w:szCs w:val="22"/>
        </w:rPr>
        <w:t xml:space="preserve"> zgodnie z postanowieniami </w:t>
      </w:r>
      <w:r w:rsidR="002452D3" w:rsidRPr="002B0978">
        <w:rPr>
          <w:rFonts w:asciiTheme="minorHAnsi" w:hAnsiTheme="minorHAnsi" w:cstheme="minorHAnsi"/>
          <w:sz w:val="22"/>
          <w:szCs w:val="22"/>
        </w:rPr>
        <w:t xml:space="preserve">pkt </w:t>
      </w:r>
      <w:r w:rsidR="00320F1C" w:rsidRPr="002B0978">
        <w:rPr>
          <w:rFonts w:asciiTheme="minorHAnsi" w:hAnsiTheme="minorHAnsi" w:cstheme="minorHAnsi"/>
          <w:sz w:val="22"/>
          <w:szCs w:val="22"/>
        </w:rPr>
        <w:t>1</w:t>
      </w:r>
      <w:r w:rsidR="006C67F0" w:rsidRPr="002B0978">
        <w:rPr>
          <w:rFonts w:asciiTheme="minorHAnsi" w:hAnsiTheme="minorHAnsi" w:cstheme="minorHAnsi"/>
          <w:sz w:val="22"/>
          <w:szCs w:val="22"/>
        </w:rPr>
        <w:t>8</w:t>
      </w:r>
      <w:r w:rsidRPr="002B0978">
        <w:rPr>
          <w:rFonts w:asciiTheme="minorHAnsi" w:hAnsiTheme="minorHAnsi" w:cstheme="minorHAnsi"/>
          <w:sz w:val="22"/>
          <w:szCs w:val="22"/>
        </w:rPr>
        <w:t>.</w:t>
      </w:r>
      <w:bookmarkEnd w:id="56"/>
      <w:r w:rsidR="002040CA" w:rsidRPr="002B0978">
        <w:rPr>
          <w:rFonts w:asciiTheme="minorHAnsi" w:hAnsiTheme="minorHAnsi" w:cstheme="minorHAnsi"/>
          <w:sz w:val="22"/>
          <w:szCs w:val="22"/>
        </w:rPr>
        <w:t xml:space="preserve"> </w:t>
      </w:r>
    </w:p>
    <w:p w14:paraId="6EB81D2C" w14:textId="201D2070" w:rsidR="00A5445A" w:rsidRPr="002B0978" w:rsidRDefault="4293E18C" w:rsidP="007B6C38">
      <w:pPr>
        <w:pStyle w:val="Level2"/>
        <w:numPr>
          <w:ilvl w:val="1"/>
          <w:numId w:val="60"/>
        </w:numPr>
        <w:spacing w:before="120" w:after="120"/>
        <w:jc w:val="left"/>
      </w:pPr>
      <w:bookmarkStart w:id="57" w:name="_Ref120541052"/>
      <w:r w:rsidRPr="002B0978">
        <w:rPr>
          <w:rFonts w:ascii="Calibri" w:eastAsia="Calibri" w:hAnsi="Calibri" w:cs="Calibri"/>
          <w:sz w:val="22"/>
          <w:szCs w:val="22"/>
        </w:rPr>
        <w:t xml:space="preserve">Dzierżawca oświadcza, że zgodnie z </w:t>
      </w:r>
      <w:r w:rsidRPr="002B0978">
        <w:rPr>
          <w:rFonts w:asciiTheme="minorHAnsi" w:hAnsiTheme="minorHAnsi" w:cstheme="minorBidi"/>
          <w:sz w:val="22"/>
          <w:szCs w:val="22"/>
        </w:rPr>
        <w:t xml:space="preserve">pkt. </w:t>
      </w:r>
      <w:r w:rsidR="65FE4CB3" w:rsidRPr="002B0978">
        <w:rPr>
          <w:rFonts w:asciiTheme="minorHAnsi" w:hAnsiTheme="minorHAnsi" w:cstheme="minorBidi"/>
          <w:sz w:val="22"/>
          <w:szCs w:val="22"/>
        </w:rPr>
        <w:t xml:space="preserve">9.1, </w:t>
      </w:r>
      <w:r w:rsidR="7846E601" w:rsidRPr="002B0978">
        <w:rPr>
          <w:rFonts w:asciiTheme="minorHAnsi" w:hAnsiTheme="minorHAnsi" w:cstheme="minorBidi"/>
          <w:sz w:val="22"/>
          <w:szCs w:val="22"/>
        </w:rPr>
        <w:t xml:space="preserve">9.10, </w:t>
      </w:r>
      <w:r w:rsidR="65FE4CB3" w:rsidRPr="002B0978">
        <w:rPr>
          <w:rFonts w:asciiTheme="minorHAnsi" w:hAnsiTheme="minorHAnsi" w:cstheme="minorBidi"/>
          <w:sz w:val="22"/>
          <w:szCs w:val="22"/>
        </w:rPr>
        <w:t>9.12,11.2</w:t>
      </w:r>
      <w:r w:rsidRPr="002B0978">
        <w:rPr>
          <w:rFonts w:ascii="Calibri" w:eastAsia="Calibri" w:hAnsi="Calibri" w:cs="Calibri"/>
          <w:sz w:val="22"/>
          <w:szCs w:val="22"/>
        </w:rPr>
        <w:t xml:space="preserve"> Umowy jest zobowiązany do zapłaty na rzecz Wydzierżawiającego zwaloryzowanego czynszu w terminie </w:t>
      </w:r>
      <w:r w:rsidRPr="002B0978">
        <w:rPr>
          <w:rFonts w:ascii="Calibri" w:eastAsia="Calibri" w:hAnsi="Calibri" w:cs="Calibri"/>
          <w:i/>
          <w:iCs/>
          <w:sz w:val="22"/>
          <w:szCs w:val="22"/>
        </w:rPr>
        <w:t xml:space="preserve">do 10-tego każdego miesiąca kalendarzowego/ 10-tego pierwszego </w:t>
      </w:r>
      <w:r w:rsidRPr="002B0978">
        <w:rPr>
          <w:rFonts w:ascii="Calibri" w:eastAsia="Calibri" w:hAnsi="Calibri" w:cs="Calibri"/>
          <w:i/>
          <w:iCs/>
          <w:sz w:val="22"/>
          <w:szCs w:val="22"/>
        </w:rPr>
        <w:lastRenderedPageBreak/>
        <w:t xml:space="preserve">miesiąca kalendarzowego każdego kolejnego roku obowiązywania Umowy </w:t>
      </w:r>
      <w:r w:rsidRPr="002B0978">
        <w:rPr>
          <w:rFonts w:ascii="Calibri" w:eastAsia="Calibri" w:hAnsi="Calibri" w:cs="Calibri"/>
          <w:sz w:val="22"/>
          <w:szCs w:val="22"/>
        </w:rPr>
        <w:t>wraz z</w:t>
      </w:r>
      <w:r w:rsidRPr="002B0978">
        <w:rPr>
          <w:rFonts w:ascii="Calibri" w:eastAsia="Calibri" w:hAnsi="Calibri" w:cs="Calibri"/>
          <w:i/>
          <w:iCs/>
          <w:sz w:val="22"/>
          <w:szCs w:val="22"/>
        </w:rPr>
        <w:t xml:space="preserve"> odsetkami ustawowymi za opóźnienie/odsetkami ustawowymi za opóźnienie w transakcjach handlowych</w:t>
      </w:r>
      <w:r w:rsidRPr="002B0978">
        <w:rPr>
          <w:rFonts w:ascii="Calibri" w:eastAsia="Calibri" w:hAnsi="Calibri" w:cs="Calibri"/>
          <w:sz w:val="22"/>
          <w:szCs w:val="22"/>
        </w:rPr>
        <w:t xml:space="preserve">, innych opłat wynikających z Umowy oraz wynagrodzenia za bezumowne korzystanie z Nieruchomości </w:t>
      </w:r>
      <w:r w:rsidRPr="002B0978">
        <w:rPr>
          <w:rFonts w:ascii="Calibri" w:eastAsia="Calibri" w:hAnsi="Calibri" w:cs="Calibri"/>
          <w:i/>
          <w:iCs/>
          <w:sz w:val="22"/>
          <w:szCs w:val="22"/>
        </w:rPr>
        <w:t>w wysokości</w:t>
      </w:r>
      <w:r w:rsidRPr="002B0978">
        <w:rPr>
          <w:rFonts w:ascii="Calibri" w:eastAsia="Calibri" w:hAnsi="Calibri" w:cs="Calibri"/>
          <w:sz w:val="22"/>
          <w:szCs w:val="22"/>
        </w:rPr>
        <w:t xml:space="preserve"> </w:t>
      </w:r>
      <w:r w:rsidRPr="002B0978">
        <w:rPr>
          <w:rFonts w:ascii="Calibri" w:eastAsia="Calibri" w:hAnsi="Calibri" w:cs="Calibri"/>
          <w:i/>
          <w:iCs/>
          <w:sz w:val="22"/>
          <w:szCs w:val="22"/>
        </w:rPr>
        <w:t xml:space="preserve">dwukrotnej kwoty czynszu brutto miesięcznie/miesięcznie w wysokości dwukrotności 1/12 rocznego czynszu brutto </w:t>
      </w:r>
      <w:r w:rsidRPr="002B0978">
        <w:rPr>
          <w:rFonts w:ascii="Calibri" w:eastAsia="Calibri" w:hAnsi="Calibri" w:cs="Calibri"/>
          <w:sz w:val="22"/>
          <w:szCs w:val="22"/>
        </w:rPr>
        <w:t xml:space="preserve">naliczanego zgodnie z dotychczasową Umową (kwota netto </w:t>
      </w:r>
      <w:r w:rsidRPr="002B0978">
        <w:rPr>
          <w:rFonts w:ascii="Calibri" w:eastAsia="Calibri" w:hAnsi="Calibri" w:cs="Calibri"/>
          <w:b/>
          <w:bCs/>
          <w:sz w:val="22"/>
          <w:szCs w:val="22"/>
        </w:rPr>
        <w:t xml:space="preserve">+ </w:t>
      </w:r>
      <w:r w:rsidRPr="002B0978">
        <w:rPr>
          <w:rFonts w:ascii="Calibri" w:eastAsia="Calibri" w:hAnsi="Calibri" w:cs="Calibri"/>
          <w:sz w:val="22"/>
          <w:szCs w:val="22"/>
        </w:rPr>
        <w:t xml:space="preserve">VAT), płatnego w terminie do dnia 10-tego każdego miesiąca kalendarzowego, następującego po miesiącu bezumownego korzystania z Nieruchomości wraz z </w:t>
      </w:r>
      <w:r w:rsidRPr="002B0978">
        <w:rPr>
          <w:rFonts w:ascii="Calibri" w:eastAsia="Calibri" w:hAnsi="Calibri" w:cs="Calibri"/>
          <w:i/>
          <w:iCs/>
          <w:sz w:val="22"/>
          <w:szCs w:val="22"/>
        </w:rPr>
        <w:t>odsetkami ustawowymi za opóźnienie/ odsetkami w wysokości odsetek ustawowych za opóźnienie w transakcjach handlowych</w:t>
      </w:r>
      <w:r w:rsidRPr="002B0978">
        <w:rPr>
          <w:rFonts w:ascii="Calibri" w:eastAsia="Calibri" w:hAnsi="Calibri" w:cs="Calibri"/>
          <w:sz w:val="22"/>
          <w:szCs w:val="22"/>
        </w:rPr>
        <w:t xml:space="preserve"> w przypadku opóźnienia w terminie jego płatności – i co do każdego z tych zobowiązań poddaje się rygorowi egzekucji z tego aktu do kwoty stanowiącej </w:t>
      </w:r>
      <w:proofErr w:type="spellStart"/>
      <w:r w:rsidRPr="002B0978">
        <w:rPr>
          <w:rFonts w:ascii="Calibri" w:eastAsia="Calibri" w:hAnsi="Calibri" w:cs="Calibri"/>
          <w:sz w:val="22"/>
          <w:szCs w:val="22"/>
        </w:rPr>
        <w:t>dwudziestoczterokrotność</w:t>
      </w:r>
      <w:proofErr w:type="spellEnd"/>
      <w:r w:rsidRPr="002B0978">
        <w:rPr>
          <w:rFonts w:ascii="Calibri" w:eastAsia="Calibri" w:hAnsi="Calibri" w:cs="Calibri"/>
          <w:sz w:val="22"/>
          <w:szCs w:val="22"/>
        </w:rPr>
        <w:t xml:space="preserve"> czynszu brutto obowiązującego w dniu złożenia wniosku o nadanie temu aktowi klauzuli wykonalności, stosownie do treści art. 777 § 1 pkt 5 </w:t>
      </w:r>
      <w:proofErr w:type="spellStart"/>
      <w:r w:rsidRPr="002B0978">
        <w:rPr>
          <w:rFonts w:ascii="Calibri" w:eastAsia="Calibri" w:hAnsi="Calibri" w:cs="Calibri"/>
          <w:sz w:val="22"/>
          <w:szCs w:val="22"/>
        </w:rPr>
        <w:t>kpc</w:t>
      </w:r>
      <w:proofErr w:type="spellEnd"/>
      <w:r w:rsidRPr="002B0978">
        <w:rPr>
          <w:rFonts w:ascii="Calibri" w:eastAsia="Calibri" w:hAnsi="Calibri" w:cs="Calibri"/>
          <w:sz w:val="22"/>
          <w:szCs w:val="22"/>
        </w:rPr>
        <w:t>, przy czym zdarzeniem, od którego uzależnione jest wykonanie tego obowiązku jest bezskuteczne wezwanie do zapłaty wysłane przez</w:t>
      </w:r>
      <w:r w:rsidRPr="002B0978">
        <w:rPr>
          <w:rFonts w:ascii="Calibri" w:eastAsia="Calibri" w:hAnsi="Calibri" w:cs="Calibri"/>
          <w:b/>
          <w:bCs/>
          <w:sz w:val="22"/>
          <w:szCs w:val="22"/>
        </w:rPr>
        <w:t xml:space="preserve"> </w:t>
      </w:r>
      <w:r w:rsidRPr="002B0978">
        <w:rPr>
          <w:rFonts w:ascii="Calibri" w:eastAsia="Calibri" w:hAnsi="Calibri" w:cs="Calibri"/>
          <w:sz w:val="22"/>
          <w:szCs w:val="22"/>
        </w:rPr>
        <w:t>Wydzierżawiającego wobec upływu wskazanego w Umowie terminu zapłaty czynszu lub upływu terminu zapłaty wynagrodzenia lub odszkodowania za bezumowne korzystanie z Nieruchomości lub upływu terminu zapłaty innych opłat wynikających z Umowy. Wydzierżawiający będzie mógł wystąpić o nadanie temu aktowi klauzuli wykonalności w terminie 12 miesięcy od zakończenia, rozwiązania lub wygaśnięcia Umowy</w:t>
      </w:r>
      <w:bookmarkEnd w:id="57"/>
      <w:r w:rsidR="00A5445A" w:rsidRPr="002B0978">
        <w:t xml:space="preserve">. </w:t>
      </w:r>
      <w:r w:rsidR="00A5445A" w:rsidRPr="002B0978">
        <w:rPr>
          <w:rFonts w:ascii="Calibri" w:hAnsi="Calibri" w:cs="Calibri"/>
          <w:sz w:val="22"/>
          <w:szCs w:val="22"/>
        </w:rPr>
        <w:t>Dzierżawca oświadcza, że poddaje się egzekucji wprost z niniejszego aktu - stosownie do treści art. 777 §1 pkt 4 kodeksu postępowania cywilnego, co do obowiązku zwrotu Nieruchomości opisanej w pkt.2 po zakończeniu, rozwiązaniu lub wygaśnięciu Umowy</w:t>
      </w:r>
      <w:r w:rsidR="009A75FF" w:rsidRPr="002B0978">
        <w:rPr>
          <w:rFonts w:ascii="Calibri" w:hAnsi="Calibri" w:cs="Calibri"/>
          <w:sz w:val="22"/>
          <w:szCs w:val="22"/>
        </w:rPr>
        <w:t>.</w:t>
      </w:r>
    </w:p>
    <w:p w14:paraId="1F405195" w14:textId="1AAFFD7C" w:rsidR="00B143B0" w:rsidRPr="002B0978" w:rsidRDefault="002C27E5" w:rsidP="007B6C38">
      <w:pPr>
        <w:pStyle w:val="Nagwek1"/>
        <w:numPr>
          <w:ilvl w:val="0"/>
          <w:numId w:val="60"/>
        </w:numPr>
        <w:spacing w:before="120" w:after="120"/>
        <w:ind w:left="0" w:firstLine="0"/>
        <w:jc w:val="left"/>
        <w:rPr>
          <w:rFonts w:asciiTheme="minorHAnsi" w:hAnsiTheme="minorHAnsi" w:cstheme="minorHAnsi"/>
          <w:sz w:val="22"/>
          <w:szCs w:val="22"/>
        </w:rPr>
      </w:pPr>
      <w:r w:rsidRPr="002B0978">
        <w:rPr>
          <w:rFonts w:asciiTheme="minorHAnsi" w:hAnsiTheme="minorHAnsi" w:cstheme="minorHAnsi"/>
          <w:sz w:val="22"/>
          <w:szCs w:val="22"/>
        </w:rPr>
        <w:t xml:space="preserve">Poddzierżawa Nieruchomości </w:t>
      </w:r>
    </w:p>
    <w:p w14:paraId="41265447" w14:textId="77777777" w:rsidR="009E69EB" w:rsidRPr="002B0978" w:rsidRDefault="002C27E5" w:rsidP="007B6C38">
      <w:pPr>
        <w:pStyle w:val="Akapitzlist"/>
        <w:numPr>
          <w:ilvl w:val="1"/>
          <w:numId w:val="60"/>
        </w:numPr>
        <w:rPr>
          <w:rFonts w:asciiTheme="minorHAnsi" w:hAnsiTheme="minorHAnsi" w:cstheme="minorHAnsi"/>
          <w:sz w:val="22"/>
          <w:szCs w:val="22"/>
        </w:rPr>
      </w:pPr>
      <w:bookmarkStart w:id="58" w:name="_Ref121922065"/>
      <w:bookmarkStart w:id="59" w:name="_Ref120556439"/>
      <w:r w:rsidRPr="002B0978">
        <w:rPr>
          <w:rFonts w:asciiTheme="minorHAnsi" w:hAnsiTheme="minorHAnsi" w:cstheme="minorHAnsi"/>
          <w:sz w:val="22"/>
          <w:szCs w:val="22"/>
        </w:rPr>
        <w:t xml:space="preserve">Bez uprzedniej, pisemnej zgody Wydzierżawiającego Dzierżawca nie może oddać </w:t>
      </w:r>
      <w:r w:rsidR="00CC009B" w:rsidRPr="002B0978">
        <w:rPr>
          <w:rFonts w:asciiTheme="minorHAnsi" w:hAnsiTheme="minorHAnsi" w:cstheme="minorHAnsi"/>
          <w:sz w:val="22"/>
          <w:szCs w:val="22"/>
        </w:rPr>
        <w:t>Nieruchomości</w:t>
      </w:r>
      <w:r w:rsidRPr="002B0978">
        <w:rPr>
          <w:rFonts w:asciiTheme="minorHAnsi" w:hAnsiTheme="minorHAnsi" w:cstheme="minorHAnsi"/>
          <w:sz w:val="22"/>
          <w:szCs w:val="22"/>
        </w:rPr>
        <w:t xml:space="preserve"> osobie trzeciej do bezpłatnego używania ani </w:t>
      </w:r>
      <w:r w:rsidR="00D11CCD" w:rsidRPr="002B0978">
        <w:rPr>
          <w:rFonts w:asciiTheme="minorHAnsi" w:hAnsiTheme="minorHAnsi" w:cstheme="minorHAnsi"/>
          <w:sz w:val="22"/>
          <w:szCs w:val="22"/>
        </w:rPr>
        <w:t xml:space="preserve">jej </w:t>
      </w:r>
      <w:r w:rsidRPr="002B0978">
        <w:rPr>
          <w:rFonts w:asciiTheme="minorHAnsi" w:hAnsiTheme="minorHAnsi" w:cstheme="minorHAnsi"/>
          <w:sz w:val="22"/>
          <w:szCs w:val="22"/>
        </w:rPr>
        <w:t>poddzierżawiać</w:t>
      </w:r>
      <w:r w:rsidR="004F0CA2" w:rsidRPr="002B0978">
        <w:rPr>
          <w:rFonts w:asciiTheme="minorHAnsi" w:hAnsiTheme="minorHAnsi" w:cstheme="minorHAnsi"/>
          <w:sz w:val="22"/>
          <w:szCs w:val="22"/>
        </w:rPr>
        <w:t xml:space="preserve"> lub wynająć</w:t>
      </w:r>
      <w:r w:rsidRPr="002B0978">
        <w:rPr>
          <w:rFonts w:asciiTheme="minorHAnsi" w:hAnsiTheme="minorHAnsi" w:cstheme="minorHAnsi"/>
          <w:sz w:val="22"/>
          <w:szCs w:val="22"/>
        </w:rPr>
        <w:t xml:space="preserve">, jak </w:t>
      </w:r>
      <w:r w:rsidR="0089699A" w:rsidRPr="002B0978">
        <w:rPr>
          <w:rFonts w:asciiTheme="minorHAnsi" w:hAnsiTheme="minorHAnsi" w:cstheme="minorHAnsi"/>
          <w:sz w:val="22"/>
          <w:szCs w:val="22"/>
        </w:rPr>
        <w:t xml:space="preserve">też </w:t>
      </w:r>
      <w:r w:rsidRPr="002B0978">
        <w:rPr>
          <w:rFonts w:asciiTheme="minorHAnsi" w:hAnsiTheme="minorHAnsi" w:cstheme="minorHAnsi"/>
          <w:sz w:val="22"/>
          <w:szCs w:val="22"/>
        </w:rPr>
        <w:t>rozporządzać</w:t>
      </w:r>
      <w:r w:rsidR="0089699A" w:rsidRPr="002B0978">
        <w:rPr>
          <w:rFonts w:asciiTheme="minorHAnsi" w:hAnsiTheme="minorHAnsi" w:cstheme="minorHAnsi"/>
          <w:sz w:val="22"/>
          <w:szCs w:val="22"/>
        </w:rPr>
        <w:t xml:space="preserve"> Nieruchomością</w:t>
      </w:r>
      <w:r w:rsidR="0037367D" w:rsidRPr="002B0978">
        <w:rPr>
          <w:rFonts w:asciiTheme="minorHAnsi" w:hAnsiTheme="minorHAnsi" w:cstheme="minorHAnsi"/>
          <w:sz w:val="22"/>
          <w:szCs w:val="22"/>
        </w:rPr>
        <w:t xml:space="preserve"> w inny sposób</w:t>
      </w:r>
      <w:r w:rsidRPr="002B0978">
        <w:rPr>
          <w:rFonts w:asciiTheme="minorHAnsi" w:hAnsiTheme="minorHAnsi" w:cstheme="minorHAnsi"/>
          <w:sz w:val="22"/>
          <w:szCs w:val="22"/>
        </w:rPr>
        <w:t>.</w:t>
      </w:r>
      <w:r w:rsidR="0037367D" w:rsidRPr="002B0978">
        <w:rPr>
          <w:rFonts w:asciiTheme="minorHAnsi" w:hAnsiTheme="minorHAnsi" w:cstheme="minorHAnsi"/>
          <w:sz w:val="22"/>
          <w:szCs w:val="22"/>
        </w:rPr>
        <w:t xml:space="preserve"> </w:t>
      </w:r>
    </w:p>
    <w:p w14:paraId="25E04F39" w14:textId="2D4BBCB7" w:rsidR="002C18AA" w:rsidRPr="002B0978" w:rsidRDefault="008E66C0" w:rsidP="007B6C38">
      <w:pPr>
        <w:pStyle w:val="Level2"/>
        <w:numPr>
          <w:ilvl w:val="1"/>
          <w:numId w:val="60"/>
        </w:numPr>
        <w:spacing w:before="120" w:after="120"/>
        <w:jc w:val="left"/>
        <w:rPr>
          <w:rFonts w:asciiTheme="minorHAnsi" w:hAnsiTheme="minorHAnsi" w:cstheme="minorBidi"/>
          <w:sz w:val="22"/>
          <w:szCs w:val="22"/>
        </w:rPr>
      </w:pPr>
      <w:bookmarkStart w:id="60" w:name="_Ref121153974"/>
      <w:bookmarkStart w:id="61" w:name="_Ref121148331"/>
      <w:bookmarkEnd w:id="58"/>
      <w:bookmarkEnd w:id="59"/>
      <w:r w:rsidRPr="002B0978">
        <w:rPr>
          <w:rFonts w:ascii="Calibri" w:hAnsi="Calibri" w:cs="Calibri"/>
          <w:sz w:val="22"/>
          <w:szCs w:val="22"/>
        </w:rPr>
        <w:t>W przypadku wyrażenia przez Wydzierżawiającego zgody, o której mowa w pkt 11.1, czynsz za dzierżawę zostanie podwyższony o kwotę stanowiącą 50% czynszu uzyskanego przez Dzierżawcę z tytułu poddzierżawy lub innego tytułu</w:t>
      </w:r>
      <w:r w:rsidR="00F74B8D" w:rsidRPr="002B0978">
        <w:rPr>
          <w:rFonts w:ascii="Calibri" w:hAnsi="Calibri" w:cs="Calibri"/>
          <w:sz w:val="22"/>
          <w:szCs w:val="22"/>
        </w:rPr>
        <w:t>. W</w:t>
      </w:r>
      <w:r w:rsidR="002C27E5" w:rsidRPr="002B0978">
        <w:rPr>
          <w:rFonts w:asciiTheme="minorHAnsi" w:hAnsiTheme="minorHAnsi" w:cstheme="minorBidi"/>
          <w:sz w:val="22"/>
          <w:szCs w:val="22"/>
        </w:rPr>
        <w:t xml:space="preserve">ydzierżawiający </w:t>
      </w:r>
      <w:r w:rsidR="00F809F2" w:rsidRPr="002B0978">
        <w:rPr>
          <w:rFonts w:asciiTheme="minorHAnsi" w:hAnsiTheme="minorHAnsi" w:cstheme="minorBidi"/>
          <w:sz w:val="22"/>
          <w:szCs w:val="22"/>
        </w:rPr>
        <w:t xml:space="preserve">może </w:t>
      </w:r>
      <w:r w:rsidR="002C27E5" w:rsidRPr="002B0978">
        <w:rPr>
          <w:rFonts w:asciiTheme="minorHAnsi" w:hAnsiTheme="minorHAnsi" w:cstheme="minorBidi"/>
          <w:sz w:val="22"/>
          <w:szCs w:val="22"/>
        </w:rPr>
        <w:t>wyrazi</w:t>
      </w:r>
      <w:r w:rsidR="00F809F2" w:rsidRPr="002B0978">
        <w:rPr>
          <w:rFonts w:asciiTheme="minorHAnsi" w:hAnsiTheme="minorHAnsi" w:cstheme="minorBidi"/>
          <w:sz w:val="22"/>
          <w:szCs w:val="22"/>
        </w:rPr>
        <w:t>ć</w:t>
      </w:r>
      <w:r w:rsidR="002C27E5" w:rsidRPr="002B0978">
        <w:rPr>
          <w:rFonts w:asciiTheme="minorHAnsi" w:hAnsiTheme="minorHAnsi" w:cstheme="minorBidi"/>
          <w:sz w:val="22"/>
          <w:szCs w:val="22"/>
        </w:rPr>
        <w:t xml:space="preserve"> zgodę na poddzierżawę</w:t>
      </w:r>
      <w:r w:rsidR="00747851" w:rsidRPr="002B0978">
        <w:rPr>
          <w:rFonts w:asciiTheme="minorHAnsi" w:hAnsiTheme="minorHAnsi" w:cstheme="minorBidi"/>
          <w:sz w:val="22"/>
          <w:szCs w:val="22"/>
        </w:rPr>
        <w:t>, wynajem lub inne rozporządzenie na rzecz osoby trzeciej</w:t>
      </w:r>
      <w:r w:rsidR="002C27E5" w:rsidRPr="002B0978">
        <w:rPr>
          <w:rFonts w:asciiTheme="minorHAnsi" w:hAnsiTheme="minorHAnsi" w:cstheme="minorBidi"/>
          <w:sz w:val="22"/>
          <w:szCs w:val="22"/>
        </w:rPr>
        <w:t>,</w:t>
      </w:r>
      <w:r w:rsidR="003C6EDA" w:rsidRPr="002B0978">
        <w:rPr>
          <w:rFonts w:asciiTheme="minorHAnsi" w:hAnsiTheme="minorHAnsi" w:cstheme="minorBidi"/>
          <w:sz w:val="22"/>
          <w:szCs w:val="22"/>
        </w:rPr>
        <w:t xml:space="preserve"> </w:t>
      </w:r>
      <w:r w:rsidR="002C27E5" w:rsidRPr="002B0978">
        <w:rPr>
          <w:rFonts w:asciiTheme="minorHAnsi" w:hAnsiTheme="minorHAnsi" w:cstheme="minorBidi"/>
          <w:sz w:val="22"/>
          <w:szCs w:val="22"/>
        </w:rPr>
        <w:t>o ile</w:t>
      </w:r>
      <w:r w:rsidR="00DC0E72" w:rsidRPr="002B0978">
        <w:rPr>
          <w:rFonts w:asciiTheme="minorHAnsi" w:hAnsiTheme="minorHAnsi" w:cstheme="minorBidi"/>
          <w:sz w:val="22"/>
          <w:szCs w:val="22"/>
        </w:rPr>
        <w:t xml:space="preserve"> Dzierżawca </w:t>
      </w:r>
      <w:r w:rsidR="00A7053D" w:rsidRPr="002B0978">
        <w:rPr>
          <w:rFonts w:asciiTheme="minorHAnsi" w:hAnsiTheme="minorHAnsi" w:cstheme="minorBidi"/>
          <w:sz w:val="22"/>
          <w:szCs w:val="22"/>
        </w:rPr>
        <w:t>za</w:t>
      </w:r>
      <w:r w:rsidR="00DC0E72" w:rsidRPr="002B0978">
        <w:rPr>
          <w:rFonts w:asciiTheme="minorHAnsi" w:hAnsiTheme="minorHAnsi" w:cstheme="minorBidi"/>
          <w:sz w:val="22"/>
          <w:szCs w:val="22"/>
        </w:rPr>
        <w:t>mierza udostępnić</w:t>
      </w:r>
      <w:r w:rsidR="008D19C3" w:rsidRPr="002B0978">
        <w:rPr>
          <w:rFonts w:asciiTheme="minorHAnsi" w:hAnsiTheme="minorHAnsi" w:cstheme="minorBidi"/>
          <w:sz w:val="22"/>
          <w:szCs w:val="22"/>
        </w:rPr>
        <w:t xml:space="preserve"> w Okresie Obowiązywania Umowy</w:t>
      </w:r>
      <w:r w:rsidR="009A75FF" w:rsidRPr="002B0978">
        <w:rPr>
          <w:rFonts w:asciiTheme="minorHAnsi" w:hAnsiTheme="minorHAnsi" w:cstheme="minorBidi"/>
          <w:sz w:val="22"/>
          <w:szCs w:val="22"/>
        </w:rPr>
        <w:t>.</w:t>
      </w:r>
      <w:bookmarkEnd w:id="60"/>
      <w:bookmarkEnd w:id="61"/>
    </w:p>
    <w:p w14:paraId="57D0B029" w14:textId="03883226" w:rsidR="00383D2B"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Jakakolwiek umowa zawierana przez Dzierżawcę z osobą trzecią nie może być zawarta na okres dłuższy niż </w:t>
      </w:r>
      <w:r w:rsidR="003F233C" w:rsidRPr="002B0978">
        <w:rPr>
          <w:rFonts w:asciiTheme="minorHAnsi" w:hAnsiTheme="minorHAnsi" w:cstheme="minorHAnsi"/>
          <w:sz w:val="22"/>
          <w:szCs w:val="22"/>
        </w:rPr>
        <w:t>O</w:t>
      </w:r>
      <w:r w:rsidRPr="002B0978">
        <w:rPr>
          <w:rFonts w:asciiTheme="minorHAnsi" w:hAnsiTheme="minorHAnsi" w:cstheme="minorHAnsi"/>
          <w:sz w:val="22"/>
          <w:szCs w:val="22"/>
        </w:rPr>
        <w:t>kres</w:t>
      </w:r>
      <w:r w:rsidR="003F233C" w:rsidRPr="002B0978">
        <w:rPr>
          <w:rFonts w:asciiTheme="minorHAnsi" w:hAnsiTheme="minorHAnsi" w:cstheme="minorHAnsi"/>
          <w:sz w:val="22"/>
          <w:szCs w:val="22"/>
        </w:rPr>
        <w:t xml:space="preserve"> Obowiązywania Umowy</w:t>
      </w:r>
      <w:r w:rsidRPr="002B0978">
        <w:rPr>
          <w:rFonts w:asciiTheme="minorHAnsi" w:hAnsiTheme="minorHAnsi" w:cstheme="minorHAnsi"/>
          <w:sz w:val="22"/>
          <w:szCs w:val="22"/>
        </w:rPr>
        <w:t xml:space="preserve">. </w:t>
      </w:r>
    </w:p>
    <w:p w14:paraId="2075BA4A" w14:textId="7547B6C5" w:rsidR="00F0224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Rozwiązanie bądź wygaśnięcie </w:t>
      </w:r>
      <w:r w:rsidR="00CC009B"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przed upływem </w:t>
      </w:r>
      <w:r w:rsidR="003F233C" w:rsidRPr="002B0978">
        <w:rPr>
          <w:rFonts w:asciiTheme="minorHAnsi" w:hAnsiTheme="minorHAnsi" w:cstheme="minorHAnsi"/>
          <w:sz w:val="22"/>
          <w:szCs w:val="22"/>
        </w:rPr>
        <w:t>O</w:t>
      </w:r>
      <w:r w:rsidRPr="002B0978">
        <w:rPr>
          <w:rFonts w:asciiTheme="minorHAnsi" w:hAnsiTheme="minorHAnsi" w:cstheme="minorHAnsi"/>
          <w:sz w:val="22"/>
          <w:szCs w:val="22"/>
        </w:rPr>
        <w:t>kresu</w:t>
      </w:r>
      <w:r w:rsidR="003F233C" w:rsidRPr="002B0978">
        <w:rPr>
          <w:rFonts w:asciiTheme="minorHAnsi" w:hAnsiTheme="minorHAnsi" w:cstheme="minorHAnsi"/>
          <w:sz w:val="22"/>
          <w:szCs w:val="22"/>
        </w:rPr>
        <w:t xml:space="preserve"> Obowiązywania Umowy</w:t>
      </w:r>
      <w:r w:rsidRPr="002B0978">
        <w:rPr>
          <w:rFonts w:asciiTheme="minorHAnsi" w:hAnsiTheme="minorHAnsi" w:cstheme="minorHAnsi"/>
          <w:sz w:val="22"/>
          <w:szCs w:val="22"/>
        </w:rPr>
        <w:t xml:space="preserve"> jest równoznaczne z cofnięciem zgody Wydzierżawiającego, </w:t>
      </w:r>
      <w:r w:rsidR="000436C2" w:rsidRPr="002B0978">
        <w:rPr>
          <w:rFonts w:asciiTheme="minorHAnsi" w:hAnsiTheme="minorHAnsi" w:cstheme="minorHAnsi"/>
          <w:sz w:val="22"/>
          <w:szCs w:val="22"/>
        </w:rPr>
        <w:t xml:space="preserve">o której mowa w pkt </w:t>
      </w:r>
      <w:r w:rsidR="009419CD" w:rsidRPr="002B0978">
        <w:rPr>
          <w:rFonts w:asciiTheme="minorHAnsi" w:hAnsiTheme="minorHAnsi" w:cstheme="minorHAnsi"/>
          <w:sz w:val="22"/>
          <w:szCs w:val="22"/>
        </w:rPr>
        <w:t>1</w:t>
      </w:r>
      <w:r w:rsidR="00F63BF8" w:rsidRPr="002B0978">
        <w:rPr>
          <w:rFonts w:asciiTheme="minorHAnsi" w:hAnsiTheme="minorHAnsi" w:cstheme="minorHAnsi"/>
          <w:sz w:val="22"/>
          <w:szCs w:val="22"/>
        </w:rPr>
        <w:t>1</w:t>
      </w:r>
      <w:r w:rsidR="009419CD" w:rsidRPr="002B0978">
        <w:rPr>
          <w:rFonts w:asciiTheme="minorHAnsi" w:hAnsiTheme="minorHAnsi" w:cstheme="minorHAnsi"/>
          <w:sz w:val="22"/>
          <w:szCs w:val="22"/>
        </w:rPr>
        <w:t>.2</w:t>
      </w:r>
      <w:r w:rsidR="009F5ACE" w:rsidRPr="002B0978">
        <w:rPr>
          <w:rFonts w:asciiTheme="minorHAnsi" w:hAnsiTheme="minorHAnsi" w:cstheme="minorHAnsi"/>
          <w:sz w:val="22"/>
          <w:szCs w:val="22"/>
        </w:rPr>
        <w:t>.</w:t>
      </w:r>
    </w:p>
    <w:p w14:paraId="01C1E0E6" w14:textId="1A59EA7E" w:rsidR="00B143B0"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Dzierżawca zobowiązuje się do wprowadzenia w umowie, na zawarcie której uzyskał zgodę Wydzierżawiającego, </w:t>
      </w:r>
      <w:r w:rsidR="003D3DFD" w:rsidRPr="002B0978">
        <w:rPr>
          <w:rFonts w:asciiTheme="minorHAnsi" w:hAnsiTheme="minorHAnsi" w:cstheme="minorHAnsi"/>
          <w:sz w:val="22"/>
          <w:szCs w:val="22"/>
        </w:rPr>
        <w:t>postanowienia</w:t>
      </w:r>
      <w:r w:rsidR="00E90603" w:rsidRPr="002B0978">
        <w:rPr>
          <w:rFonts w:asciiTheme="minorHAnsi" w:hAnsiTheme="minorHAnsi" w:cstheme="minorHAnsi"/>
          <w:sz w:val="22"/>
          <w:szCs w:val="22"/>
        </w:rPr>
        <w:t>,</w:t>
      </w:r>
      <w:r w:rsidR="003D3DFD"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zgodnie z którym umowa </w:t>
      </w:r>
      <w:r w:rsidR="00F02241" w:rsidRPr="002B0978">
        <w:rPr>
          <w:rFonts w:asciiTheme="minorHAnsi" w:hAnsiTheme="minorHAnsi" w:cstheme="minorHAnsi"/>
          <w:sz w:val="22"/>
          <w:szCs w:val="22"/>
        </w:rPr>
        <w:t xml:space="preserve">ta </w:t>
      </w:r>
      <w:r w:rsidRPr="002B0978">
        <w:rPr>
          <w:rFonts w:asciiTheme="minorHAnsi" w:hAnsiTheme="minorHAnsi" w:cstheme="minorHAnsi"/>
          <w:sz w:val="22"/>
          <w:szCs w:val="22"/>
        </w:rPr>
        <w:t xml:space="preserve">ulegnie rozwiązaniu, bez zachowania okresu wypowiedzenia, w przypadku rozwiązania lub wygaśnięcia </w:t>
      </w:r>
      <w:r w:rsidR="00CC009B"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przed upływem </w:t>
      </w:r>
      <w:r w:rsidR="00F63BF8" w:rsidRPr="002B0978">
        <w:rPr>
          <w:rFonts w:asciiTheme="minorHAnsi" w:hAnsiTheme="minorHAnsi" w:cstheme="minorHAnsi"/>
          <w:sz w:val="22"/>
          <w:szCs w:val="22"/>
        </w:rPr>
        <w:t>O</w:t>
      </w:r>
      <w:r w:rsidRPr="002B0978">
        <w:rPr>
          <w:rFonts w:asciiTheme="minorHAnsi" w:hAnsiTheme="minorHAnsi" w:cstheme="minorHAnsi"/>
          <w:sz w:val="22"/>
          <w:szCs w:val="22"/>
        </w:rPr>
        <w:t>kresu</w:t>
      </w:r>
      <w:r w:rsidR="00F63BF8" w:rsidRPr="002B0978">
        <w:rPr>
          <w:rFonts w:asciiTheme="minorHAnsi" w:hAnsiTheme="minorHAnsi" w:cstheme="minorHAnsi"/>
          <w:sz w:val="22"/>
          <w:szCs w:val="22"/>
        </w:rPr>
        <w:t xml:space="preserve"> Obowiązywania Umowy</w:t>
      </w:r>
      <w:r w:rsidRPr="002B0978">
        <w:rPr>
          <w:rFonts w:asciiTheme="minorHAnsi" w:hAnsiTheme="minorHAnsi" w:cstheme="minorHAnsi"/>
          <w:sz w:val="22"/>
          <w:szCs w:val="22"/>
        </w:rPr>
        <w:t xml:space="preserve">. </w:t>
      </w:r>
    </w:p>
    <w:p w14:paraId="051E63A9" w14:textId="4154327A" w:rsidR="00B55D58"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62" w:name="_Ref121229082"/>
      <w:r w:rsidRPr="002B0978">
        <w:rPr>
          <w:rFonts w:asciiTheme="minorHAnsi" w:hAnsiTheme="minorHAnsi" w:cstheme="minorHAnsi"/>
          <w:sz w:val="22"/>
          <w:szCs w:val="22"/>
        </w:rPr>
        <w:lastRenderedPageBreak/>
        <w:t xml:space="preserve">Podwyższenie </w:t>
      </w:r>
      <w:r w:rsidR="00555184" w:rsidRPr="002B0978">
        <w:rPr>
          <w:rFonts w:asciiTheme="minorHAnsi" w:hAnsiTheme="minorHAnsi" w:cstheme="minorHAnsi"/>
          <w:sz w:val="22"/>
          <w:szCs w:val="22"/>
        </w:rPr>
        <w:t>C</w:t>
      </w:r>
      <w:r w:rsidRPr="002B0978">
        <w:rPr>
          <w:rFonts w:asciiTheme="minorHAnsi" w:hAnsiTheme="minorHAnsi" w:cstheme="minorHAnsi"/>
          <w:sz w:val="22"/>
          <w:szCs w:val="22"/>
        </w:rPr>
        <w:t xml:space="preserve">zynszu, o którym mowa w </w:t>
      </w:r>
      <w:r w:rsidR="00A7053D" w:rsidRPr="002B0978">
        <w:rPr>
          <w:rFonts w:asciiTheme="minorHAnsi" w:hAnsiTheme="minorHAnsi" w:cstheme="minorHAnsi"/>
          <w:sz w:val="22"/>
          <w:szCs w:val="22"/>
        </w:rPr>
        <w:t xml:space="preserve">pkt </w:t>
      </w:r>
      <w:r w:rsidR="00F02241" w:rsidRPr="002B0978">
        <w:rPr>
          <w:rFonts w:asciiTheme="minorHAnsi" w:hAnsiTheme="minorHAnsi" w:cstheme="minorHAnsi"/>
          <w:sz w:val="22"/>
          <w:szCs w:val="22"/>
        </w:rPr>
        <w:fldChar w:fldCharType="begin"/>
      </w:r>
      <w:r w:rsidR="00F02241" w:rsidRPr="002B0978">
        <w:rPr>
          <w:rFonts w:asciiTheme="minorHAnsi" w:hAnsiTheme="minorHAnsi" w:cstheme="minorHAnsi"/>
          <w:sz w:val="22"/>
          <w:szCs w:val="22"/>
        </w:rPr>
        <w:instrText xml:space="preserve"> REF _Ref121153974 \r \h </w:instrText>
      </w:r>
      <w:r w:rsidR="00EA5DCC" w:rsidRPr="002B0978">
        <w:rPr>
          <w:rFonts w:asciiTheme="minorHAnsi" w:hAnsiTheme="minorHAnsi" w:cstheme="minorHAnsi"/>
          <w:sz w:val="22"/>
          <w:szCs w:val="22"/>
        </w:rPr>
        <w:instrText xml:space="preserve"> \* MERGEFORMAT </w:instrText>
      </w:r>
      <w:r w:rsidR="00F02241" w:rsidRPr="002B0978">
        <w:rPr>
          <w:rFonts w:asciiTheme="minorHAnsi" w:hAnsiTheme="minorHAnsi" w:cstheme="minorHAnsi"/>
          <w:sz w:val="22"/>
          <w:szCs w:val="22"/>
        </w:rPr>
      </w:r>
      <w:r w:rsidR="00F02241"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11.2</w:t>
      </w:r>
      <w:r w:rsidR="00F02241" w:rsidRPr="002B0978">
        <w:rPr>
          <w:rFonts w:asciiTheme="minorHAnsi" w:hAnsiTheme="minorHAnsi" w:cstheme="minorHAnsi"/>
          <w:sz w:val="22"/>
          <w:szCs w:val="22"/>
        </w:rPr>
        <w:fldChar w:fldCharType="end"/>
      </w:r>
      <w:r w:rsidR="00F02241" w:rsidRPr="002B0978">
        <w:rPr>
          <w:rFonts w:asciiTheme="minorHAnsi" w:hAnsiTheme="minorHAnsi" w:cstheme="minorHAnsi"/>
          <w:sz w:val="22"/>
          <w:szCs w:val="22"/>
        </w:rPr>
        <w:t xml:space="preserve"> </w:t>
      </w:r>
      <w:r w:rsidR="006406F1" w:rsidRPr="002B0978">
        <w:rPr>
          <w:rFonts w:asciiTheme="minorHAnsi" w:hAnsiTheme="minorHAnsi" w:cstheme="minorHAnsi"/>
          <w:sz w:val="22"/>
          <w:szCs w:val="22"/>
        </w:rPr>
        <w:t xml:space="preserve">nie </w:t>
      </w:r>
      <w:r w:rsidRPr="002B0978">
        <w:rPr>
          <w:rFonts w:asciiTheme="minorHAnsi" w:hAnsiTheme="minorHAnsi" w:cstheme="minorHAnsi"/>
          <w:sz w:val="22"/>
          <w:szCs w:val="22"/>
        </w:rPr>
        <w:t xml:space="preserve">stanowi zmiany </w:t>
      </w:r>
      <w:r w:rsidR="00555184" w:rsidRPr="002B0978">
        <w:rPr>
          <w:rFonts w:asciiTheme="minorHAnsi" w:hAnsiTheme="minorHAnsi" w:cstheme="minorHAnsi"/>
          <w:sz w:val="22"/>
          <w:szCs w:val="22"/>
        </w:rPr>
        <w:t>U</w:t>
      </w:r>
      <w:r w:rsidRPr="002B0978">
        <w:rPr>
          <w:rFonts w:asciiTheme="minorHAnsi" w:hAnsiTheme="minorHAnsi" w:cstheme="minorHAnsi"/>
          <w:sz w:val="22"/>
          <w:szCs w:val="22"/>
        </w:rPr>
        <w:t>mowy i nie wymaga aneksu.</w:t>
      </w:r>
      <w:bookmarkEnd w:id="62"/>
    </w:p>
    <w:p w14:paraId="0B81A909" w14:textId="4E6B4A76" w:rsidR="00B55D58"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Dzierżawca dostarcz</w:t>
      </w:r>
      <w:r w:rsidR="0019633D" w:rsidRPr="002B0978">
        <w:rPr>
          <w:rFonts w:asciiTheme="minorHAnsi" w:hAnsiTheme="minorHAnsi" w:cstheme="minorHAnsi"/>
          <w:sz w:val="22"/>
          <w:szCs w:val="22"/>
        </w:rPr>
        <w:t xml:space="preserve">y </w:t>
      </w:r>
      <w:r w:rsidR="005942B1" w:rsidRPr="002B0978">
        <w:rPr>
          <w:rFonts w:asciiTheme="minorHAnsi" w:hAnsiTheme="minorHAnsi" w:cstheme="minorHAnsi"/>
          <w:sz w:val="22"/>
          <w:szCs w:val="22"/>
        </w:rPr>
        <w:t xml:space="preserve">Wydzierżawiającemu </w:t>
      </w:r>
      <w:r w:rsidR="00F02241" w:rsidRPr="002B0978">
        <w:rPr>
          <w:rFonts w:asciiTheme="minorHAnsi" w:hAnsiTheme="minorHAnsi" w:cstheme="minorHAnsi"/>
          <w:sz w:val="22"/>
          <w:szCs w:val="22"/>
        </w:rPr>
        <w:t>k</w:t>
      </w:r>
      <w:r w:rsidRPr="002B0978">
        <w:rPr>
          <w:rFonts w:asciiTheme="minorHAnsi" w:hAnsiTheme="minorHAnsi" w:cstheme="minorHAnsi"/>
          <w:sz w:val="22"/>
          <w:szCs w:val="22"/>
        </w:rPr>
        <w:t>opi</w:t>
      </w:r>
      <w:r w:rsidR="0019633D" w:rsidRPr="002B0978">
        <w:rPr>
          <w:rFonts w:asciiTheme="minorHAnsi" w:hAnsiTheme="minorHAnsi" w:cstheme="minorHAnsi"/>
          <w:sz w:val="22"/>
          <w:szCs w:val="22"/>
        </w:rPr>
        <w:t>e</w:t>
      </w:r>
      <w:r w:rsidRPr="002B0978">
        <w:rPr>
          <w:rFonts w:asciiTheme="minorHAnsi" w:hAnsiTheme="minorHAnsi" w:cstheme="minorHAnsi"/>
          <w:sz w:val="22"/>
          <w:szCs w:val="22"/>
        </w:rPr>
        <w:t xml:space="preserve"> zawartych umów, </w:t>
      </w:r>
      <w:r w:rsidR="0019633D" w:rsidRPr="002B0978">
        <w:rPr>
          <w:rFonts w:asciiTheme="minorHAnsi" w:hAnsiTheme="minorHAnsi" w:cstheme="minorHAnsi"/>
          <w:sz w:val="22"/>
          <w:szCs w:val="22"/>
        </w:rPr>
        <w:t xml:space="preserve">o których mowa w </w:t>
      </w:r>
      <w:r w:rsidR="00D2394B" w:rsidRPr="002B0978">
        <w:rPr>
          <w:rFonts w:asciiTheme="minorHAnsi" w:hAnsiTheme="minorHAnsi" w:cstheme="minorHAnsi"/>
          <w:sz w:val="22"/>
          <w:szCs w:val="22"/>
        </w:rPr>
        <w:t>ninie</w:t>
      </w:r>
      <w:r w:rsidR="00DD7FD2" w:rsidRPr="002B0978">
        <w:rPr>
          <w:rFonts w:asciiTheme="minorHAnsi" w:hAnsiTheme="minorHAnsi" w:cstheme="minorHAnsi"/>
          <w:sz w:val="22"/>
          <w:szCs w:val="22"/>
        </w:rPr>
        <w:t>jszym punkcie</w:t>
      </w:r>
      <w:r w:rsidR="0019633D"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w terminie 7 dni od dnia ich zawarcia. </w:t>
      </w:r>
    </w:p>
    <w:p w14:paraId="05E6CE69" w14:textId="08A5F7A3" w:rsidR="00555184" w:rsidRPr="002B0978" w:rsidRDefault="002C27E5" w:rsidP="007B6C38">
      <w:pPr>
        <w:pStyle w:val="Nagwek1"/>
        <w:numPr>
          <w:ilvl w:val="0"/>
          <w:numId w:val="60"/>
        </w:numPr>
        <w:spacing w:before="120" w:after="120"/>
        <w:ind w:left="0" w:firstLine="0"/>
        <w:jc w:val="left"/>
        <w:rPr>
          <w:rFonts w:asciiTheme="minorHAnsi" w:hAnsiTheme="minorHAnsi" w:cstheme="minorHAnsi"/>
          <w:sz w:val="22"/>
          <w:szCs w:val="22"/>
        </w:rPr>
      </w:pPr>
      <w:bookmarkStart w:id="63" w:name="_Ref121226288"/>
      <w:r w:rsidRPr="002B0978">
        <w:rPr>
          <w:rFonts w:asciiTheme="minorHAnsi" w:hAnsiTheme="minorHAnsi" w:cstheme="minorHAnsi"/>
          <w:sz w:val="22"/>
          <w:szCs w:val="22"/>
        </w:rPr>
        <w:t>odpowiedzialność</w:t>
      </w:r>
      <w:bookmarkEnd w:id="63"/>
      <w:r w:rsidRPr="002B0978">
        <w:rPr>
          <w:rFonts w:asciiTheme="minorHAnsi" w:hAnsiTheme="minorHAnsi" w:cstheme="minorHAnsi"/>
          <w:sz w:val="22"/>
          <w:szCs w:val="22"/>
        </w:rPr>
        <w:t xml:space="preserve"> </w:t>
      </w:r>
    </w:p>
    <w:p w14:paraId="42AE0128" w14:textId="207B85FD" w:rsidR="00366D82"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64" w:name="_Ref121923326"/>
      <w:r w:rsidRPr="002B0978">
        <w:rPr>
          <w:rFonts w:asciiTheme="minorHAnsi" w:hAnsiTheme="minorHAnsi" w:cstheme="minorHAnsi"/>
          <w:sz w:val="22"/>
          <w:szCs w:val="22"/>
        </w:rPr>
        <w:t>Dzierżawca przyjmuje na siebie odpowiedzialność wobec osób trzecich za wszelkie szkody dotyczące mienia lub zdrowia i życia ludzkiego powstałe w Okresie Obowiązywania Umowy na lub w Nieruchomości.</w:t>
      </w:r>
      <w:bookmarkEnd w:id="64"/>
    </w:p>
    <w:p w14:paraId="0B99F3FF" w14:textId="4A8B382D" w:rsidR="000B4FB5"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65" w:name="_Ref121928970"/>
      <w:r w:rsidRPr="002B0978">
        <w:rPr>
          <w:rFonts w:asciiTheme="minorHAnsi" w:hAnsiTheme="minorHAnsi" w:cstheme="minorHAnsi"/>
          <w:sz w:val="22"/>
          <w:szCs w:val="22"/>
        </w:rPr>
        <w:t xml:space="preserve">Dzierżawca zobowiązuje się do udostępnienia </w:t>
      </w:r>
      <w:r w:rsidR="005137E3" w:rsidRPr="002B0978">
        <w:rPr>
          <w:rFonts w:asciiTheme="minorHAnsi" w:hAnsiTheme="minorHAnsi" w:cstheme="minorHAnsi"/>
          <w:sz w:val="22"/>
          <w:szCs w:val="22"/>
        </w:rPr>
        <w:t xml:space="preserve">Nieruchomości </w:t>
      </w:r>
      <w:r w:rsidRPr="002B0978">
        <w:rPr>
          <w:rFonts w:asciiTheme="minorHAnsi" w:hAnsiTheme="minorHAnsi" w:cstheme="minorHAnsi"/>
          <w:sz w:val="22"/>
          <w:szCs w:val="22"/>
        </w:rPr>
        <w:t>w razie konieczności wykonywania prac konserwacyjnych, remontów oraz w przypadku awarii infrastruktury technicznej przebiegającej przez Nieruchomość.</w:t>
      </w:r>
      <w:bookmarkEnd w:id="65"/>
      <w:r w:rsidRPr="002B0978">
        <w:rPr>
          <w:rFonts w:asciiTheme="minorHAnsi" w:hAnsiTheme="minorHAnsi" w:cstheme="minorHAnsi"/>
          <w:sz w:val="22"/>
          <w:szCs w:val="22"/>
        </w:rPr>
        <w:t xml:space="preserve"> </w:t>
      </w:r>
    </w:p>
    <w:p w14:paraId="286C59A2" w14:textId="4762D0D7" w:rsidR="00366D82"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Niezbędny zasięg terenu w przypadkach, o których mowa w </w:t>
      </w:r>
      <w:r w:rsidR="006826E7" w:rsidRPr="002B0978">
        <w:rPr>
          <w:rFonts w:asciiTheme="minorHAnsi" w:hAnsiTheme="minorHAnsi" w:cstheme="minorHAnsi"/>
          <w:sz w:val="22"/>
          <w:szCs w:val="22"/>
        </w:rPr>
        <w:t xml:space="preserve">pkt </w:t>
      </w:r>
      <w:r w:rsidR="008A3F45" w:rsidRPr="002B0978">
        <w:rPr>
          <w:rFonts w:asciiTheme="minorHAnsi" w:hAnsiTheme="minorHAnsi" w:cstheme="minorHAnsi"/>
          <w:sz w:val="22"/>
          <w:szCs w:val="22"/>
        </w:rPr>
        <w:t>1</w:t>
      </w:r>
      <w:r w:rsidR="009E7100" w:rsidRPr="002B0978">
        <w:rPr>
          <w:rFonts w:asciiTheme="minorHAnsi" w:hAnsiTheme="minorHAnsi" w:cstheme="minorHAnsi"/>
          <w:sz w:val="22"/>
          <w:szCs w:val="22"/>
        </w:rPr>
        <w:t>2</w:t>
      </w:r>
      <w:r w:rsidR="008A3F45" w:rsidRPr="002B0978">
        <w:rPr>
          <w:rFonts w:asciiTheme="minorHAnsi" w:hAnsiTheme="minorHAnsi" w:cstheme="minorHAnsi"/>
          <w:sz w:val="22"/>
          <w:szCs w:val="22"/>
        </w:rPr>
        <w:t>.2</w:t>
      </w:r>
      <w:r w:rsidRPr="002B0978">
        <w:rPr>
          <w:rFonts w:asciiTheme="minorHAnsi" w:hAnsiTheme="minorHAnsi" w:cstheme="minorHAnsi"/>
          <w:sz w:val="22"/>
          <w:szCs w:val="22"/>
        </w:rPr>
        <w:t>, określa wykonawca ww. prac.</w:t>
      </w:r>
    </w:p>
    <w:p w14:paraId="5FB76ECC" w14:textId="5C711063" w:rsidR="00366D82"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Dzierżawcy nie przysługuje od Wydzierżawiającego jakiekolwiek odszkodowanie z tytułu wykonywania prac niezbędnych do utrzymania </w:t>
      </w:r>
      <w:r w:rsidR="005137E3" w:rsidRPr="002B0978">
        <w:rPr>
          <w:rFonts w:asciiTheme="minorHAnsi" w:hAnsiTheme="minorHAnsi" w:cstheme="minorHAnsi"/>
          <w:sz w:val="22"/>
          <w:szCs w:val="22"/>
        </w:rPr>
        <w:t>N</w:t>
      </w:r>
      <w:r w:rsidRPr="002B0978">
        <w:rPr>
          <w:rFonts w:asciiTheme="minorHAnsi" w:hAnsiTheme="minorHAnsi" w:cstheme="minorHAnsi"/>
          <w:sz w:val="22"/>
          <w:szCs w:val="22"/>
        </w:rPr>
        <w:t xml:space="preserve">ieruchomości w stanie przydatnym do umówionego użytku. Wykonywanie wskazanych prac nie stanowi również podstawy do obniżenia wysokości </w:t>
      </w:r>
      <w:r w:rsidR="005137E3" w:rsidRPr="002B0978">
        <w:rPr>
          <w:rFonts w:asciiTheme="minorHAnsi" w:hAnsiTheme="minorHAnsi" w:cstheme="minorHAnsi"/>
          <w:sz w:val="22"/>
          <w:szCs w:val="22"/>
        </w:rPr>
        <w:t>C</w:t>
      </w:r>
      <w:r w:rsidRPr="002B0978">
        <w:rPr>
          <w:rFonts w:asciiTheme="minorHAnsi" w:hAnsiTheme="minorHAnsi" w:cstheme="minorHAnsi"/>
          <w:sz w:val="22"/>
          <w:szCs w:val="22"/>
        </w:rPr>
        <w:t>zynszu.</w:t>
      </w:r>
    </w:p>
    <w:p w14:paraId="1B2264E0" w14:textId="49A4929B" w:rsidR="00366D82"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Wydzierżawiający nie ponosi odpowiedzialności cywilnej za jakiekolwiek szkody powstałe w wyniku awarii sieci ciepłowniczej,</w:t>
      </w:r>
      <w:r w:rsidR="009A75FF" w:rsidRPr="002B0978">
        <w:rPr>
          <w:rFonts w:asciiTheme="minorHAnsi" w:hAnsiTheme="minorHAnsi" w:cstheme="minorHAnsi"/>
          <w:sz w:val="22"/>
          <w:szCs w:val="22"/>
        </w:rPr>
        <w:t xml:space="preserve"> kanalizacyjnej i wodociągowej,</w:t>
      </w:r>
      <w:r w:rsidRPr="002B0978">
        <w:rPr>
          <w:rFonts w:asciiTheme="minorHAnsi" w:hAnsiTheme="minorHAnsi" w:cstheme="minorHAnsi"/>
          <w:sz w:val="22"/>
          <w:szCs w:val="22"/>
        </w:rPr>
        <w:t xml:space="preserve"> wysokiego napięcia i innych urządzeń znajdujących się na </w:t>
      </w:r>
      <w:r w:rsidR="004F3865" w:rsidRPr="002B0978">
        <w:rPr>
          <w:rFonts w:asciiTheme="minorHAnsi" w:hAnsiTheme="minorHAnsi" w:cstheme="minorHAnsi"/>
          <w:sz w:val="22"/>
          <w:szCs w:val="22"/>
        </w:rPr>
        <w:t>N</w:t>
      </w:r>
      <w:r w:rsidRPr="002B0978">
        <w:rPr>
          <w:rFonts w:asciiTheme="minorHAnsi" w:hAnsiTheme="minorHAnsi" w:cstheme="minorHAnsi"/>
          <w:sz w:val="22"/>
          <w:szCs w:val="22"/>
        </w:rPr>
        <w:t>ieruchomości, chyba że awaria powstanie z jego winy.</w:t>
      </w:r>
    </w:p>
    <w:p w14:paraId="71FBA1E6" w14:textId="0C68DAF7" w:rsidR="00C3605D"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Wydzierżawiający nie ponosi odpowiedzialności cywilnej za wady fizyczne i prawne </w:t>
      </w:r>
      <w:r w:rsidR="004F3865" w:rsidRPr="002B0978">
        <w:rPr>
          <w:rFonts w:asciiTheme="minorHAnsi" w:hAnsiTheme="minorHAnsi" w:cstheme="minorHAnsi"/>
          <w:sz w:val="22"/>
          <w:szCs w:val="22"/>
        </w:rPr>
        <w:t>N</w:t>
      </w:r>
      <w:r w:rsidRPr="002B0978">
        <w:rPr>
          <w:rFonts w:asciiTheme="minorHAnsi" w:hAnsiTheme="minorHAnsi" w:cstheme="minorHAnsi"/>
          <w:sz w:val="22"/>
          <w:szCs w:val="22"/>
        </w:rPr>
        <w:t xml:space="preserve">ieruchomości, o których istnieniu nie wiedział w chwili zawarcia </w:t>
      </w:r>
      <w:r w:rsidR="004F3865" w:rsidRPr="002B0978">
        <w:rPr>
          <w:rFonts w:asciiTheme="minorHAnsi" w:hAnsiTheme="minorHAnsi" w:cstheme="minorHAnsi"/>
          <w:sz w:val="22"/>
          <w:szCs w:val="22"/>
        </w:rPr>
        <w:t>U</w:t>
      </w:r>
      <w:r w:rsidRPr="002B0978">
        <w:rPr>
          <w:rFonts w:asciiTheme="minorHAnsi" w:hAnsiTheme="minorHAnsi" w:cstheme="minorHAnsi"/>
          <w:sz w:val="22"/>
          <w:szCs w:val="22"/>
        </w:rPr>
        <w:t>mowy pomimo zachowania należytej staranności.</w:t>
      </w:r>
    </w:p>
    <w:p w14:paraId="3E880675" w14:textId="2D00E297" w:rsidR="004E1E6E"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Wycena ewentualnych szkód powstałych na </w:t>
      </w:r>
      <w:r w:rsidR="001E7A2B" w:rsidRPr="002B0978">
        <w:rPr>
          <w:rFonts w:asciiTheme="minorHAnsi" w:hAnsiTheme="minorHAnsi" w:cstheme="minorHAnsi"/>
          <w:sz w:val="22"/>
          <w:szCs w:val="22"/>
        </w:rPr>
        <w:t xml:space="preserve">lub w </w:t>
      </w:r>
      <w:r w:rsidRPr="002B0978">
        <w:rPr>
          <w:rFonts w:asciiTheme="minorHAnsi" w:hAnsiTheme="minorHAnsi" w:cstheme="minorHAnsi"/>
          <w:sz w:val="22"/>
          <w:szCs w:val="22"/>
        </w:rPr>
        <w:t xml:space="preserve">Nieruchomości dokonywana jest na zasadach określonych w pkt </w:t>
      </w:r>
      <w:r w:rsidRPr="002B0978">
        <w:rPr>
          <w:rFonts w:asciiTheme="minorHAnsi" w:hAnsiTheme="minorHAnsi" w:cstheme="minorHAnsi"/>
          <w:sz w:val="22"/>
          <w:szCs w:val="22"/>
        </w:rPr>
        <w:fldChar w:fldCharType="begin"/>
      </w:r>
      <w:r w:rsidRPr="002B0978">
        <w:rPr>
          <w:rFonts w:asciiTheme="minorHAnsi" w:hAnsiTheme="minorHAnsi" w:cstheme="minorHAnsi"/>
          <w:sz w:val="22"/>
          <w:szCs w:val="22"/>
        </w:rPr>
        <w:instrText xml:space="preserve"> REF _Ref121234575 \r \h </w:instrText>
      </w:r>
      <w:r w:rsidR="00EA5DCC" w:rsidRPr="002B0978">
        <w:rPr>
          <w:rFonts w:asciiTheme="minorHAnsi" w:hAnsiTheme="minorHAnsi" w:cstheme="minorHAnsi"/>
          <w:sz w:val="22"/>
          <w:szCs w:val="22"/>
        </w:rPr>
        <w:instrText xml:space="preserve"> \* MERGEFORMAT </w:instrText>
      </w:r>
      <w:r w:rsidRPr="002B0978">
        <w:rPr>
          <w:rFonts w:asciiTheme="minorHAnsi" w:hAnsiTheme="minorHAnsi" w:cstheme="minorHAnsi"/>
          <w:sz w:val="22"/>
          <w:szCs w:val="22"/>
        </w:rPr>
      </w:r>
      <w:r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10.10</w:t>
      </w:r>
      <w:r w:rsidRPr="002B0978">
        <w:rPr>
          <w:rFonts w:asciiTheme="minorHAnsi" w:hAnsiTheme="minorHAnsi" w:cstheme="minorHAnsi"/>
          <w:sz w:val="22"/>
          <w:szCs w:val="22"/>
        </w:rPr>
        <w:fldChar w:fldCharType="end"/>
      </w:r>
      <w:r w:rsidRPr="002B0978">
        <w:rPr>
          <w:rFonts w:asciiTheme="minorHAnsi" w:hAnsiTheme="minorHAnsi" w:cstheme="minorHAnsi"/>
          <w:sz w:val="22"/>
          <w:szCs w:val="22"/>
        </w:rPr>
        <w:t>.</w:t>
      </w:r>
    </w:p>
    <w:p w14:paraId="206DEFB5" w14:textId="77777777" w:rsidR="004B3C06" w:rsidRPr="002B0978" w:rsidRDefault="002C27E5" w:rsidP="007B6C38">
      <w:pPr>
        <w:pStyle w:val="Nagwek1"/>
        <w:numPr>
          <w:ilvl w:val="0"/>
          <w:numId w:val="60"/>
        </w:numPr>
        <w:spacing w:before="120" w:after="120"/>
        <w:ind w:left="0" w:firstLine="0"/>
        <w:jc w:val="left"/>
        <w:rPr>
          <w:rFonts w:asciiTheme="minorHAnsi" w:hAnsiTheme="minorHAnsi" w:cstheme="minorBidi"/>
          <w:sz w:val="22"/>
          <w:szCs w:val="22"/>
        </w:rPr>
      </w:pPr>
      <w:bookmarkStart w:id="66" w:name="_Ref120905336"/>
      <w:bookmarkStart w:id="67" w:name="_Ref120621432"/>
      <w:r w:rsidRPr="002B0978">
        <w:rPr>
          <w:rFonts w:asciiTheme="minorHAnsi" w:hAnsiTheme="minorHAnsi" w:cstheme="minorBidi"/>
          <w:sz w:val="22"/>
          <w:szCs w:val="22"/>
        </w:rPr>
        <w:t>Kary umowne</w:t>
      </w:r>
      <w:bookmarkEnd w:id="66"/>
    </w:p>
    <w:p w14:paraId="3491AA0D" w14:textId="77777777" w:rsidR="004B3C06"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 przypadku:</w:t>
      </w:r>
    </w:p>
    <w:p w14:paraId="53359082" w14:textId="2DBE0375" w:rsidR="004B3C06" w:rsidRPr="002B0978" w:rsidRDefault="002C27E5" w:rsidP="00F135D3">
      <w:pPr>
        <w:pStyle w:val="Body2"/>
        <w:numPr>
          <w:ilvl w:val="0"/>
          <w:numId w:val="20"/>
        </w:numPr>
        <w:spacing w:before="120" w:after="120"/>
        <w:ind w:left="1134"/>
        <w:jc w:val="left"/>
        <w:rPr>
          <w:rFonts w:asciiTheme="minorHAnsi" w:hAnsiTheme="minorHAnsi" w:cstheme="minorHAnsi"/>
          <w:sz w:val="22"/>
          <w:szCs w:val="22"/>
        </w:rPr>
      </w:pPr>
      <w:r w:rsidRPr="002B0978">
        <w:rPr>
          <w:rFonts w:asciiTheme="minorHAnsi" w:hAnsiTheme="minorHAnsi" w:cstheme="minorHAnsi"/>
          <w:sz w:val="22"/>
          <w:szCs w:val="22"/>
        </w:rPr>
        <w:t>każdej zmiany sposobu zagospodarowania Nieruchomości, w szczególności nieuprawnionego korzystania z terenu poza obszarem Nieruchomości, ulokowania dodatkowych obiektów lub urządzeń na terenie</w:t>
      </w:r>
      <w:r w:rsidR="00A21EA4" w:rsidRPr="002B0978">
        <w:rPr>
          <w:rFonts w:asciiTheme="minorHAnsi" w:hAnsiTheme="minorHAnsi" w:cstheme="minorHAnsi"/>
          <w:sz w:val="22"/>
          <w:szCs w:val="22"/>
        </w:rPr>
        <w:t xml:space="preserve"> nie objęty</w:t>
      </w:r>
      <w:r w:rsidR="009716FB" w:rsidRPr="002B0978">
        <w:rPr>
          <w:rFonts w:asciiTheme="minorHAnsi" w:hAnsiTheme="minorHAnsi" w:cstheme="minorHAnsi"/>
          <w:sz w:val="22"/>
          <w:szCs w:val="22"/>
        </w:rPr>
        <w:t>m</w:t>
      </w:r>
      <w:r w:rsidR="00A21EA4" w:rsidRPr="002B0978">
        <w:rPr>
          <w:rFonts w:asciiTheme="minorHAnsi" w:hAnsiTheme="minorHAnsi" w:cstheme="minorHAnsi"/>
          <w:sz w:val="22"/>
          <w:szCs w:val="22"/>
        </w:rPr>
        <w:t xml:space="preserve"> Ofertą</w:t>
      </w:r>
      <w:r w:rsidRPr="002B0978">
        <w:rPr>
          <w:rFonts w:asciiTheme="minorHAnsi" w:hAnsiTheme="minorHAnsi" w:cstheme="minorHAnsi"/>
          <w:sz w:val="22"/>
          <w:szCs w:val="22"/>
        </w:rPr>
        <w:t xml:space="preserve"> bez pisemnej zgody Wydzierżawiającego;</w:t>
      </w:r>
    </w:p>
    <w:p w14:paraId="71E99C0C" w14:textId="7752EB3C" w:rsidR="10DFB139" w:rsidRPr="002B0978" w:rsidRDefault="10DFB139" w:rsidP="1397A9D4">
      <w:pPr>
        <w:pStyle w:val="Body2"/>
        <w:numPr>
          <w:ilvl w:val="0"/>
          <w:numId w:val="20"/>
        </w:numPr>
        <w:spacing w:before="120" w:after="120"/>
        <w:ind w:left="1134"/>
        <w:jc w:val="left"/>
        <w:rPr>
          <w:rFonts w:asciiTheme="minorHAnsi" w:hAnsiTheme="minorHAnsi" w:cstheme="minorBidi"/>
          <w:sz w:val="22"/>
          <w:szCs w:val="22"/>
        </w:rPr>
      </w:pPr>
      <w:r w:rsidRPr="002B0978">
        <w:rPr>
          <w:rFonts w:asciiTheme="minorHAnsi" w:hAnsiTheme="minorHAnsi" w:cstheme="minorBidi"/>
          <w:sz w:val="22"/>
          <w:szCs w:val="22"/>
        </w:rPr>
        <w:t xml:space="preserve">organizowania koncertów instrumentalnych </w:t>
      </w:r>
      <w:r w:rsidR="317247E0" w:rsidRPr="002B0978">
        <w:rPr>
          <w:rFonts w:asciiTheme="minorHAnsi" w:hAnsiTheme="minorHAnsi" w:cstheme="minorBidi"/>
          <w:sz w:val="22"/>
          <w:szCs w:val="22"/>
        </w:rPr>
        <w:t>niezgodnie z warunkami</w:t>
      </w:r>
      <w:r w:rsidRPr="002B0978">
        <w:rPr>
          <w:rFonts w:asciiTheme="minorHAnsi" w:hAnsiTheme="minorHAnsi" w:cstheme="minorBidi"/>
          <w:sz w:val="22"/>
          <w:szCs w:val="22"/>
        </w:rPr>
        <w:t xml:space="preserve"> określonymi w Informatorze</w:t>
      </w:r>
      <w:r w:rsidR="3F518535" w:rsidRPr="002B0978">
        <w:rPr>
          <w:rFonts w:asciiTheme="minorHAnsi" w:hAnsiTheme="minorHAnsi" w:cstheme="minorBidi"/>
          <w:sz w:val="22"/>
          <w:szCs w:val="22"/>
        </w:rPr>
        <w:t xml:space="preserve">, w </w:t>
      </w:r>
      <w:r w:rsidR="615B717A" w:rsidRPr="002B0978">
        <w:rPr>
          <w:rFonts w:asciiTheme="minorHAnsi" w:hAnsiTheme="minorHAnsi" w:cstheme="minorBidi"/>
          <w:sz w:val="22"/>
          <w:szCs w:val="22"/>
        </w:rPr>
        <w:t>szczególności</w:t>
      </w:r>
      <w:r w:rsidR="3F518535" w:rsidRPr="002B0978">
        <w:rPr>
          <w:rFonts w:asciiTheme="minorHAnsi" w:hAnsiTheme="minorHAnsi" w:cstheme="minorBidi"/>
          <w:sz w:val="22"/>
          <w:szCs w:val="22"/>
        </w:rPr>
        <w:t xml:space="preserve"> </w:t>
      </w:r>
      <w:r w:rsidRPr="002B0978">
        <w:rPr>
          <w:rFonts w:asciiTheme="minorHAnsi" w:hAnsiTheme="minorHAnsi" w:cstheme="minorBidi"/>
          <w:sz w:val="22"/>
          <w:szCs w:val="22"/>
        </w:rPr>
        <w:t xml:space="preserve">bez uzyskania </w:t>
      </w:r>
      <w:r w:rsidR="67DDA2FC" w:rsidRPr="002B0978">
        <w:rPr>
          <w:rFonts w:asciiTheme="minorHAnsi" w:hAnsiTheme="minorHAnsi" w:cstheme="minorBidi"/>
          <w:sz w:val="22"/>
          <w:szCs w:val="22"/>
        </w:rPr>
        <w:t>zgody Wydzierżawiającego</w:t>
      </w:r>
      <w:r w:rsidR="44ABF944" w:rsidRPr="002B0978">
        <w:rPr>
          <w:rFonts w:asciiTheme="minorHAnsi" w:hAnsiTheme="minorHAnsi" w:cstheme="minorBidi"/>
          <w:sz w:val="22"/>
          <w:szCs w:val="22"/>
        </w:rPr>
        <w:t>;</w:t>
      </w:r>
    </w:p>
    <w:p w14:paraId="6409A9AF" w14:textId="05B96DC0" w:rsidR="004B3C06" w:rsidRPr="002B0978" w:rsidRDefault="002C27E5" w:rsidP="1397A9D4">
      <w:pPr>
        <w:pStyle w:val="Body2"/>
        <w:numPr>
          <w:ilvl w:val="0"/>
          <w:numId w:val="20"/>
        </w:numPr>
        <w:spacing w:before="120" w:after="120"/>
        <w:ind w:left="1134"/>
        <w:jc w:val="left"/>
        <w:rPr>
          <w:rFonts w:asciiTheme="minorHAnsi" w:hAnsiTheme="minorHAnsi" w:cstheme="minorBidi"/>
          <w:sz w:val="22"/>
          <w:szCs w:val="22"/>
        </w:rPr>
      </w:pPr>
      <w:r w:rsidRPr="002B0978">
        <w:rPr>
          <w:rFonts w:asciiTheme="minorHAnsi" w:hAnsiTheme="minorHAnsi" w:cstheme="minorBidi"/>
          <w:sz w:val="22"/>
          <w:szCs w:val="22"/>
        </w:rPr>
        <w:t xml:space="preserve">nieprzestrzegania porządku i czystości na Nieruchomości zgodnie z zasadami określonymi w Umowie i </w:t>
      </w:r>
      <w:r w:rsidR="4391EAF8" w:rsidRPr="002B0978">
        <w:rPr>
          <w:rFonts w:asciiTheme="minorHAnsi" w:hAnsiTheme="minorHAnsi" w:cstheme="minorBidi"/>
          <w:sz w:val="22"/>
          <w:szCs w:val="22"/>
        </w:rPr>
        <w:t xml:space="preserve">Informatorze </w:t>
      </w:r>
      <w:r w:rsidRPr="002B0978">
        <w:rPr>
          <w:rFonts w:asciiTheme="minorHAnsi" w:hAnsiTheme="minorHAnsi" w:cstheme="minorBidi"/>
          <w:sz w:val="22"/>
          <w:szCs w:val="22"/>
        </w:rPr>
        <w:t>(w tym w zakresie Obszaru Oddziaływania Działalności);</w:t>
      </w:r>
    </w:p>
    <w:p w14:paraId="290668F9" w14:textId="42CBAA18" w:rsidR="008F3C35" w:rsidRPr="002B0978" w:rsidRDefault="002C27E5" w:rsidP="008F3C35">
      <w:pPr>
        <w:pStyle w:val="Body2"/>
        <w:numPr>
          <w:ilvl w:val="0"/>
          <w:numId w:val="20"/>
        </w:numPr>
        <w:spacing w:before="120" w:after="120"/>
        <w:ind w:left="1134"/>
        <w:jc w:val="left"/>
        <w:rPr>
          <w:rFonts w:asciiTheme="minorHAnsi" w:hAnsiTheme="minorHAnsi" w:cstheme="minorHAnsi"/>
          <w:sz w:val="22"/>
          <w:szCs w:val="22"/>
        </w:rPr>
      </w:pPr>
      <w:r w:rsidRPr="002B0978">
        <w:rPr>
          <w:rFonts w:asciiTheme="minorHAnsi" w:hAnsiTheme="minorHAnsi" w:cstheme="minorHAnsi"/>
          <w:sz w:val="22"/>
          <w:szCs w:val="22"/>
        </w:rPr>
        <w:t>wjazdu</w:t>
      </w:r>
      <w:r w:rsidR="007311CF" w:rsidRPr="002B0978">
        <w:rPr>
          <w:rFonts w:asciiTheme="minorHAnsi" w:hAnsiTheme="minorHAnsi" w:cstheme="minorHAnsi"/>
          <w:sz w:val="22"/>
          <w:szCs w:val="22"/>
        </w:rPr>
        <w:t xml:space="preserve"> </w:t>
      </w:r>
      <w:r w:rsidR="007457BE" w:rsidRPr="002B0978">
        <w:rPr>
          <w:rFonts w:asciiTheme="minorHAnsi" w:hAnsiTheme="minorHAnsi" w:cstheme="minorHAnsi"/>
          <w:sz w:val="22"/>
          <w:szCs w:val="22"/>
        </w:rPr>
        <w:t>lub</w:t>
      </w:r>
      <w:r w:rsidR="00265D52" w:rsidRPr="002B0978">
        <w:rPr>
          <w:rFonts w:asciiTheme="minorHAnsi" w:hAnsiTheme="minorHAnsi" w:cstheme="minorHAnsi"/>
          <w:sz w:val="22"/>
          <w:szCs w:val="22"/>
        </w:rPr>
        <w:t xml:space="preserve"> poruszania się</w:t>
      </w:r>
      <w:r w:rsidRPr="002B0978">
        <w:rPr>
          <w:rFonts w:asciiTheme="minorHAnsi" w:hAnsiTheme="minorHAnsi" w:cstheme="minorHAnsi"/>
          <w:sz w:val="22"/>
          <w:szCs w:val="22"/>
        </w:rPr>
        <w:t xml:space="preserve"> na terenie</w:t>
      </w:r>
      <w:r w:rsidR="0042517F" w:rsidRPr="002B0978">
        <w:rPr>
          <w:rFonts w:asciiTheme="minorHAnsi" w:hAnsiTheme="minorHAnsi" w:cstheme="minorHAnsi"/>
          <w:sz w:val="22"/>
          <w:szCs w:val="22"/>
        </w:rPr>
        <w:t xml:space="preserve"> Nieruchomości</w:t>
      </w:r>
      <w:r w:rsidR="00EF2DCF" w:rsidRPr="002B0978">
        <w:rPr>
          <w:rFonts w:asciiTheme="minorHAnsi" w:hAnsiTheme="minorHAnsi" w:cstheme="minorHAnsi"/>
          <w:sz w:val="22"/>
          <w:szCs w:val="22"/>
        </w:rPr>
        <w:t xml:space="preserve"> </w:t>
      </w:r>
      <w:r w:rsidR="00D95A0A" w:rsidRPr="002B0978">
        <w:rPr>
          <w:rFonts w:asciiTheme="minorHAnsi" w:hAnsiTheme="minorHAnsi" w:cstheme="minorHAnsi"/>
          <w:sz w:val="22"/>
          <w:szCs w:val="22"/>
        </w:rPr>
        <w:t>lub</w:t>
      </w:r>
      <w:r w:rsidR="00EF2DCF" w:rsidRPr="002B0978">
        <w:rPr>
          <w:rFonts w:asciiTheme="minorHAnsi" w:hAnsiTheme="minorHAnsi" w:cstheme="minorHAnsi"/>
          <w:sz w:val="22"/>
          <w:szCs w:val="22"/>
        </w:rPr>
        <w:t xml:space="preserve"> </w:t>
      </w:r>
      <w:r w:rsidR="00EA47F9" w:rsidRPr="002B0978">
        <w:rPr>
          <w:rFonts w:asciiTheme="minorHAnsi" w:hAnsiTheme="minorHAnsi" w:cstheme="minorHAnsi"/>
          <w:sz w:val="22"/>
          <w:szCs w:val="22"/>
        </w:rPr>
        <w:t>Obszaru Oddziaływania Działalności</w:t>
      </w:r>
      <w:r w:rsidR="00EF2DCF" w:rsidRPr="002B0978">
        <w:rPr>
          <w:rFonts w:asciiTheme="minorHAnsi" w:hAnsiTheme="minorHAnsi" w:cstheme="minorHAnsi"/>
          <w:sz w:val="22"/>
          <w:szCs w:val="22"/>
        </w:rPr>
        <w:t xml:space="preserve"> </w:t>
      </w:r>
      <w:r w:rsidRPr="002B0978">
        <w:rPr>
          <w:rFonts w:asciiTheme="minorHAnsi" w:hAnsiTheme="minorHAnsi" w:cstheme="minorHAnsi"/>
          <w:sz w:val="22"/>
          <w:szCs w:val="22"/>
        </w:rPr>
        <w:t>pojazdów Dzierżawcy lub pojazdów podmiotów lub osób, z którymi Dzierżawca współpracuje (np. dostawców), bez identyfikatorów wydanych przez Wydzierżawiającego;</w:t>
      </w:r>
    </w:p>
    <w:p w14:paraId="63ECF8CF" w14:textId="14CAE70B" w:rsidR="008F3C35" w:rsidRPr="002B0978" w:rsidRDefault="008F3C35" w:rsidP="1397A9D4">
      <w:pPr>
        <w:pStyle w:val="Body2"/>
        <w:numPr>
          <w:ilvl w:val="0"/>
          <w:numId w:val="20"/>
        </w:numPr>
        <w:spacing w:before="120" w:after="120"/>
        <w:ind w:left="1134"/>
        <w:jc w:val="left"/>
        <w:rPr>
          <w:rFonts w:asciiTheme="minorHAnsi" w:hAnsiTheme="minorHAnsi" w:cstheme="minorBidi"/>
          <w:sz w:val="22"/>
          <w:szCs w:val="22"/>
        </w:rPr>
      </w:pPr>
      <w:r w:rsidRPr="002B0978">
        <w:rPr>
          <w:rFonts w:asciiTheme="minorHAnsi" w:hAnsiTheme="minorHAnsi" w:cstheme="minorBidi"/>
          <w:sz w:val="22"/>
          <w:szCs w:val="22"/>
        </w:rPr>
        <w:lastRenderedPageBreak/>
        <w:t>parkowania na terenie</w:t>
      </w:r>
      <w:r w:rsidR="004160C4" w:rsidRPr="002B0978">
        <w:rPr>
          <w:rFonts w:asciiTheme="minorHAnsi" w:hAnsiTheme="minorHAnsi" w:cstheme="minorBidi"/>
          <w:sz w:val="22"/>
          <w:szCs w:val="22"/>
        </w:rPr>
        <w:t xml:space="preserve"> </w:t>
      </w:r>
      <w:r w:rsidRPr="002B0978">
        <w:rPr>
          <w:rFonts w:asciiTheme="minorHAnsi" w:hAnsiTheme="minorHAnsi" w:cstheme="minorBidi"/>
          <w:sz w:val="22"/>
          <w:szCs w:val="22"/>
        </w:rPr>
        <w:t>Nieruchomości lub Obszaru Oddziaływania Działalności pojazdów Dzierżawcy lub pojazdów podmiotów lub osób, z którymi Dzierżawca współpracuje (np. dostawców), bez identyfikatorów wydanych przez Wydzierżawiającego;</w:t>
      </w:r>
    </w:p>
    <w:p w14:paraId="3558A767" w14:textId="64A6E171" w:rsidR="0090229A" w:rsidRPr="002B0978" w:rsidRDefault="0090229A" w:rsidP="008F3C35">
      <w:pPr>
        <w:pStyle w:val="Body2"/>
        <w:numPr>
          <w:ilvl w:val="0"/>
          <w:numId w:val="20"/>
        </w:numPr>
        <w:spacing w:before="120" w:after="120"/>
        <w:ind w:left="1134"/>
        <w:jc w:val="left"/>
        <w:rPr>
          <w:rFonts w:asciiTheme="minorHAnsi" w:hAnsiTheme="minorHAnsi" w:cstheme="minorHAnsi"/>
          <w:sz w:val="22"/>
          <w:szCs w:val="22"/>
        </w:rPr>
      </w:pPr>
      <w:r w:rsidRPr="002B0978">
        <w:rPr>
          <w:rFonts w:asciiTheme="minorHAnsi" w:hAnsiTheme="minorHAnsi" w:cstheme="minorHAnsi"/>
          <w:sz w:val="22"/>
          <w:szCs w:val="22"/>
        </w:rPr>
        <w:t xml:space="preserve">nieprzestrzegania </w:t>
      </w:r>
      <w:r w:rsidR="00262A4D" w:rsidRPr="002B0978">
        <w:rPr>
          <w:rFonts w:asciiTheme="minorHAnsi" w:hAnsiTheme="minorHAnsi" w:cstheme="minorHAnsi"/>
          <w:sz w:val="22"/>
          <w:szCs w:val="22"/>
        </w:rPr>
        <w:t xml:space="preserve">przez Dzierżawcę oraz </w:t>
      </w:r>
      <w:r w:rsidR="00B911BA" w:rsidRPr="002B0978">
        <w:rPr>
          <w:rFonts w:asciiTheme="minorHAnsi" w:hAnsiTheme="minorHAnsi" w:cstheme="minorHAnsi"/>
          <w:sz w:val="22"/>
          <w:szCs w:val="22"/>
        </w:rPr>
        <w:t xml:space="preserve">przez </w:t>
      </w:r>
      <w:r w:rsidR="00262A4D" w:rsidRPr="002B0978">
        <w:rPr>
          <w:rFonts w:asciiTheme="minorHAnsi" w:hAnsiTheme="minorHAnsi" w:cstheme="minorHAnsi"/>
          <w:sz w:val="22"/>
          <w:szCs w:val="22"/>
        </w:rPr>
        <w:t>podmiot</w:t>
      </w:r>
      <w:r w:rsidR="00B911BA" w:rsidRPr="002B0978">
        <w:rPr>
          <w:rFonts w:asciiTheme="minorHAnsi" w:hAnsiTheme="minorHAnsi" w:cstheme="minorHAnsi"/>
          <w:sz w:val="22"/>
          <w:szCs w:val="22"/>
        </w:rPr>
        <w:t xml:space="preserve">y </w:t>
      </w:r>
      <w:r w:rsidR="00262A4D" w:rsidRPr="002B0978">
        <w:rPr>
          <w:rFonts w:asciiTheme="minorHAnsi" w:hAnsiTheme="minorHAnsi" w:cstheme="minorHAnsi"/>
          <w:sz w:val="22"/>
          <w:szCs w:val="22"/>
        </w:rPr>
        <w:t>lub os</w:t>
      </w:r>
      <w:r w:rsidR="00B911BA" w:rsidRPr="002B0978">
        <w:rPr>
          <w:rFonts w:asciiTheme="minorHAnsi" w:hAnsiTheme="minorHAnsi" w:cstheme="minorHAnsi"/>
          <w:sz w:val="22"/>
          <w:szCs w:val="22"/>
        </w:rPr>
        <w:t>oby</w:t>
      </w:r>
      <w:r w:rsidR="00262A4D" w:rsidRPr="002B0978">
        <w:rPr>
          <w:rFonts w:asciiTheme="minorHAnsi" w:hAnsiTheme="minorHAnsi" w:cstheme="minorHAnsi"/>
          <w:sz w:val="22"/>
          <w:szCs w:val="22"/>
        </w:rPr>
        <w:t>, z którymi Dzierżawca współpracuje (np. dostawców)</w:t>
      </w:r>
      <w:r w:rsidR="00B911BA" w:rsidRPr="002B0978">
        <w:rPr>
          <w:rFonts w:asciiTheme="minorHAnsi" w:hAnsiTheme="minorHAnsi" w:cstheme="minorHAnsi"/>
          <w:sz w:val="22"/>
          <w:szCs w:val="22"/>
        </w:rPr>
        <w:t>,</w:t>
      </w:r>
      <w:r w:rsidR="00262A4D" w:rsidRPr="002B0978">
        <w:rPr>
          <w:rFonts w:asciiTheme="minorHAnsi" w:hAnsiTheme="minorHAnsi" w:cstheme="minorHAnsi"/>
          <w:sz w:val="22"/>
          <w:szCs w:val="22"/>
        </w:rPr>
        <w:t xml:space="preserve"> </w:t>
      </w:r>
      <w:r w:rsidR="007E1C63" w:rsidRPr="002B0978">
        <w:rPr>
          <w:rFonts w:asciiTheme="minorHAnsi" w:hAnsiTheme="minorHAnsi" w:cstheme="minorHAnsi"/>
          <w:sz w:val="22"/>
          <w:szCs w:val="22"/>
        </w:rPr>
        <w:t>Z</w:t>
      </w:r>
      <w:r w:rsidR="00262A4D" w:rsidRPr="002B0978">
        <w:rPr>
          <w:rFonts w:asciiTheme="minorHAnsi" w:hAnsiTheme="minorHAnsi" w:cstheme="minorHAnsi"/>
          <w:sz w:val="22"/>
          <w:szCs w:val="22"/>
        </w:rPr>
        <w:t>asad</w:t>
      </w:r>
      <w:r w:rsidR="007E1C63" w:rsidRPr="002B0978">
        <w:rPr>
          <w:rFonts w:asciiTheme="minorHAnsi" w:hAnsiTheme="minorHAnsi" w:cstheme="minorHAnsi"/>
          <w:sz w:val="22"/>
          <w:szCs w:val="22"/>
        </w:rPr>
        <w:t xml:space="preserve"> poruszania się pojazdami mechanicznymi po parkach/bulwarach</w:t>
      </w:r>
      <w:r w:rsidR="004F5CDC" w:rsidRPr="002B0978">
        <w:rPr>
          <w:rFonts w:asciiTheme="minorHAnsi" w:hAnsiTheme="minorHAnsi" w:cstheme="minorHAnsi"/>
          <w:sz w:val="22"/>
          <w:szCs w:val="22"/>
        </w:rPr>
        <w:t>,</w:t>
      </w:r>
      <w:r w:rsidR="00262A4D" w:rsidRPr="002B0978">
        <w:rPr>
          <w:rFonts w:asciiTheme="minorHAnsi" w:hAnsiTheme="minorHAnsi" w:cstheme="minorHAnsi"/>
          <w:sz w:val="22"/>
          <w:szCs w:val="22"/>
        </w:rPr>
        <w:t xml:space="preserve"> określonych w załączniku nr </w:t>
      </w:r>
      <w:r w:rsidR="0026524B" w:rsidRPr="002B0978">
        <w:rPr>
          <w:rFonts w:asciiTheme="minorHAnsi" w:hAnsiTheme="minorHAnsi" w:cstheme="minorHAnsi"/>
          <w:sz w:val="22"/>
          <w:szCs w:val="22"/>
        </w:rPr>
        <w:t xml:space="preserve">3 </w:t>
      </w:r>
      <w:r w:rsidR="00262A4D" w:rsidRPr="002B0978">
        <w:rPr>
          <w:rFonts w:asciiTheme="minorHAnsi" w:hAnsiTheme="minorHAnsi" w:cstheme="minorHAnsi"/>
          <w:sz w:val="22"/>
          <w:szCs w:val="22"/>
        </w:rPr>
        <w:t>i Informatorze;</w:t>
      </w:r>
    </w:p>
    <w:p w14:paraId="20CE7854" w14:textId="351F7AB7" w:rsidR="004B3C06" w:rsidRPr="002B0978" w:rsidRDefault="002C27E5" w:rsidP="1397A9D4">
      <w:pPr>
        <w:pStyle w:val="Body2"/>
        <w:numPr>
          <w:ilvl w:val="0"/>
          <w:numId w:val="20"/>
        </w:numPr>
        <w:spacing w:before="120" w:after="120"/>
        <w:ind w:left="1134"/>
        <w:jc w:val="left"/>
        <w:rPr>
          <w:rFonts w:asciiTheme="minorHAnsi" w:hAnsiTheme="minorHAnsi" w:cstheme="minorBidi"/>
          <w:sz w:val="22"/>
          <w:szCs w:val="22"/>
        </w:rPr>
      </w:pPr>
      <w:r w:rsidRPr="002B0978">
        <w:rPr>
          <w:rFonts w:asciiTheme="minorHAnsi" w:hAnsiTheme="minorHAnsi" w:cstheme="minorBidi"/>
          <w:sz w:val="22"/>
          <w:szCs w:val="22"/>
        </w:rPr>
        <w:t>umieszczenia, bez pisemnej zgody Wydzierżawiającego, na obszarze Nieruchomości</w:t>
      </w:r>
      <w:r w:rsidR="00BC37A2" w:rsidRPr="002B0978">
        <w:rPr>
          <w:rFonts w:asciiTheme="minorHAnsi" w:hAnsiTheme="minorHAnsi" w:cstheme="minorBidi"/>
          <w:sz w:val="22"/>
          <w:szCs w:val="22"/>
        </w:rPr>
        <w:t xml:space="preserve"> i </w:t>
      </w:r>
      <w:r w:rsidR="00CF7B27" w:rsidRPr="002B0978">
        <w:rPr>
          <w:rFonts w:asciiTheme="minorHAnsi" w:hAnsiTheme="minorHAnsi" w:cstheme="minorBidi"/>
          <w:sz w:val="22"/>
          <w:szCs w:val="22"/>
        </w:rPr>
        <w:t>Obszar</w:t>
      </w:r>
      <w:r w:rsidR="00AC9171" w:rsidRPr="002B0978">
        <w:rPr>
          <w:rFonts w:asciiTheme="minorHAnsi" w:hAnsiTheme="minorHAnsi" w:cstheme="minorBidi"/>
          <w:sz w:val="22"/>
          <w:szCs w:val="22"/>
        </w:rPr>
        <w:t>ze</w:t>
      </w:r>
      <w:r w:rsidR="00CF7B27" w:rsidRPr="002B0978">
        <w:rPr>
          <w:rFonts w:asciiTheme="minorHAnsi" w:hAnsiTheme="minorHAnsi" w:cstheme="minorBidi"/>
          <w:sz w:val="22"/>
          <w:szCs w:val="22"/>
        </w:rPr>
        <w:t xml:space="preserve"> Odziaływania Działalności</w:t>
      </w:r>
      <w:r w:rsidR="007F33F9" w:rsidRPr="002B0978">
        <w:rPr>
          <w:rFonts w:asciiTheme="minorHAnsi" w:hAnsiTheme="minorHAnsi" w:cstheme="minorBidi"/>
          <w:sz w:val="22"/>
          <w:szCs w:val="22"/>
        </w:rPr>
        <w:t>, n</w:t>
      </w:r>
      <w:r w:rsidRPr="002B0978">
        <w:rPr>
          <w:rFonts w:asciiTheme="minorHAnsi" w:hAnsiTheme="minorHAnsi" w:cstheme="minorBidi"/>
          <w:sz w:val="22"/>
          <w:szCs w:val="22"/>
        </w:rPr>
        <w:t>apisów i innych oznaczeń oraz szyldów (w tym znaków i informacji marketingowych</w:t>
      </w:r>
      <w:r w:rsidR="00A70970" w:rsidRPr="002B0978">
        <w:rPr>
          <w:rFonts w:asciiTheme="minorHAnsi" w:hAnsiTheme="minorHAnsi" w:cstheme="minorBidi"/>
          <w:sz w:val="22"/>
          <w:szCs w:val="22"/>
        </w:rPr>
        <w:t>)</w:t>
      </w:r>
      <w:r w:rsidRPr="002B0978">
        <w:rPr>
          <w:rFonts w:asciiTheme="minorHAnsi" w:hAnsiTheme="minorHAnsi" w:cstheme="minorBidi"/>
          <w:sz w:val="22"/>
          <w:szCs w:val="22"/>
        </w:rPr>
        <w:t xml:space="preserve">, plakatów, neonów, reklam w tym </w:t>
      </w:r>
      <w:proofErr w:type="spellStart"/>
      <w:r w:rsidRPr="002B0978">
        <w:rPr>
          <w:rFonts w:asciiTheme="minorHAnsi" w:hAnsiTheme="minorHAnsi" w:cstheme="minorBidi"/>
          <w:sz w:val="22"/>
          <w:szCs w:val="22"/>
        </w:rPr>
        <w:t>potykaczy</w:t>
      </w:r>
      <w:proofErr w:type="spellEnd"/>
      <w:r w:rsidRPr="002B0978">
        <w:rPr>
          <w:rFonts w:asciiTheme="minorHAnsi" w:hAnsiTheme="minorHAnsi" w:cstheme="minorBidi"/>
          <w:sz w:val="22"/>
          <w:szCs w:val="22"/>
        </w:rPr>
        <w:t xml:space="preserve">, </w:t>
      </w:r>
      <w:proofErr w:type="spellStart"/>
      <w:r w:rsidRPr="002B0978">
        <w:rPr>
          <w:rFonts w:asciiTheme="minorHAnsi" w:hAnsiTheme="minorHAnsi" w:cstheme="minorBidi"/>
          <w:sz w:val="22"/>
          <w:szCs w:val="22"/>
        </w:rPr>
        <w:t>winderó</w:t>
      </w:r>
      <w:r w:rsidR="009F004E" w:rsidRPr="002B0978">
        <w:rPr>
          <w:rFonts w:asciiTheme="minorHAnsi" w:hAnsiTheme="minorHAnsi" w:cstheme="minorBidi"/>
          <w:sz w:val="22"/>
          <w:szCs w:val="22"/>
        </w:rPr>
        <w:t>w</w:t>
      </w:r>
      <w:proofErr w:type="spellEnd"/>
      <w:r w:rsidR="009F004E" w:rsidRPr="002B0978">
        <w:rPr>
          <w:rFonts w:asciiTheme="minorHAnsi" w:hAnsiTheme="minorHAnsi" w:cstheme="minorBidi"/>
          <w:sz w:val="22"/>
          <w:szCs w:val="22"/>
        </w:rPr>
        <w:t xml:space="preserve"> i</w:t>
      </w:r>
      <w:r w:rsidRPr="002B0978">
        <w:rPr>
          <w:rFonts w:asciiTheme="minorHAnsi" w:hAnsiTheme="minorHAnsi" w:cstheme="minorBidi"/>
          <w:sz w:val="22"/>
          <w:szCs w:val="22"/>
        </w:rPr>
        <w:t>tp.</w:t>
      </w:r>
      <w:r w:rsidR="009F004E" w:rsidRPr="002B0978">
        <w:rPr>
          <w:rFonts w:asciiTheme="minorHAnsi" w:hAnsiTheme="minorHAnsi" w:cstheme="minorBidi"/>
          <w:sz w:val="22"/>
          <w:szCs w:val="22"/>
        </w:rPr>
        <w:t>, na które Wydzierżawiający nie wyraził zgody</w:t>
      </w:r>
      <w:r w:rsidRPr="002B0978">
        <w:rPr>
          <w:rFonts w:asciiTheme="minorHAnsi" w:hAnsiTheme="minorHAnsi" w:cstheme="minorBidi"/>
          <w:sz w:val="22"/>
          <w:szCs w:val="22"/>
        </w:rPr>
        <w:t>;</w:t>
      </w:r>
    </w:p>
    <w:p w14:paraId="2BEADF38" w14:textId="5786BA32" w:rsidR="004B3C06" w:rsidRPr="002B0978" w:rsidRDefault="002C27E5" w:rsidP="5136C9EA">
      <w:pPr>
        <w:pStyle w:val="Body2"/>
        <w:numPr>
          <w:ilvl w:val="0"/>
          <w:numId w:val="20"/>
        </w:numPr>
        <w:spacing w:before="120" w:after="120"/>
        <w:ind w:left="1134"/>
        <w:jc w:val="left"/>
        <w:rPr>
          <w:rFonts w:asciiTheme="minorHAnsi" w:hAnsiTheme="minorHAnsi" w:cstheme="minorBidi"/>
          <w:sz w:val="22"/>
          <w:szCs w:val="22"/>
        </w:rPr>
      </w:pPr>
      <w:r w:rsidRPr="002B0978">
        <w:rPr>
          <w:rFonts w:asciiTheme="minorHAnsi" w:hAnsiTheme="minorHAnsi" w:cstheme="minorBidi"/>
          <w:sz w:val="22"/>
          <w:szCs w:val="22"/>
        </w:rPr>
        <w:t xml:space="preserve">naruszenia zakazu reklamy </w:t>
      </w:r>
      <w:r w:rsidR="00DA1603" w:rsidRPr="002B0978">
        <w:rPr>
          <w:rFonts w:asciiTheme="minorHAnsi" w:hAnsiTheme="minorHAnsi" w:cstheme="minorBidi"/>
          <w:sz w:val="22"/>
          <w:szCs w:val="22"/>
        </w:rPr>
        <w:t>wyrobów alkoholowych</w:t>
      </w:r>
      <w:r w:rsidR="00FE6195" w:rsidRPr="002B0978">
        <w:rPr>
          <w:rFonts w:asciiTheme="minorHAnsi" w:hAnsiTheme="minorHAnsi" w:cstheme="minorBidi"/>
          <w:sz w:val="22"/>
          <w:szCs w:val="22"/>
        </w:rPr>
        <w:t xml:space="preserve"> w tym produktów alkoholowych 0%,</w:t>
      </w:r>
      <w:r w:rsidR="00DA1603" w:rsidRPr="002B0978">
        <w:rPr>
          <w:rFonts w:asciiTheme="minorHAnsi" w:hAnsiTheme="minorHAnsi" w:cstheme="minorBidi"/>
          <w:sz w:val="22"/>
          <w:szCs w:val="22"/>
        </w:rPr>
        <w:t xml:space="preserve"> tytoniowych</w:t>
      </w:r>
      <w:r w:rsidR="4BFB4E79" w:rsidRPr="002B0978">
        <w:rPr>
          <w:rFonts w:asciiTheme="minorHAnsi" w:hAnsiTheme="minorHAnsi" w:cstheme="minorBidi"/>
          <w:sz w:val="22"/>
          <w:szCs w:val="22"/>
        </w:rPr>
        <w:t>, e-papierosów</w:t>
      </w:r>
      <w:r w:rsidR="00DA1603" w:rsidRPr="002B0978">
        <w:rPr>
          <w:rFonts w:asciiTheme="minorHAnsi" w:hAnsiTheme="minorHAnsi" w:cstheme="minorBidi"/>
          <w:sz w:val="22"/>
          <w:szCs w:val="22"/>
        </w:rPr>
        <w:t xml:space="preserve"> oraz środków psychoaktywnych</w:t>
      </w:r>
      <w:r w:rsidR="00751470" w:rsidRPr="002B0978">
        <w:rPr>
          <w:rFonts w:asciiTheme="minorHAnsi" w:hAnsiTheme="minorHAnsi" w:cstheme="minorBidi"/>
          <w:sz w:val="22"/>
          <w:szCs w:val="22"/>
        </w:rPr>
        <w:t>, gier hazardowych, zakładów bukmacherskich</w:t>
      </w:r>
      <w:r w:rsidRPr="002B0978">
        <w:rPr>
          <w:rFonts w:asciiTheme="minorHAnsi" w:hAnsiTheme="minorHAnsi" w:cstheme="minorBidi"/>
          <w:sz w:val="22"/>
          <w:szCs w:val="22"/>
        </w:rPr>
        <w:t>;</w:t>
      </w:r>
    </w:p>
    <w:p w14:paraId="5EBD5D7B" w14:textId="5282D0FD" w:rsidR="001F56D4" w:rsidRPr="002B0978" w:rsidRDefault="00374E18" w:rsidP="00F46A1E">
      <w:pPr>
        <w:pStyle w:val="Body2"/>
        <w:numPr>
          <w:ilvl w:val="0"/>
          <w:numId w:val="20"/>
        </w:numPr>
        <w:spacing w:before="120" w:after="120"/>
        <w:ind w:left="1134"/>
        <w:jc w:val="left"/>
        <w:rPr>
          <w:rFonts w:asciiTheme="minorHAnsi" w:hAnsiTheme="minorHAnsi" w:cstheme="minorHAnsi"/>
          <w:sz w:val="22"/>
          <w:szCs w:val="22"/>
        </w:rPr>
      </w:pPr>
      <w:r w:rsidRPr="002B0978">
        <w:rPr>
          <w:rFonts w:asciiTheme="minorHAnsi" w:hAnsiTheme="minorHAnsi" w:cstheme="minorHAnsi"/>
          <w:sz w:val="22"/>
          <w:szCs w:val="22"/>
        </w:rPr>
        <w:t xml:space="preserve">aranżacji Nieruchomości niezgodnie z </w:t>
      </w:r>
      <w:r w:rsidR="006252AB" w:rsidRPr="002B0978">
        <w:rPr>
          <w:rFonts w:asciiTheme="minorHAnsi" w:hAnsiTheme="minorHAnsi" w:cstheme="minorHAnsi"/>
          <w:sz w:val="22"/>
          <w:szCs w:val="22"/>
        </w:rPr>
        <w:t xml:space="preserve">koncepcją aranżacji </w:t>
      </w:r>
      <w:r w:rsidR="007E6FC0" w:rsidRPr="002B0978">
        <w:rPr>
          <w:rFonts w:asciiTheme="minorHAnsi" w:hAnsiTheme="minorHAnsi" w:cstheme="minorHAnsi"/>
          <w:sz w:val="22"/>
          <w:szCs w:val="22"/>
        </w:rPr>
        <w:t>Terenu</w:t>
      </w:r>
      <w:r w:rsidR="006252AB" w:rsidRPr="002B0978">
        <w:rPr>
          <w:rFonts w:asciiTheme="minorHAnsi" w:hAnsiTheme="minorHAnsi" w:cstheme="minorHAnsi"/>
          <w:sz w:val="22"/>
          <w:szCs w:val="22"/>
        </w:rPr>
        <w:t xml:space="preserve"> dołączoną do </w:t>
      </w:r>
      <w:r w:rsidRPr="002B0978">
        <w:rPr>
          <w:rFonts w:asciiTheme="minorHAnsi" w:hAnsiTheme="minorHAnsi" w:cstheme="minorHAnsi"/>
          <w:sz w:val="22"/>
          <w:szCs w:val="22"/>
        </w:rPr>
        <w:t>Ofert</w:t>
      </w:r>
      <w:r w:rsidR="006252AB" w:rsidRPr="002B0978">
        <w:rPr>
          <w:rFonts w:asciiTheme="minorHAnsi" w:hAnsiTheme="minorHAnsi" w:cstheme="minorHAnsi"/>
          <w:sz w:val="22"/>
          <w:szCs w:val="22"/>
        </w:rPr>
        <w:t>y</w:t>
      </w:r>
      <w:r w:rsidR="00493A88" w:rsidRPr="002B0978">
        <w:rPr>
          <w:rFonts w:asciiTheme="minorHAnsi" w:hAnsiTheme="minorHAnsi" w:cstheme="minorHAnsi"/>
          <w:sz w:val="22"/>
          <w:szCs w:val="22"/>
        </w:rPr>
        <w:t xml:space="preserve">, z </w:t>
      </w:r>
      <w:r w:rsidR="007B21F8" w:rsidRPr="002B0978">
        <w:rPr>
          <w:rFonts w:asciiTheme="minorHAnsi" w:hAnsiTheme="minorHAnsi" w:cstheme="minorHAnsi"/>
          <w:sz w:val="22"/>
          <w:szCs w:val="22"/>
        </w:rPr>
        <w:t>zastrzeżeniem</w:t>
      </w:r>
      <w:r w:rsidR="00493A88" w:rsidRPr="002B0978">
        <w:rPr>
          <w:rFonts w:asciiTheme="minorHAnsi" w:hAnsiTheme="minorHAnsi" w:cstheme="minorHAnsi"/>
          <w:sz w:val="22"/>
          <w:szCs w:val="22"/>
        </w:rPr>
        <w:t xml:space="preserve"> zmian wprowadzonych za zgodą Wydzierżawiającego</w:t>
      </w:r>
      <w:r w:rsidR="00FE6195" w:rsidRPr="002B0978">
        <w:rPr>
          <w:rFonts w:asciiTheme="minorHAnsi" w:hAnsiTheme="minorHAnsi" w:cstheme="minorHAnsi"/>
          <w:sz w:val="22"/>
          <w:szCs w:val="22"/>
        </w:rPr>
        <w:t>;</w:t>
      </w:r>
    </w:p>
    <w:p w14:paraId="7B4A1D06" w14:textId="75668B9F" w:rsidR="00362216" w:rsidRPr="002B0978" w:rsidRDefault="00362216" w:rsidP="00F46A1E">
      <w:pPr>
        <w:pStyle w:val="Body2"/>
        <w:numPr>
          <w:ilvl w:val="0"/>
          <w:numId w:val="20"/>
        </w:numPr>
        <w:spacing w:before="120" w:after="120"/>
        <w:ind w:left="1134"/>
        <w:jc w:val="left"/>
        <w:rPr>
          <w:rFonts w:asciiTheme="minorHAnsi" w:hAnsiTheme="minorHAnsi" w:cstheme="minorHAnsi"/>
          <w:sz w:val="22"/>
          <w:szCs w:val="22"/>
        </w:rPr>
      </w:pPr>
      <w:r w:rsidRPr="002B0978">
        <w:rPr>
          <w:rFonts w:asciiTheme="minorHAnsi" w:hAnsiTheme="minorHAnsi" w:cstheme="minorHAnsi"/>
          <w:sz w:val="22"/>
          <w:szCs w:val="22"/>
        </w:rPr>
        <w:t>umieszczenia urządzeń nagłaśniających na zewnątrz pawilonu</w:t>
      </w:r>
      <w:r w:rsidR="007E1473" w:rsidRPr="002B0978">
        <w:rPr>
          <w:rFonts w:asciiTheme="minorHAnsi" w:hAnsiTheme="minorHAnsi" w:cstheme="minorHAnsi"/>
          <w:sz w:val="22"/>
          <w:szCs w:val="22"/>
        </w:rPr>
        <w:t xml:space="preserve"> poza tarasem przy pawilonie</w:t>
      </w:r>
      <w:r w:rsidRPr="002B0978">
        <w:rPr>
          <w:rFonts w:asciiTheme="minorHAnsi" w:hAnsiTheme="minorHAnsi" w:cstheme="minorHAnsi"/>
          <w:sz w:val="22"/>
          <w:szCs w:val="22"/>
        </w:rPr>
        <w:t>, w celu odtwarzania muzyki;</w:t>
      </w:r>
    </w:p>
    <w:p w14:paraId="345FC19D" w14:textId="703FFE8A" w:rsidR="00FE6195" w:rsidRPr="002B0978" w:rsidRDefault="00FE6195" w:rsidP="00F46A1E">
      <w:pPr>
        <w:pStyle w:val="Body2"/>
        <w:numPr>
          <w:ilvl w:val="0"/>
          <w:numId w:val="20"/>
        </w:numPr>
        <w:spacing w:before="120" w:after="120"/>
        <w:ind w:left="1134"/>
        <w:jc w:val="left"/>
        <w:rPr>
          <w:rFonts w:asciiTheme="minorHAnsi" w:hAnsiTheme="minorHAnsi" w:cstheme="minorHAnsi"/>
          <w:sz w:val="22"/>
          <w:szCs w:val="22"/>
        </w:rPr>
      </w:pPr>
      <w:r w:rsidRPr="002B0978">
        <w:rPr>
          <w:rFonts w:asciiTheme="minorHAnsi" w:hAnsiTheme="minorHAnsi" w:cstheme="minorHAnsi"/>
          <w:sz w:val="22"/>
          <w:szCs w:val="22"/>
        </w:rPr>
        <w:t xml:space="preserve">zmiany nazwy lokalu </w:t>
      </w:r>
      <w:r w:rsidR="00E52FA5" w:rsidRPr="002B0978">
        <w:rPr>
          <w:rFonts w:asciiTheme="minorHAnsi" w:hAnsiTheme="minorHAnsi" w:cstheme="minorHAnsi"/>
          <w:sz w:val="22"/>
          <w:szCs w:val="22"/>
        </w:rPr>
        <w:t>przedstawionej w Ofercie bez uprzedniej</w:t>
      </w:r>
      <w:r w:rsidR="00974170" w:rsidRPr="002B0978">
        <w:rPr>
          <w:rFonts w:asciiTheme="minorHAnsi" w:hAnsiTheme="minorHAnsi" w:cstheme="minorHAnsi"/>
          <w:sz w:val="22"/>
          <w:szCs w:val="22"/>
        </w:rPr>
        <w:t xml:space="preserve"> </w:t>
      </w:r>
      <w:r w:rsidR="00362216" w:rsidRPr="002B0978">
        <w:rPr>
          <w:rFonts w:asciiTheme="minorHAnsi" w:hAnsiTheme="minorHAnsi" w:cstheme="minorHAnsi"/>
          <w:sz w:val="22"/>
          <w:szCs w:val="22"/>
        </w:rPr>
        <w:t>pisemnej</w:t>
      </w:r>
      <w:r w:rsidR="00E52FA5" w:rsidRPr="002B0978">
        <w:rPr>
          <w:rFonts w:asciiTheme="minorHAnsi" w:hAnsiTheme="minorHAnsi" w:cstheme="minorHAnsi"/>
          <w:sz w:val="22"/>
          <w:szCs w:val="22"/>
        </w:rPr>
        <w:t xml:space="preserve"> zgody Wydzierżawiającego</w:t>
      </w:r>
      <w:r w:rsidR="00411933" w:rsidRPr="002B0978">
        <w:rPr>
          <w:rFonts w:asciiTheme="minorHAnsi" w:hAnsiTheme="minorHAnsi" w:cstheme="minorHAnsi"/>
          <w:sz w:val="22"/>
          <w:szCs w:val="22"/>
        </w:rPr>
        <w:t>;</w:t>
      </w:r>
    </w:p>
    <w:p w14:paraId="5DFED139" w14:textId="7A0739A3" w:rsidR="00B2505A" w:rsidRPr="002B0978" w:rsidRDefault="75E8D981" w:rsidP="5136C9EA">
      <w:pPr>
        <w:pStyle w:val="Body2"/>
        <w:numPr>
          <w:ilvl w:val="0"/>
          <w:numId w:val="20"/>
        </w:numPr>
        <w:spacing w:before="120" w:after="120"/>
        <w:ind w:left="1134"/>
        <w:jc w:val="left"/>
        <w:rPr>
          <w:rFonts w:asciiTheme="minorHAnsi" w:hAnsiTheme="minorHAnsi" w:cstheme="minorBidi"/>
          <w:sz w:val="22"/>
          <w:szCs w:val="22"/>
        </w:rPr>
      </w:pPr>
      <w:r w:rsidRPr="002B0978">
        <w:rPr>
          <w:rFonts w:asciiTheme="minorHAnsi" w:hAnsiTheme="minorHAnsi" w:cstheme="minorBidi"/>
          <w:sz w:val="22"/>
          <w:szCs w:val="22"/>
        </w:rPr>
        <w:t>braku utrzymywania</w:t>
      </w:r>
      <w:r w:rsidR="00B37470" w:rsidRPr="002B0978">
        <w:rPr>
          <w:rFonts w:asciiTheme="minorHAnsi" w:hAnsiTheme="minorHAnsi" w:cstheme="minorBidi"/>
          <w:sz w:val="22"/>
          <w:szCs w:val="22"/>
        </w:rPr>
        <w:t xml:space="preserve"> toalety </w:t>
      </w:r>
      <w:r w:rsidR="3F9ED40A" w:rsidRPr="002B0978">
        <w:rPr>
          <w:rFonts w:ascii="Calibri" w:eastAsia="Calibri" w:hAnsi="Calibri" w:cs="Calibri"/>
          <w:sz w:val="22"/>
          <w:szCs w:val="22"/>
        </w:rPr>
        <w:t>ogólnodostępnej</w:t>
      </w:r>
      <w:r w:rsidR="00B37470" w:rsidRPr="002B0978">
        <w:rPr>
          <w:rFonts w:asciiTheme="minorHAnsi" w:hAnsiTheme="minorHAnsi" w:cstheme="minorBidi"/>
          <w:sz w:val="22"/>
          <w:szCs w:val="22"/>
        </w:rPr>
        <w:t xml:space="preserve"> z powodu innego niż awaria zgłoszona Wydzierżawiającemu;</w:t>
      </w:r>
    </w:p>
    <w:p w14:paraId="60DE44E1" w14:textId="1F994FC9" w:rsidR="0006047C" w:rsidRPr="002B0978" w:rsidRDefault="002C27E5" w:rsidP="5136C9EA">
      <w:pPr>
        <w:pStyle w:val="Body2"/>
        <w:spacing w:before="120" w:after="120"/>
        <w:jc w:val="left"/>
        <w:rPr>
          <w:rFonts w:asciiTheme="minorHAnsi" w:hAnsiTheme="minorHAnsi" w:cstheme="minorBidi"/>
          <w:sz w:val="22"/>
          <w:szCs w:val="22"/>
        </w:rPr>
      </w:pPr>
      <w:r w:rsidRPr="002B0978">
        <w:rPr>
          <w:rFonts w:asciiTheme="minorHAnsi" w:hAnsiTheme="minorHAnsi" w:cstheme="minorBidi"/>
          <w:sz w:val="22"/>
          <w:szCs w:val="22"/>
        </w:rPr>
        <w:t>za każde stwierdzone powyżej naruszenie</w:t>
      </w:r>
      <w:r w:rsidR="586A7437" w:rsidRPr="002B0978">
        <w:rPr>
          <w:rFonts w:asciiTheme="minorHAnsi" w:hAnsiTheme="minorHAnsi" w:cstheme="minorBidi"/>
          <w:sz w:val="22"/>
          <w:szCs w:val="22"/>
        </w:rPr>
        <w:t>, tj. każdy rozpoczęty dzień stwierdzonego naruszenia</w:t>
      </w:r>
      <w:r w:rsidR="13EDA624" w:rsidRPr="002B0978">
        <w:rPr>
          <w:rFonts w:asciiTheme="minorHAnsi" w:hAnsiTheme="minorHAnsi" w:cstheme="minorBidi"/>
          <w:sz w:val="22"/>
          <w:szCs w:val="22"/>
        </w:rPr>
        <w:t>,</w:t>
      </w:r>
      <w:r w:rsidR="586A7437" w:rsidRPr="002B0978">
        <w:rPr>
          <w:rFonts w:asciiTheme="minorHAnsi" w:hAnsiTheme="minorHAnsi" w:cstheme="minorBidi"/>
          <w:sz w:val="22"/>
          <w:szCs w:val="22"/>
        </w:rPr>
        <w:t xml:space="preserve"> </w:t>
      </w:r>
      <w:r w:rsidRPr="002B0978">
        <w:rPr>
          <w:rFonts w:asciiTheme="minorHAnsi" w:hAnsiTheme="minorHAnsi" w:cstheme="minorBidi"/>
          <w:sz w:val="22"/>
          <w:szCs w:val="22"/>
        </w:rPr>
        <w:t>Wydzierżawiający naliczy Dzierżawcy karę umowną w wysokości 5 000,00 zł (słownie: pięć tysięcy złotych</w:t>
      </w:r>
      <w:r w:rsidR="004720EA" w:rsidRPr="002B0978">
        <w:rPr>
          <w:rFonts w:asciiTheme="minorHAnsi" w:hAnsiTheme="minorHAnsi" w:cstheme="minorBidi"/>
          <w:sz w:val="22"/>
          <w:szCs w:val="22"/>
        </w:rPr>
        <w:t xml:space="preserve"> zero groszy</w:t>
      </w:r>
      <w:r w:rsidRPr="002B0978">
        <w:rPr>
          <w:rFonts w:asciiTheme="minorHAnsi" w:hAnsiTheme="minorHAnsi" w:cstheme="minorBidi"/>
          <w:sz w:val="22"/>
          <w:szCs w:val="22"/>
        </w:rPr>
        <w:t>)</w:t>
      </w:r>
      <w:r w:rsidR="000057ED" w:rsidRPr="002B0978">
        <w:rPr>
          <w:rFonts w:asciiTheme="minorHAnsi" w:hAnsiTheme="minorHAnsi" w:cstheme="minorBidi"/>
          <w:sz w:val="22"/>
          <w:szCs w:val="22"/>
        </w:rPr>
        <w:t xml:space="preserve"> wraz z odsetkami ustawowymi za opóźnienie.</w:t>
      </w:r>
      <w:bookmarkStart w:id="68" w:name="_Ref121154755"/>
    </w:p>
    <w:p w14:paraId="1DEEB093" w14:textId="1FCA086F" w:rsidR="00E54D59" w:rsidRPr="002B0978" w:rsidRDefault="00C06AE4"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 przypadku, gdy Dzierżawca nie rozpocznie Działalności zgodnie z Ofertą</w:t>
      </w:r>
      <w:r w:rsidR="004B412C" w:rsidRPr="002B0978">
        <w:rPr>
          <w:rFonts w:asciiTheme="minorHAnsi" w:hAnsiTheme="minorHAnsi" w:cstheme="minorHAnsi"/>
          <w:sz w:val="22"/>
          <w:szCs w:val="22"/>
        </w:rPr>
        <w:t xml:space="preserve"> </w:t>
      </w:r>
      <w:r w:rsidR="001A512A" w:rsidRPr="002B0978">
        <w:rPr>
          <w:rFonts w:asciiTheme="minorHAnsi" w:hAnsiTheme="minorHAnsi" w:cstheme="minorHAnsi"/>
          <w:sz w:val="22"/>
          <w:szCs w:val="22"/>
        </w:rPr>
        <w:t>do</w:t>
      </w:r>
      <w:r w:rsidR="004B412C" w:rsidRPr="002B0978">
        <w:rPr>
          <w:rFonts w:asciiTheme="minorHAnsi" w:hAnsiTheme="minorHAnsi" w:cstheme="minorHAnsi"/>
          <w:sz w:val="22"/>
          <w:szCs w:val="22"/>
        </w:rPr>
        <w:t xml:space="preserve"> </w:t>
      </w:r>
      <w:r w:rsidR="009E7403" w:rsidRPr="002B0978">
        <w:rPr>
          <w:rFonts w:asciiTheme="minorHAnsi" w:hAnsiTheme="minorHAnsi" w:cstheme="minorHAnsi"/>
          <w:sz w:val="22"/>
          <w:szCs w:val="22"/>
        </w:rPr>
        <w:t>45</w:t>
      </w:r>
      <w:r w:rsidR="004B412C" w:rsidRPr="002B0978">
        <w:rPr>
          <w:rFonts w:asciiTheme="minorHAnsi" w:hAnsiTheme="minorHAnsi" w:cstheme="minorHAnsi"/>
          <w:sz w:val="22"/>
          <w:szCs w:val="22"/>
        </w:rPr>
        <w:t xml:space="preserve"> dni licząc od dnia podpisania Umowy</w:t>
      </w:r>
      <w:r w:rsidR="00E656B2" w:rsidRPr="002B0978">
        <w:rPr>
          <w:rFonts w:asciiTheme="minorHAnsi" w:hAnsiTheme="minorHAnsi" w:cstheme="minorHAnsi"/>
          <w:sz w:val="22"/>
          <w:szCs w:val="22"/>
        </w:rPr>
        <w:t xml:space="preserve"> lub w terminie zgłoszonym zgodnie z pkt 5.3(v)</w:t>
      </w:r>
      <w:r w:rsidRPr="002B0978">
        <w:rPr>
          <w:rFonts w:asciiTheme="minorHAnsi" w:hAnsiTheme="minorHAnsi" w:cstheme="minorHAnsi"/>
          <w:sz w:val="22"/>
          <w:szCs w:val="22"/>
        </w:rPr>
        <w:t xml:space="preserve">, z wyłączeniem okoliczności, za które odpowiedzialność ponosi Wydzierżawiający lub zajścia przypadku Siły Wyższej, Wydzierżawiający naliczy Dzierżawcy karę umowną w wysokości </w:t>
      </w:r>
      <w:r w:rsidR="00C51159" w:rsidRPr="002B0978">
        <w:rPr>
          <w:rFonts w:asciiTheme="minorHAnsi" w:hAnsiTheme="minorHAnsi" w:cstheme="minorHAnsi"/>
          <w:sz w:val="22"/>
          <w:szCs w:val="22"/>
        </w:rPr>
        <w:t>1</w:t>
      </w:r>
      <w:r w:rsidRPr="002B0978">
        <w:rPr>
          <w:rFonts w:asciiTheme="minorHAnsi" w:hAnsiTheme="minorHAnsi" w:cstheme="minorHAnsi"/>
          <w:sz w:val="22"/>
          <w:szCs w:val="22"/>
        </w:rPr>
        <w:t>00</w:t>
      </w:r>
      <w:r w:rsidR="00C51159" w:rsidRPr="002B0978">
        <w:rPr>
          <w:rFonts w:asciiTheme="minorHAnsi" w:hAnsiTheme="minorHAnsi" w:cstheme="minorHAnsi"/>
          <w:sz w:val="22"/>
          <w:szCs w:val="22"/>
        </w:rPr>
        <w:t>,00</w:t>
      </w:r>
      <w:r w:rsidRPr="002B0978">
        <w:rPr>
          <w:rFonts w:asciiTheme="minorHAnsi" w:hAnsiTheme="minorHAnsi" w:cstheme="minorHAnsi"/>
          <w:sz w:val="22"/>
          <w:szCs w:val="22"/>
        </w:rPr>
        <w:t xml:space="preserve"> zł</w:t>
      </w:r>
      <w:r w:rsidR="00C51159" w:rsidRPr="002B0978">
        <w:rPr>
          <w:rFonts w:asciiTheme="minorHAnsi" w:hAnsiTheme="minorHAnsi" w:cstheme="minorHAnsi"/>
          <w:sz w:val="22"/>
          <w:szCs w:val="22"/>
        </w:rPr>
        <w:t xml:space="preserve"> (słownie: sto złotych zero groszy)</w:t>
      </w:r>
      <w:r w:rsidRPr="002B0978">
        <w:rPr>
          <w:rFonts w:asciiTheme="minorHAnsi" w:hAnsiTheme="minorHAnsi" w:cstheme="minorHAnsi"/>
          <w:sz w:val="22"/>
          <w:szCs w:val="22"/>
        </w:rPr>
        <w:t xml:space="preserve"> za każdy dzień nie rozpoczęcia/</w:t>
      </w:r>
      <w:r w:rsidR="00D737DF" w:rsidRPr="002B0978">
        <w:rPr>
          <w:rFonts w:asciiTheme="minorHAnsi" w:hAnsiTheme="minorHAnsi" w:cstheme="minorHAnsi"/>
          <w:sz w:val="22"/>
          <w:szCs w:val="22"/>
        </w:rPr>
        <w:t>nie</w:t>
      </w:r>
      <w:r w:rsidRPr="002B0978">
        <w:rPr>
          <w:rFonts w:asciiTheme="minorHAnsi" w:hAnsiTheme="minorHAnsi" w:cstheme="minorHAnsi"/>
          <w:sz w:val="22"/>
          <w:szCs w:val="22"/>
        </w:rPr>
        <w:t>prowadzenia działalności wraz z odsetkami ustawowymi za opóźnienie.</w:t>
      </w:r>
    </w:p>
    <w:p w14:paraId="2C8BF2BD" w14:textId="023B0B32" w:rsidR="00BB07CF" w:rsidRPr="002B0978" w:rsidRDefault="002C27E5" w:rsidP="007B6C38">
      <w:pPr>
        <w:pStyle w:val="Level2"/>
        <w:numPr>
          <w:ilvl w:val="1"/>
          <w:numId w:val="60"/>
        </w:numPr>
        <w:spacing w:before="120" w:after="120"/>
        <w:jc w:val="left"/>
        <w:rPr>
          <w:rFonts w:asciiTheme="minorHAnsi" w:hAnsiTheme="minorHAnsi" w:cstheme="minorBidi"/>
          <w:sz w:val="22"/>
          <w:szCs w:val="22"/>
        </w:rPr>
      </w:pPr>
      <w:bookmarkStart w:id="69" w:name="_Ref121934930"/>
      <w:r w:rsidRPr="002B0978">
        <w:rPr>
          <w:rFonts w:asciiTheme="minorHAnsi" w:hAnsiTheme="minorHAnsi" w:cstheme="minorBidi"/>
          <w:sz w:val="22"/>
          <w:szCs w:val="22"/>
        </w:rPr>
        <w:t>Łączna wysokość kar umownych naliczonych w danym roku</w:t>
      </w:r>
      <w:r w:rsidR="001F3712" w:rsidRPr="002B0978">
        <w:rPr>
          <w:rFonts w:asciiTheme="minorHAnsi" w:hAnsiTheme="minorHAnsi" w:cstheme="minorBidi"/>
          <w:sz w:val="22"/>
          <w:szCs w:val="22"/>
        </w:rPr>
        <w:t xml:space="preserve"> </w:t>
      </w:r>
      <w:r w:rsidR="12B4D81A" w:rsidRPr="002B0978">
        <w:rPr>
          <w:rFonts w:asciiTheme="minorHAnsi" w:hAnsiTheme="minorHAnsi" w:cstheme="minorBidi"/>
          <w:sz w:val="22"/>
          <w:szCs w:val="22"/>
        </w:rPr>
        <w:t>kalendarzowym</w:t>
      </w:r>
      <w:r w:rsidRPr="002B0978">
        <w:rPr>
          <w:rFonts w:asciiTheme="minorHAnsi" w:hAnsiTheme="minorHAnsi" w:cstheme="minorBidi"/>
          <w:sz w:val="22"/>
          <w:szCs w:val="22"/>
        </w:rPr>
        <w:t xml:space="preserve"> Umowy, nie przekroczy</w:t>
      </w:r>
      <w:r w:rsidR="00135C59" w:rsidRPr="002B0978">
        <w:rPr>
          <w:rFonts w:asciiTheme="minorHAnsi" w:hAnsiTheme="minorHAnsi" w:cstheme="minorBidi"/>
          <w:sz w:val="22"/>
          <w:szCs w:val="22"/>
        </w:rPr>
        <w:t xml:space="preserve"> </w:t>
      </w:r>
      <w:r w:rsidRPr="002B0978">
        <w:rPr>
          <w:rFonts w:asciiTheme="minorHAnsi" w:hAnsiTheme="minorHAnsi" w:cstheme="minorBidi"/>
          <w:sz w:val="22"/>
          <w:szCs w:val="22"/>
        </w:rPr>
        <w:t>wysokości dwumiesięcznego</w:t>
      </w:r>
      <w:r w:rsidR="00AD465D" w:rsidRPr="002B0978">
        <w:rPr>
          <w:rFonts w:asciiTheme="minorHAnsi" w:hAnsiTheme="minorHAnsi" w:cstheme="minorBidi"/>
          <w:sz w:val="22"/>
          <w:szCs w:val="22"/>
        </w:rPr>
        <w:t xml:space="preserve"> </w:t>
      </w:r>
      <w:r w:rsidRPr="002B0978">
        <w:rPr>
          <w:rFonts w:asciiTheme="minorHAnsi" w:hAnsiTheme="minorHAnsi" w:cstheme="minorBidi"/>
          <w:sz w:val="22"/>
          <w:szCs w:val="22"/>
        </w:rPr>
        <w:t>Czynszu</w:t>
      </w:r>
      <w:r w:rsidR="00B4736F" w:rsidRPr="002B0978">
        <w:rPr>
          <w:rFonts w:asciiTheme="minorHAnsi" w:hAnsiTheme="minorHAnsi" w:cstheme="minorBidi"/>
          <w:sz w:val="22"/>
          <w:szCs w:val="22"/>
        </w:rPr>
        <w:t xml:space="preserve"> </w:t>
      </w:r>
      <w:r w:rsidR="00B76BF6" w:rsidRPr="002B0978">
        <w:rPr>
          <w:rFonts w:asciiTheme="minorHAnsi" w:hAnsiTheme="minorHAnsi" w:cstheme="minorBidi"/>
          <w:sz w:val="22"/>
          <w:szCs w:val="22"/>
        </w:rPr>
        <w:t>brutto</w:t>
      </w:r>
      <w:r w:rsidRPr="002B0978">
        <w:rPr>
          <w:rFonts w:asciiTheme="minorHAnsi" w:hAnsiTheme="minorHAnsi" w:cstheme="minorBidi"/>
          <w:sz w:val="22"/>
          <w:szCs w:val="22"/>
        </w:rPr>
        <w:t xml:space="preserve">, o którym mowa w </w:t>
      </w:r>
      <w:r w:rsidR="001B4FFB" w:rsidRPr="002B0978">
        <w:rPr>
          <w:rFonts w:asciiTheme="minorHAnsi" w:hAnsiTheme="minorHAnsi" w:cstheme="minorBidi"/>
          <w:sz w:val="22"/>
          <w:szCs w:val="22"/>
        </w:rPr>
        <w:t>pkt</w:t>
      </w:r>
      <w:r w:rsidR="002926B4" w:rsidRPr="002B0978">
        <w:rPr>
          <w:rFonts w:asciiTheme="minorHAnsi" w:hAnsiTheme="minorHAnsi" w:cstheme="minorBidi"/>
          <w:sz w:val="22"/>
          <w:szCs w:val="22"/>
        </w:rPr>
        <w:t xml:space="preserve"> </w:t>
      </w:r>
      <w:r w:rsidRPr="002B0978">
        <w:rPr>
          <w:rFonts w:asciiTheme="minorHAnsi" w:hAnsiTheme="minorHAnsi" w:cstheme="minorBidi"/>
          <w:sz w:val="22"/>
          <w:szCs w:val="22"/>
        </w:rPr>
        <w:fldChar w:fldCharType="begin"/>
      </w:r>
      <w:r w:rsidRPr="002B0978">
        <w:rPr>
          <w:rFonts w:asciiTheme="minorHAnsi" w:hAnsiTheme="minorHAnsi" w:cstheme="minorBidi"/>
          <w:sz w:val="22"/>
          <w:szCs w:val="22"/>
        </w:rPr>
        <w:instrText xml:space="preserve"> REF _Ref120899571 \r \h  \* MERGEFORMAT </w:instrText>
      </w:r>
      <w:r w:rsidRPr="002B0978">
        <w:rPr>
          <w:rFonts w:asciiTheme="minorHAnsi" w:hAnsiTheme="minorHAnsi" w:cstheme="minorBidi"/>
          <w:sz w:val="22"/>
          <w:szCs w:val="22"/>
        </w:rPr>
      </w:r>
      <w:r w:rsidRPr="002B0978">
        <w:rPr>
          <w:rFonts w:asciiTheme="minorHAnsi" w:hAnsiTheme="minorHAnsi" w:cstheme="minorBidi"/>
          <w:sz w:val="22"/>
          <w:szCs w:val="22"/>
        </w:rPr>
        <w:fldChar w:fldCharType="separate"/>
      </w:r>
      <w:r w:rsidR="000F4D36" w:rsidRPr="002B0978">
        <w:rPr>
          <w:rFonts w:asciiTheme="minorHAnsi" w:hAnsiTheme="minorHAnsi" w:cstheme="minorBidi"/>
          <w:sz w:val="22"/>
          <w:szCs w:val="22"/>
        </w:rPr>
        <w:t>9.1</w:t>
      </w:r>
      <w:r w:rsidRPr="002B0978">
        <w:rPr>
          <w:rFonts w:asciiTheme="minorHAnsi" w:hAnsiTheme="minorHAnsi" w:cstheme="minorBidi"/>
          <w:sz w:val="22"/>
          <w:szCs w:val="22"/>
        </w:rPr>
        <w:fldChar w:fldCharType="end"/>
      </w:r>
      <w:r w:rsidRPr="002B0978">
        <w:rPr>
          <w:rFonts w:asciiTheme="minorHAnsi" w:hAnsiTheme="minorHAnsi" w:cstheme="minorBidi"/>
          <w:sz w:val="22"/>
          <w:szCs w:val="22"/>
        </w:rPr>
        <w:t xml:space="preserve"> Umowy</w:t>
      </w:r>
      <w:r w:rsidR="00135C59" w:rsidRPr="002B0978">
        <w:rPr>
          <w:rFonts w:asciiTheme="minorHAnsi" w:hAnsiTheme="minorHAnsi" w:cstheme="minorBidi"/>
          <w:sz w:val="22"/>
          <w:szCs w:val="22"/>
        </w:rPr>
        <w:t>, z uwzględnieniem</w:t>
      </w:r>
      <w:r w:rsidR="00E42039" w:rsidRPr="002B0978">
        <w:rPr>
          <w:rFonts w:asciiTheme="minorHAnsi" w:hAnsiTheme="minorHAnsi" w:cstheme="minorBidi"/>
          <w:sz w:val="22"/>
          <w:szCs w:val="22"/>
        </w:rPr>
        <w:t xml:space="preserve"> </w:t>
      </w:r>
      <w:r w:rsidR="00B23D11" w:rsidRPr="002B0978">
        <w:rPr>
          <w:rFonts w:asciiTheme="minorHAnsi" w:hAnsiTheme="minorHAnsi" w:cstheme="minorBidi"/>
          <w:sz w:val="22"/>
          <w:szCs w:val="22"/>
        </w:rPr>
        <w:t xml:space="preserve">aktualizacji </w:t>
      </w:r>
      <w:r w:rsidR="00E42039" w:rsidRPr="002B0978">
        <w:rPr>
          <w:rFonts w:asciiTheme="minorHAnsi" w:hAnsiTheme="minorHAnsi" w:cstheme="minorBidi"/>
          <w:sz w:val="22"/>
          <w:szCs w:val="22"/>
        </w:rPr>
        <w:t>na zasadach określonych w pkt</w:t>
      </w:r>
      <w:r w:rsidR="00726115" w:rsidRPr="002B0978">
        <w:rPr>
          <w:rFonts w:asciiTheme="minorHAnsi" w:hAnsiTheme="minorHAnsi" w:cstheme="minorBidi"/>
          <w:sz w:val="22"/>
          <w:szCs w:val="22"/>
        </w:rPr>
        <w:t xml:space="preserve"> 9.12</w:t>
      </w:r>
      <w:r w:rsidRPr="002B0978">
        <w:rPr>
          <w:rFonts w:asciiTheme="minorHAnsi" w:hAnsiTheme="minorHAnsi" w:cstheme="minorBidi"/>
          <w:sz w:val="22"/>
          <w:szCs w:val="22"/>
        </w:rPr>
        <w:t>.</w:t>
      </w:r>
      <w:bookmarkEnd w:id="68"/>
      <w:bookmarkEnd w:id="69"/>
      <w:r w:rsidRPr="002B0978">
        <w:rPr>
          <w:rFonts w:asciiTheme="minorHAnsi" w:hAnsiTheme="minorHAnsi" w:cstheme="minorBidi"/>
          <w:sz w:val="22"/>
          <w:szCs w:val="22"/>
        </w:rPr>
        <w:t xml:space="preserve"> </w:t>
      </w:r>
    </w:p>
    <w:p w14:paraId="26E62C97" w14:textId="26D35875" w:rsidR="00362216" w:rsidRPr="002B0978" w:rsidRDefault="00362216" w:rsidP="007B6C38">
      <w:pPr>
        <w:pStyle w:val="Level2"/>
        <w:numPr>
          <w:ilvl w:val="1"/>
          <w:numId w:val="60"/>
        </w:numPr>
        <w:spacing w:before="120" w:after="120"/>
        <w:jc w:val="left"/>
        <w:rPr>
          <w:rFonts w:asciiTheme="minorHAnsi" w:hAnsiTheme="minorHAnsi" w:cstheme="minorHAnsi"/>
          <w:sz w:val="22"/>
          <w:szCs w:val="22"/>
        </w:rPr>
      </w:pPr>
      <w:bookmarkStart w:id="70" w:name="_Ref121233218"/>
      <w:r w:rsidRPr="002B0978">
        <w:rPr>
          <w:rFonts w:asciiTheme="minorHAnsi" w:hAnsiTheme="minorHAnsi" w:cstheme="minorHAnsi"/>
          <w:sz w:val="22"/>
          <w:szCs w:val="22"/>
        </w:rPr>
        <w:t>W przypadku, gdy w danym roku obowiązywania Umowy suma kar umownych osiągnie limit, o którym mowa w pkt. 13.</w:t>
      </w:r>
      <w:r w:rsidR="0026524B" w:rsidRPr="002B0978">
        <w:rPr>
          <w:rFonts w:asciiTheme="minorHAnsi" w:hAnsiTheme="minorHAnsi" w:cstheme="minorHAnsi"/>
          <w:sz w:val="22"/>
          <w:szCs w:val="22"/>
        </w:rPr>
        <w:t>3</w:t>
      </w:r>
      <w:r w:rsidRPr="002B0978">
        <w:rPr>
          <w:rFonts w:asciiTheme="minorHAnsi" w:hAnsiTheme="minorHAnsi" w:cstheme="minorHAnsi"/>
          <w:sz w:val="22"/>
          <w:szCs w:val="22"/>
        </w:rPr>
        <w:t xml:space="preserve">, Wydzierżawiający będzie mieć prawo rozwiązania Umowy, bez okresu wypowiedzenia. </w:t>
      </w:r>
    </w:p>
    <w:p w14:paraId="09103175" w14:textId="150AD190" w:rsidR="00587170" w:rsidRPr="002B0978" w:rsidRDefault="00587170"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Niezależnie od przysługującego Wydzierżawiającemu prawa odstąpienia, Dzierżawca zobowiązany będzie do zapłaty kary umownej w wysokości odpowiadającej miesięcznemu czynszowi brutto, określonemu w pkt 9.1, w przypadku niewydania Nieruchomości z przyczyn leżących po stronie Dzierżawcy </w:t>
      </w:r>
      <w:r w:rsidRPr="002B0978">
        <w:rPr>
          <w:rFonts w:asciiTheme="minorHAnsi" w:hAnsiTheme="minorHAnsi" w:cstheme="minorHAnsi"/>
          <w:sz w:val="22"/>
          <w:szCs w:val="22"/>
        </w:rPr>
        <w:lastRenderedPageBreak/>
        <w:t xml:space="preserve">pomimo upływu terminu, o którym mowa w pkt </w:t>
      </w:r>
      <w:r w:rsidR="001229CE" w:rsidRPr="002B0978">
        <w:rPr>
          <w:rFonts w:asciiTheme="minorHAnsi" w:hAnsiTheme="minorHAnsi" w:cstheme="minorHAnsi"/>
          <w:sz w:val="22"/>
          <w:szCs w:val="22"/>
        </w:rPr>
        <w:t>16</w:t>
      </w:r>
      <w:r w:rsidRPr="002B0978">
        <w:rPr>
          <w:rFonts w:asciiTheme="minorHAnsi" w:hAnsiTheme="minorHAnsi" w:cstheme="minorHAnsi"/>
          <w:sz w:val="22"/>
          <w:szCs w:val="22"/>
        </w:rPr>
        <w:t>.</w:t>
      </w:r>
      <w:r w:rsidR="001229CE" w:rsidRPr="002B0978">
        <w:rPr>
          <w:rFonts w:asciiTheme="minorHAnsi" w:hAnsiTheme="minorHAnsi" w:cstheme="minorHAnsi"/>
          <w:sz w:val="22"/>
          <w:szCs w:val="22"/>
        </w:rPr>
        <w:t>1</w:t>
      </w:r>
      <w:r w:rsidRPr="002B0978">
        <w:rPr>
          <w:rFonts w:asciiTheme="minorHAnsi" w:hAnsiTheme="minorHAnsi" w:cstheme="minorHAnsi"/>
          <w:sz w:val="22"/>
          <w:szCs w:val="22"/>
        </w:rPr>
        <w:t>. Zapłata kary umownej nie wyklucza dochodzenia przez Wydzierżawiającego odszkodowania za szkodę o wartości przewyższającej kwotę kary umownej.</w:t>
      </w:r>
    </w:p>
    <w:p w14:paraId="5FD56A13" w14:textId="50D0C497" w:rsidR="00587170" w:rsidRPr="002B0978" w:rsidRDefault="00587170" w:rsidP="007B6C38">
      <w:pPr>
        <w:pStyle w:val="Level2"/>
        <w:numPr>
          <w:ilvl w:val="1"/>
          <w:numId w:val="60"/>
        </w:numPr>
        <w:spacing w:before="120" w:after="120"/>
        <w:jc w:val="left"/>
        <w:rPr>
          <w:rFonts w:asciiTheme="minorHAnsi" w:hAnsiTheme="minorHAnsi" w:cstheme="minorBidi"/>
          <w:sz w:val="22"/>
          <w:szCs w:val="22"/>
        </w:rPr>
      </w:pPr>
      <w:r w:rsidRPr="002B0978">
        <w:rPr>
          <w:rFonts w:ascii="Calibri" w:hAnsi="Calibri" w:cs="Calibri"/>
          <w:sz w:val="22"/>
          <w:szCs w:val="22"/>
        </w:rPr>
        <w:t xml:space="preserve">W przypadku, gdy Dzierżawca naruszy zakaz organizacji wydarzeń o charakterze imprez masowych, imprez o charakterze zamkniętym, wydarzeń o charakterze muzycznym/tanecznym, wydarzeń motorowych i samochodowych albo akcji i wydarzeń o charakterze promocyjnym i komercyjnym, w szczególności akcji </w:t>
      </w:r>
      <w:proofErr w:type="spellStart"/>
      <w:r w:rsidRPr="002B0978">
        <w:rPr>
          <w:rFonts w:ascii="Calibri" w:hAnsi="Calibri" w:cs="Calibri"/>
          <w:sz w:val="22"/>
          <w:szCs w:val="22"/>
        </w:rPr>
        <w:t>samplingowych</w:t>
      </w:r>
      <w:proofErr w:type="spellEnd"/>
      <w:r w:rsidR="00B37470" w:rsidRPr="002B0978">
        <w:rPr>
          <w:rFonts w:ascii="Calibri" w:hAnsi="Calibri" w:cs="Calibri"/>
          <w:sz w:val="22"/>
          <w:szCs w:val="22"/>
        </w:rPr>
        <w:t xml:space="preserve"> bez uprzedniej pisemnej zgody </w:t>
      </w:r>
      <w:r w:rsidR="0089211B" w:rsidRPr="002B0978">
        <w:rPr>
          <w:rFonts w:ascii="Calibri" w:hAnsi="Calibri" w:cs="Calibri"/>
          <w:sz w:val="22"/>
          <w:szCs w:val="22"/>
        </w:rPr>
        <w:t>Wydzierżawiającego</w:t>
      </w:r>
      <w:r w:rsidRPr="002B0978">
        <w:rPr>
          <w:rFonts w:ascii="Calibri" w:hAnsi="Calibri" w:cs="Calibri"/>
          <w:sz w:val="22"/>
          <w:szCs w:val="22"/>
        </w:rPr>
        <w:t>, za każde stwierdzone naruszenie Wydzierżawiający naliczy Dzierżawcy karę umowną w wysokości 10 000,00 zł (słownie: dziesięć tysięcy złotych zero groszy) wraz z odsetkami za opóźnienie.</w:t>
      </w:r>
    </w:p>
    <w:p w14:paraId="64882392" w14:textId="54481AB4" w:rsidR="008F75C1" w:rsidRPr="002B0978" w:rsidRDefault="002C27E5" w:rsidP="007B6C38">
      <w:pPr>
        <w:pStyle w:val="Nagwek1"/>
        <w:numPr>
          <w:ilvl w:val="0"/>
          <w:numId w:val="60"/>
        </w:numPr>
        <w:spacing w:before="120" w:after="120"/>
        <w:ind w:left="0" w:firstLine="0"/>
        <w:jc w:val="left"/>
        <w:rPr>
          <w:rFonts w:asciiTheme="minorHAnsi" w:hAnsiTheme="minorHAnsi" w:cstheme="minorHAnsi"/>
          <w:bCs/>
          <w:sz w:val="22"/>
          <w:szCs w:val="22"/>
        </w:rPr>
      </w:pPr>
      <w:bookmarkStart w:id="71" w:name="_Ref121226136"/>
      <w:bookmarkEnd w:id="70"/>
      <w:r w:rsidRPr="002B0978">
        <w:rPr>
          <w:rFonts w:asciiTheme="minorHAnsi" w:hAnsiTheme="minorHAnsi" w:cstheme="minorHAnsi"/>
          <w:bCs/>
          <w:sz w:val="22"/>
          <w:szCs w:val="22"/>
        </w:rPr>
        <w:t>kontrole</w:t>
      </w:r>
      <w:bookmarkEnd w:id="67"/>
      <w:bookmarkEnd w:id="71"/>
    </w:p>
    <w:p w14:paraId="7C68191D" w14:textId="2E291CB6" w:rsidR="00555184" w:rsidRPr="002B0978" w:rsidRDefault="002C27E5" w:rsidP="5136C9EA">
      <w:pPr>
        <w:pStyle w:val="Level2"/>
        <w:spacing w:before="120" w:after="120"/>
        <w:ind w:left="709"/>
        <w:jc w:val="left"/>
        <w:rPr>
          <w:rFonts w:asciiTheme="minorHAnsi" w:hAnsiTheme="minorHAnsi" w:cstheme="minorBidi"/>
          <w:sz w:val="22"/>
          <w:szCs w:val="22"/>
        </w:rPr>
      </w:pPr>
      <w:bookmarkStart w:id="72" w:name="_Ref97235200"/>
      <w:r w:rsidRPr="002B0978">
        <w:rPr>
          <w:rFonts w:asciiTheme="minorHAnsi" w:hAnsiTheme="minorHAnsi" w:cstheme="minorBidi"/>
          <w:sz w:val="22"/>
          <w:szCs w:val="22"/>
        </w:rPr>
        <w:t xml:space="preserve">Wydzierżawiający jest uprawniony do przeprowadzania </w:t>
      </w:r>
      <w:r w:rsidR="00052465" w:rsidRPr="002B0978">
        <w:rPr>
          <w:rFonts w:asciiTheme="minorHAnsi" w:hAnsiTheme="minorHAnsi" w:cstheme="minorBidi"/>
          <w:sz w:val="22"/>
          <w:szCs w:val="22"/>
        </w:rPr>
        <w:t xml:space="preserve">w każdym czasie </w:t>
      </w:r>
      <w:r w:rsidRPr="002B0978">
        <w:rPr>
          <w:rFonts w:asciiTheme="minorHAnsi" w:hAnsiTheme="minorHAnsi" w:cstheme="minorBidi"/>
          <w:sz w:val="22"/>
          <w:szCs w:val="22"/>
        </w:rPr>
        <w:t>kontroli należytego wykonywania Umowy przez Dzierżawcę</w:t>
      </w:r>
      <w:r w:rsidR="00503BAF" w:rsidRPr="002B0978">
        <w:rPr>
          <w:rFonts w:asciiTheme="minorHAnsi" w:hAnsiTheme="minorHAnsi" w:cstheme="minorBidi"/>
          <w:sz w:val="22"/>
          <w:szCs w:val="22"/>
        </w:rPr>
        <w:t xml:space="preserve"> i do wstępu w tym celu na teren Nieruchomości</w:t>
      </w:r>
      <w:r w:rsidRPr="002B0978">
        <w:rPr>
          <w:rFonts w:asciiTheme="minorHAnsi" w:hAnsiTheme="minorHAnsi" w:cstheme="minorBidi"/>
          <w:sz w:val="22"/>
          <w:szCs w:val="22"/>
        </w:rPr>
        <w:t xml:space="preserve">, </w:t>
      </w:r>
      <w:r w:rsidR="00FE6195" w:rsidRPr="002B0978">
        <w:rPr>
          <w:rFonts w:asciiTheme="minorHAnsi" w:hAnsiTheme="minorHAnsi" w:cstheme="minorBidi"/>
          <w:sz w:val="22"/>
          <w:szCs w:val="22"/>
        </w:rPr>
        <w:t>a Dzierżawca nie będzie mu tego utrudniał</w:t>
      </w:r>
      <w:r w:rsidRPr="002B0978">
        <w:rPr>
          <w:rFonts w:asciiTheme="minorHAnsi" w:hAnsiTheme="minorHAnsi" w:cstheme="minorBidi"/>
          <w:sz w:val="22"/>
          <w:szCs w:val="22"/>
        </w:rPr>
        <w:t>.</w:t>
      </w:r>
      <w:bookmarkEnd w:id="72"/>
      <w:r w:rsidRPr="002B0978">
        <w:rPr>
          <w:rFonts w:asciiTheme="minorHAnsi" w:hAnsiTheme="minorHAnsi" w:cstheme="minorBidi"/>
          <w:sz w:val="22"/>
          <w:szCs w:val="22"/>
        </w:rPr>
        <w:t xml:space="preserve"> W toku kontroli Wydzierżawiający będzie uprawniony do utrwalania w formie fotograficznej stanu Nieruchomości</w:t>
      </w:r>
      <w:r w:rsidR="00503BAF" w:rsidRPr="002B0978">
        <w:rPr>
          <w:rFonts w:asciiTheme="minorHAnsi" w:hAnsiTheme="minorHAnsi" w:cstheme="minorBidi"/>
          <w:sz w:val="22"/>
          <w:szCs w:val="22"/>
        </w:rPr>
        <w:t xml:space="preserve"> oraz sporządz</w:t>
      </w:r>
      <w:r w:rsidR="003643CD" w:rsidRPr="002B0978">
        <w:rPr>
          <w:rFonts w:asciiTheme="minorHAnsi" w:hAnsiTheme="minorHAnsi" w:cstheme="minorBidi"/>
          <w:sz w:val="22"/>
          <w:szCs w:val="22"/>
        </w:rPr>
        <w:t>a</w:t>
      </w:r>
      <w:r w:rsidR="00503BAF" w:rsidRPr="002B0978">
        <w:rPr>
          <w:rFonts w:asciiTheme="minorHAnsi" w:hAnsiTheme="minorHAnsi" w:cstheme="minorBidi"/>
          <w:sz w:val="22"/>
          <w:szCs w:val="22"/>
        </w:rPr>
        <w:t>nia protokołów</w:t>
      </w:r>
      <w:r w:rsidR="00304D2D" w:rsidRPr="002B0978">
        <w:rPr>
          <w:rFonts w:asciiTheme="minorHAnsi" w:hAnsiTheme="minorHAnsi" w:cstheme="minorBidi"/>
          <w:sz w:val="22"/>
          <w:szCs w:val="22"/>
        </w:rPr>
        <w:t>.</w:t>
      </w:r>
    </w:p>
    <w:p w14:paraId="6541C440" w14:textId="77777777" w:rsidR="004B3C06" w:rsidRPr="002B0978" w:rsidRDefault="4C94EA41" w:rsidP="007B6C38">
      <w:pPr>
        <w:pStyle w:val="Nagwek1"/>
        <w:numPr>
          <w:ilvl w:val="0"/>
          <w:numId w:val="60"/>
        </w:numPr>
        <w:spacing w:before="120" w:after="120"/>
        <w:ind w:left="0" w:firstLine="0"/>
        <w:jc w:val="left"/>
        <w:rPr>
          <w:rFonts w:asciiTheme="minorHAnsi" w:hAnsiTheme="minorHAnsi" w:cstheme="minorBidi"/>
          <w:sz w:val="22"/>
          <w:szCs w:val="22"/>
        </w:rPr>
      </w:pPr>
      <w:r w:rsidRPr="002B0978">
        <w:rPr>
          <w:rFonts w:asciiTheme="minorHAnsi" w:hAnsiTheme="minorHAnsi" w:cstheme="minorBidi"/>
          <w:sz w:val="22"/>
          <w:szCs w:val="22"/>
        </w:rPr>
        <w:t xml:space="preserve">wypowiedzenie umowy </w:t>
      </w:r>
    </w:p>
    <w:p w14:paraId="13485E87" w14:textId="66F49A24" w:rsidR="004B3C06" w:rsidRPr="002B0978" w:rsidRDefault="34D0094D" w:rsidP="007B6C38">
      <w:pPr>
        <w:pStyle w:val="Level2"/>
        <w:numPr>
          <w:ilvl w:val="1"/>
          <w:numId w:val="60"/>
        </w:numPr>
        <w:spacing w:before="120" w:after="120"/>
        <w:jc w:val="left"/>
        <w:rPr>
          <w:rFonts w:asciiTheme="minorHAnsi" w:hAnsiTheme="minorHAnsi" w:cstheme="minorBidi"/>
          <w:sz w:val="22"/>
          <w:szCs w:val="22"/>
        </w:rPr>
      </w:pPr>
      <w:bookmarkStart w:id="73" w:name="_Ref120647078"/>
      <w:r w:rsidRPr="002B0978">
        <w:rPr>
          <w:rFonts w:asciiTheme="minorHAnsi" w:hAnsiTheme="minorHAnsi" w:cstheme="minorBidi"/>
          <w:sz w:val="22"/>
          <w:szCs w:val="22"/>
        </w:rPr>
        <w:t xml:space="preserve">Wydzierżawiający może wypowiedzieć Umowę z zachowaniem </w:t>
      </w:r>
      <w:r w:rsidR="2D945F0D" w:rsidRPr="002B0978">
        <w:rPr>
          <w:rFonts w:asciiTheme="minorHAnsi" w:hAnsiTheme="minorHAnsi" w:cstheme="minorBidi"/>
          <w:sz w:val="22"/>
          <w:szCs w:val="22"/>
        </w:rPr>
        <w:t>trzy</w:t>
      </w:r>
      <w:r w:rsidRPr="002B0978">
        <w:rPr>
          <w:rFonts w:asciiTheme="minorHAnsi" w:hAnsiTheme="minorHAnsi" w:cstheme="minorBidi"/>
          <w:sz w:val="22"/>
          <w:szCs w:val="22"/>
        </w:rPr>
        <w:t>miesięcznego okresu wypowiedzenia</w:t>
      </w:r>
      <w:r w:rsidR="0D70B928" w:rsidRPr="002B0978">
        <w:rPr>
          <w:rFonts w:asciiTheme="minorHAnsi" w:hAnsiTheme="minorHAnsi" w:cstheme="minorBidi"/>
          <w:sz w:val="22"/>
          <w:szCs w:val="22"/>
        </w:rPr>
        <w:t>,</w:t>
      </w:r>
      <w:r w:rsidRPr="002B0978">
        <w:rPr>
          <w:rFonts w:asciiTheme="minorHAnsi" w:hAnsiTheme="minorHAnsi" w:cstheme="minorBidi"/>
          <w:sz w:val="22"/>
          <w:szCs w:val="22"/>
        </w:rPr>
        <w:t xml:space="preserve"> dokonanego w formie pisemnej i doręczonego zgodnie z </w:t>
      </w:r>
      <w:r w:rsidR="23FAA3E2" w:rsidRPr="002B0978">
        <w:rPr>
          <w:rFonts w:asciiTheme="minorHAnsi" w:hAnsiTheme="minorHAnsi" w:cstheme="minorBidi"/>
          <w:sz w:val="22"/>
          <w:szCs w:val="22"/>
        </w:rPr>
        <w:t>pkt 1</w:t>
      </w:r>
      <w:r w:rsidR="22C6C7F7" w:rsidRPr="002B0978">
        <w:rPr>
          <w:rFonts w:asciiTheme="minorHAnsi" w:hAnsiTheme="minorHAnsi" w:cstheme="minorBidi"/>
          <w:sz w:val="22"/>
          <w:szCs w:val="22"/>
        </w:rPr>
        <w:t>8</w:t>
      </w:r>
      <w:r w:rsidR="23FAA3E2" w:rsidRPr="002B0978">
        <w:rPr>
          <w:rFonts w:asciiTheme="minorHAnsi" w:hAnsiTheme="minorHAnsi" w:cstheme="minorBidi"/>
          <w:sz w:val="22"/>
          <w:szCs w:val="22"/>
        </w:rPr>
        <w:t>.3</w:t>
      </w:r>
      <w:r w:rsidRPr="002B0978">
        <w:rPr>
          <w:rFonts w:asciiTheme="minorHAnsi" w:hAnsiTheme="minorHAnsi" w:cstheme="minorBidi"/>
          <w:sz w:val="22"/>
          <w:szCs w:val="22"/>
        </w:rPr>
        <w:t>, w przypadku:</w:t>
      </w:r>
      <w:bookmarkEnd w:id="73"/>
    </w:p>
    <w:p w14:paraId="0E57F056" w14:textId="77777777" w:rsidR="004B3C06" w:rsidRPr="002B0978" w:rsidRDefault="002C27E5" w:rsidP="00F135D3">
      <w:pPr>
        <w:pStyle w:val="Level2"/>
        <w:numPr>
          <w:ilvl w:val="1"/>
          <w:numId w:val="7"/>
        </w:numPr>
        <w:tabs>
          <w:tab w:val="clear" w:pos="709"/>
        </w:tabs>
        <w:spacing w:before="120" w:after="120"/>
        <w:ind w:left="1418"/>
        <w:jc w:val="left"/>
        <w:rPr>
          <w:rFonts w:asciiTheme="minorHAnsi" w:hAnsiTheme="minorHAnsi" w:cstheme="minorHAnsi"/>
          <w:sz w:val="22"/>
          <w:szCs w:val="22"/>
        </w:rPr>
      </w:pPr>
      <w:r w:rsidRPr="002B0978">
        <w:rPr>
          <w:rFonts w:asciiTheme="minorHAnsi" w:hAnsiTheme="minorHAnsi" w:cstheme="minorHAnsi"/>
          <w:sz w:val="22"/>
          <w:szCs w:val="22"/>
        </w:rPr>
        <w:t xml:space="preserve">przeznaczenia przez Wydzierżawiającego Nieruchomości do zbycia; </w:t>
      </w:r>
    </w:p>
    <w:p w14:paraId="5EABB9AE" w14:textId="77777777" w:rsidR="004B3C06" w:rsidRPr="002B0978" w:rsidRDefault="002C27E5" w:rsidP="00F135D3">
      <w:pPr>
        <w:pStyle w:val="Level2"/>
        <w:numPr>
          <w:ilvl w:val="1"/>
          <w:numId w:val="7"/>
        </w:numPr>
        <w:tabs>
          <w:tab w:val="clear" w:pos="709"/>
        </w:tabs>
        <w:spacing w:before="120" w:after="120"/>
        <w:ind w:left="1418"/>
        <w:jc w:val="left"/>
        <w:rPr>
          <w:rFonts w:asciiTheme="minorHAnsi" w:hAnsiTheme="minorHAnsi" w:cstheme="minorHAnsi"/>
          <w:sz w:val="22"/>
          <w:szCs w:val="22"/>
        </w:rPr>
      </w:pPr>
      <w:r w:rsidRPr="002B0978">
        <w:rPr>
          <w:rFonts w:asciiTheme="minorHAnsi" w:hAnsiTheme="minorHAnsi" w:cstheme="minorHAnsi"/>
          <w:sz w:val="22"/>
          <w:szCs w:val="22"/>
        </w:rPr>
        <w:t xml:space="preserve">obowiązku realizacji ustaleń miejscowego planu zagospodarowania przestrzennego przez Wydzierżawiającego; </w:t>
      </w:r>
    </w:p>
    <w:p w14:paraId="1322DE60" w14:textId="69221366" w:rsidR="004B3C06" w:rsidRPr="002B0978" w:rsidRDefault="34D0094D" w:rsidP="4F70855D">
      <w:pPr>
        <w:pStyle w:val="Level2"/>
        <w:numPr>
          <w:ilvl w:val="1"/>
          <w:numId w:val="7"/>
        </w:numPr>
        <w:tabs>
          <w:tab w:val="clear" w:pos="709"/>
        </w:tabs>
        <w:spacing w:before="120" w:after="120"/>
        <w:ind w:left="1418"/>
        <w:jc w:val="left"/>
        <w:rPr>
          <w:rFonts w:asciiTheme="minorHAnsi" w:hAnsiTheme="minorHAnsi" w:cstheme="minorBidi"/>
          <w:sz w:val="22"/>
          <w:szCs w:val="22"/>
        </w:rPr>
      </w:pPr>
      <w:r w:rsidRPr="002B0978">
        <w:rPr>
          <w:rFonts w:asciiTheme="minorHAnsi" w:hAnsiTheme="minorHAnsi" w:cstheme="minorBidi"/>
          <w:sz w:val="22"/>
          <w:szCs w:val="22"/>
        </w:rPr>
        <w:t>realizacji inwestycji publicznych, w przypadkach przewidzianych przepisami dotyczącymi samorządu gminnego, powiatowego i regulującymi ustrój m.st. Warszawy</w:t>
      </w:r>
      <w:r w:rsidR="3571A0DD" w:rsidRPr="002B0978">
        <w:rPr>
          <w:rFonts w:asciiTheme="minorHAnsi" w:hAnsiTheme="minorHAnsi" w:cstheme="minorBidi"/>
          <w:sz w:val="22"/>
          <w:szCs w:val="22"/>
        </w:rPr>
        <w:t>;</w:t>
      </w:r>
    </w:p>
    <w:p w14:paraId="7CFF2904" w14:textId="1F3394F6" w:rsidR="004B3C06" w:rsidRPr="002B0978" w:rsidRDefault="3571A0DD" w:rsidP="4F70855D">
      <w:pPr>
        <w:pStyle w:val="Level2"/>
        <w:numPr>
          <w:ilvl w:val="1"/>
          <w:numId w:val="7"/>
        </w:numPr>
        <w:tabs>
          <w:tab w:val="clear" w:pos="709"/>
        </w:tabs>
        <w:spacing w:before="120" w:after="120"/>
        <w:ind w:left="1418"/>
        <w:jc w:val="left"/>
        <w:rPr>
          <w:rFonts w:asciiTheme="minorHAnsi" w:hAnsiTheme="minorHAnsi" w:cstheme="minorBidi"/>
          <w:sz w:val="22"/>
          <w:szCs w:val="22"/>
        </w:rPr>
      </w:pPr>
      <w:r w:rsidRPr="002B0978">
        <w:rPr>
          <w:rFonts w:asciiTheme="minorHAnsi" w:hAnsiTheme="minorHAnsi" w:cstheme="minorBidi"/>
          <w:sz w:val="22"/>
          <w:szCs w:val="22"/>
        </w:rPr>
        <w:t>odmowy komunalizacji.</w:t>
      </w:r>
    </w:p>
    <w:p w14:paraId="18D1C5CA" w14:textId="6E75A2A6" w:rsidR="00E450F6"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74" w:name="_Ref120647304"/>
      <w:r w:rsidRPr="002B0978">
        <w:rPr>
          <w:rFonts w:asciiTheme="minorHAnsi" w:hAnsiTheme="minorHAnsi" w:cstheme="minorHAnsi"/>
          <w:sz w:val="22"/>
          <w:szCs w:val="22"/>
        </w:rPr>
        <w:t>Wydzierżawiający może wypowiedzieć umowę z zachowaniem jednomiesięcznego okresu wypowiedzenia, dokonanego w formie pisemnej i doręczonego zgodnie z pkt 1</w:t>
      </w:r>
      <w:r w:rsidR="0081750B" w:rsidRPr="002B0978">
        <w:rPr>
          <w:rFonts w:asciiTheme="minorHAnsi" w:hAnsiTheme="minorHAnsi" w:cstheme="minorHAnsi"/>
          <w:sz w:val="22"/>
          <w:szCs w:val="22"/>
        </w:rPr>
        <w:t>8</w:t>
      </w:r>
      <w:r w:rsidRPr="002B0978">
        <w:rPr>
          <w:rFonts w:asciiTheme="minorHAnsi" w:hAnsiTheme="minorHAnsi" w:cstheme="minorHAnsi"/>
          <w:sz w:val="22"/>
          <w:szCs w:val="22"/>
        </w:rPr>
        <w:t>.3, w przypadku:</w:t>
      </w:r>
    </w:p>
    <w:p w14:paraId="38D335DC" w14:textId="44150108" w:rsidR="002040B8" w:rsidRPr="002B0978" w:rsidRDefault="002C27E5" w:rsidP="002040B8">
      <w:pPr>
        <w:pStyle w:val="Level2"/>
        <w:numPr>
          <w:ilvl w:val="0"/>
          <w:numId w:val="28"/>
        </w:numPr>
        <w:spacing w:before="120" w:after="120"/>
        <w:ind w:hanging="720"/>
        <w:jc w:val="left"/>
        <w:rPr>
          <w:rFonts w:asciiTheme="minorHAnsi" w:hAnsiTheme="minorHAnsi" w:cstheme="minorHAnsi"/>
          <w:sz w:val="22"/>
          <w:szCs w:val="22"/>
        </w:rPr>
      </w:pPr>
      <w:r w:rsidRPr="002B0978">
        <w:rPr>
          <w:rFonts w:asciiTheme="minorHAnsi" w:hAnsiTheme="minorHAnsi" w:cstheme="minorHAnsi"/>
          <w:sz w:val="22"/>
          <w:szCs w:val="22"/>
        </w:rPr>
        <w:t xml:space="preserve">istnienia zgłoszonych przez osoby trzecie roszczeń dotyczących </w:t>
      </w:r>
      <w:r w:rsidR="008C1D80" w:rsidRPr="002B0978">
        <w:rPr>
          <w:rFonts w:asciiTheme="minorHAnsi" w:hAnsiTheme="minorHAnsi" w:cstheme="minorHAnsi"/>
          <w:sz w:val="22"/>
          <w:szCs w:val="22"/>
        </w:rPr>
        <w:t>Nieruchomości</w:t>
      </w:r>
      <w:r w:rsidRPr="002B0978">
        <w:rPr>
          <w:rFonts w:asciiTheme="minorHAnsi" w:hAnsiTheme="minorHAnsi" w:cstheme="minorHAnsi"/>
          <w:sz w:val="22"/>
          <w:szCs w:val="22"/>
        </w:rPr>
        <w:t>;</w:t>
      </w:r>
    </w:p>
    <w:p w14:paraId="0A97470E" w14:textId="4531849C" w:rsidR="002040B8" w:rsidRPr="002B0978" w:rsidRDefault="002C27E5" w:rsidP="00287668">
      <w:pPr>
        <w:pStyle w:val="Level2"/>
        <w:numPr>
          <w:ilvl w:val="0"/>
          <w:numId w:val="28"/>
        </w:numPr>
        <w:spacing w:before="120" w:after="120"/>
        <w:ind w:hanging="720"/>
        <w:jc w:val="left"/>
        <w:rPr>
          <w:rFonts w:asciiTheme="minorHAnsi" w:hAnsiTheme="minorHAnsi" w:cstheme="minorHAnsi"/>
          <w:sz w:val="22"/>
          <w:szCs w:val="22"/>
        </w:rPr>
      </w:pPr>
      <w:r w:rsidRPr="002B0978">
        <w:rPr>
          <w:rFonts w:asciiTheme="minorHAnsi" w:hAnsiTheme="minorHAnsi" w:cstheme="minorHAnsi"/>
          <w:sz w:val="22"/>
          <w:szCs w:val="22"/>
        </w:rPr>
        <w:t xml:space="preserve">powzięcia wiadomości o toczących się postępowaniach sądowych, administracyjnych, sądowo-administracyjnych dotyczących </w:t>
      </w:r>
      <w:r w:rsidR="00792FB9" w:rsidRPr="002B0978">
        <w:rPr>
          <w:rFonts w:asciiTheme="minorHAnsi" w:hAnsiTheme="minorHAnsi" w:cstheme="minorHAnsi"/>
          <w:sz w:val="22"/>
          <w:szCs w:val="22"/>
        </w:rPr>
        <w:t>N</w:t>
      </w:r>
      <w:r w:rsidRPr="002B0978">
        <w:rPr>
          <w:rFonts w:asciiTheme="minorHAnsi" w:hAnsiTheme="minorHAnsi" w:cstheme="minorHAnsi"/>
          <w:sz w:val="22"/>
          <w:szCs w:val="22"/>
        </w:rPr>
        <w:t>ieruchomości lub konieczności realizacji orzeczenia dotyczącego zgłoszonych roszczeń.</w:t>
      </w:r>
    </w:p>
    <w:p w14:paraId="40B0FE5A" w14:textId="454F2AB2" w:rsidR="00712B3C"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75" w:name="_Ref121925176"/>
      <w:r w:rsidRPr="002B0978">
        <w:rPr>
          <w:rFonts w:asciiTheme="minorHAnsi" w:hAnsiTheme="minorHAnsi" w:cstheme="minorHAnsi"/>
          <w:sz w:val="22"/>
          <w:szCs w:val="22"/>
        </w:rPr>
        <w:t>W</w:t>
      </w:r>
      <w:r w:rsidR="0072795D" w:rsidRPr="002B0978">
        <w:rPr>
          <w:rFonts w:asciiTheme="minorHAnsi" w:hAnsiTheme="minorHAnsi" w:cstheme="minorHAnsi"/>
          <w:sz w:val="22"/>
          <w:szCs w:val="22"/>
        </w:rPr>
        <w:t>ydzierżawiający może wypowiedzieć Umowę ze skutkiem natychmiastowym w</w:t>
      </w:r>
      <w:r w:rsidRPr="002B0978">
        <w:rPr>
          <w:rFonts w:asciiTheme="minorHAnsi" w:hAnsiTheme="minorHAnsi" w:cstheme="minorHAnsi"/>
          <w:sz w:val="22"/>
          <w:szCs w:val="22"/>
        </w:rPr>
        <w:t xml:space="preserve"> przypadku:</w:t>
      </w:r>
      <w:bookmarkEnd w:id="75"/>
    </w:p>
    <w:p w14:paraId="4F434BF4" w14:textId="27177A29" w:rsidR="00F92AC1" w:rsidRPr="002B0978" w:rsidRDefault="002C27E5" w:rsidP="00287668">
      <w:pPr>
        <w:pStyle w:val="Level2"/>
        <w:numPr>
          <w:ilvl w:val="0"/>
          <w:numId w:val="29"/>
        </w:numPr>
        <w:spacing w:before="120" w:after="120"/>
        <w:ind w:hanging="720"/>
        <w:jc w:val="left"/>
        <w:rPr>
          <w:rFonts w:asciiTheme="minorHAnsi" w:hAnsiTheme="minorHAnsi" w:cstheme="minorHAnsi"/>
          <w:sz w:val="22"/>
          <w:szCs w:val="22"/>
        </w:rPr>
      </w:pPr>
      <w:bookmarkStart w:id="76" w:name="_Ref121925177"/>
      <w:r w:rsidRPr="002B0978">
        <w:rPr>
          <w:rFonts w:asciiTheme="minorHAnsi" w:hAnsiTheme="minorHAnsi" w:cstheme="minorHAnsi"/>
          <w:sz w:val="22"/>
          <w:szCs w:val="22"/>
        </w:rPr>
        <w:t xml:space="preserve">rażącego naruszenia kluczowych postanowień Umowy przez Dzierżawcę, tj. pkt </w:t>
      </w:r>
      <w:r w:rsidRPr="002B0978">
        <w:rPr>
          <w:rFonts w:asciiTheme="minorHAnsi" w:hAnsiTheme="minorHAnsi" w:cstheme="minorHAnsi"/>
          <w:sz w:val="22"/>
          <w:szCs w:val="22"/>
        </w:rPr>
        <w:fldChar w:fldCharType="begin"/>
      </w:r>
      <w:r w:rsidRPr="002B0978">
        <w:rPr>
          <w:rFonts w:asciiTheme="minorHAnsi" w:hAnsiTheme="minorHAnsi" w:cstheme="minorHAnsi"/>
          <w:sz w:val="22"/>
          <w:szCs w:val="22"/>
        </w:rPr>
        <w:instrText xml:space="preserve"> REF _Ref120643650 \r \h  \* MERGEFORMAT </w:instrText>
      </w:r>
      <w:r w:rsidRPr="002B0978">
        <w:rPr>
          <w:rFonts w:asciiTheme="minorHAnsi" w:hAnsiTheme="minorHAnsi" w:cstheme="minorHAnsi"/>
          <w:sz w:val="22"/>
          <w:szCs w:val="22"/>
        </w:rPr>
      </w:r>
      <w:r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5.3(o)</w:t>
      </w:r>
      <w:r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w:t>
      </w:r>
      <w:r w:rsidRPr="002B0978">
        <w:rPr>
          <w:rFonts w:asciiTheme="minorHAnsi" w:hAnsiTheme="minorHAnsi" w:cstheme="minorHAnsi"/>
          <w:sz w:val="22"/>
          <w:szCs w:val="22"/>
        </w:rPr>
        <w:fldChar w:fldCharType="begin"/>
      </w:r>
      <w:r w:rsidRPr="002B0978">
        <w:rPr>
          <w:rFonts w:asciiTheme="minorHAnsi" w:hAnsiTheme="minorHAnsi" w:cstheme="minorHAnsi"/>
          <w:sz w:val="22"/>
          <w:szCs w:val="22"/>
        </w:rPr>
        <w:instrText xml:space="preserve"> REF _Ref120646072 \r \h  \* MERGEFORMAT </w:instrText>
      </w:r>
      <w:r w:rsidRPr="002B0978">
        <w:rPr>
          <w:rFonts w:asciiTheme="minorHAnsi" w:hAnsiTheme="minorHAnsi" w:cstheme="minorHAnsi"/>
          <w:sz w:val="22"/>
          <w:szCs w:val="22"/>
        </w:rPr>
      </w:r>
      <w:r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5.3(p)</w:t>
      </w:r>
      <w:r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w:t>
      </w:r>
      <w:r w:rsidRPr="002B0978">
        <w:rPr>
          <w:rFonts w:asciiTheme="minorHAnsi" w:hAnsiTheme="minorHAnsi" w:cstheme="minorHAnsi"/>
          <w:sz w:val="22"/>
          <w:szCs w:val="22"/>
        </w:rPr>
        <w:fldChar w:fldCharType="begin"/>
      </w:r>
      <w:r w:rsidRPr="002B0978">
        <w:rPr>
          <w:rFonts w:asciiTheme="minorHAnsi" w:hAnsiTheme="minorHAnsi" w:cstheme="minorHAnsi"/>
          <w:sz w:val="22"/>
          <w:szCs w:val="22"/>
        </w:rPr>
        <w:instrText xml:space="preserve"> REF _Ref120646078 \r \h  \* MERGEFORMAT </w:instrText>
      </w:r>
      <w:r w:rsidRPr="002B0978">
        <w:rPr>
          <w:rFonts w:asciiTheme="minorHAnsi" w:hAnsiTheme="minorHAnsi" w:cstheme="minorHAnsi"/>
          <w:sz w:val="22"/>
          <w:szCs w:val="22"/>
        </w:rPr>
      </w:r>
      <w:r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5.3(q)</w:t>
      </w:r>
      <w:r w:rsidRPr="002B0978">
        <w:rPr>
          <w:rFonts w:asciiTheme="minorHAnsi" w:hAnsiTheme="minorHAnsi" w:cstheme="minorHAnsi"/>
          <w:sz w:val="22"/>
          <w:szCs w:val="22"/>
        </w:rPr>
        <w:fldChar w:fldCharType="end"/>
      </w:r>
      <w:r w:rsidR="00126642" w:rsidRPr="002B0978">
        <w:rPr>
          <w:rFonts w:asciiTheme="minorHAnsi" w:hAnsiTheme="minorHAnsi" w:cstheme="minorHAnsi"/>
          <w:sz w:val="22"/>
          <w:szCs w:val="22"/>
        </w:rPr>
        <w:t xml:space="preserve">, </w:t>
      </w:r>
      <w:r w:rsidR="00B55778" w:rsidRPr="002B0978">
        <w:rPr>
          <w:rFonts w:asciiTheme="minorHAnsi" w:hAnsiTheme="minorHAnsi" w:cstheme="minorHAnsi"/>
          <w:sz w:val="22"/>
          <w:szCs w:val="22"/>
        </w:rPr>
        <w:t xml:space="preserve">5.3(v), </w:t>
      </w:r>
      <w:r w:rsidR="00126642" w:rsidRPr="002B0978">
        <w:rPr>
          <w:rFonts w:asciiTheme="minorHAnsi" w:hAnsiTheme="minorHAnsi" w:cstheme="minorHAnsi"/>
          <w:sz w:val="22"/>
          <w:szCs w:val="22"/>
        </w:rPr>
        <w:t>5.3(x)</w:t>
      </w:r>
      <w:r w:rsidR="00812D0B" w:rsidRPr="002B0978">
        <w:rPr>
          <w:rFonts w:asciiTheme="minorHAnsi" w:hAnsiTheme="minorHAnsi" w:cstheme="minorHAnsi"/>
          <w:sz w:val="22"/>
          <w:szCs w:val="22"/>
        </w:rPr>
        <w:t>;</w:t>
      </w:r>
      <w:bookmarkEnd w:id="76"/>
    </w:p>
    <w:p w14:paraId="05BD0BF0" w14:textId="010418CB" w:rsidR="00E43FE9" w:rsidRPr="002B0978" w:rsidRDefault="002C27E5" w:rsidP="00E43FE9">
      <w:pPr>
        <w:pStyle w:val="Level2"/>
        <w:numPr>
          <w:ilvl w:val="0"/>
          <w:numId w:val="29"/>
        </w:numPr>
        <w:spacing w:before="120" w:after="120"/>
        <w:ind w:hanging="720"/>
        <w:jc w:val="left"/>
        <w:rPr>
          <w:rFonts w:asciiTheme="minorHAnsi" w:hAnsiTheme="minorHAnsi" w:cstheme="minorHAnsi"/>
          <w:sz w:val="22"/>
          <w:szCs w:val="22"/>
        </w:rPr>
      </w:pPr>
      <w:bookmarkStart w:id="77" w:name="_Ref121925179"/>
      <w:r w:rsidRPr="002B0978">
        <w:rPr>
          <w:rFonts w:asciiTheme="minorHAnsi" w:hAnsiTheme="minorHAnsi" w:cstheme="minorHAnsi"/>
          <w:sz w:val="22"/>
          <w:szCs w:val="22"/>
        </w:rPr>
        <w:t>dwumiesięczne</w:t>
      </w:r>
      <w:r w:rsidR="00EB6369" w:rsidRPr="002B0978">
        <w:rPr>
          <w:rFonts w:asciiTheme="minorHAnsi" w:hAnsiTheme="minorHAnsi" w:cstheme="minorHAnsi"/>
          <w:sz w:val="22"/>
          <w:szCs w:val="22"/>
        </w:rPr>
        <w:t>go</w:t>
      </w:r>
      <w:r w:rsidRPr="002B0978">
        <w:rPr>
          <w:rFonts w:asciiTheme="minorHAnsi" w:hAnsiTheme="minorHAnsi" w:cstheme="minorHAnsi"/>
          <w:sz w:val="22"/>
          <w:szCs w:val="22"/>
        </w:rPr>
        <w:t xml:space="preserve"> opóźnieni</w:t>
      </w:r>
      <w:r w:rsidR="00EB6369" w:rsidRPr="002B0978">
        <w:rPr>
          <w:rFonts w:asciiTheme="minorHAnsi" w:hAnsiTheme="minorHAnsi" w:cstheme="minorHAnsi"/>
          <w:sz w:val="22"/>
          <w:szCs w:val="22"/>
        </w:rPr>
        <w:t>a</w:t>
      </w:r>
      <w:r w:rsidRPr="002B0978">
        <w:rPr>
          <w:rFonts w:asciiTheme="minorHAnsi" w:hAnsiTheme="minorHAnsi" w:cstheme="minorHAnsi"/>
          <w:sz w:val="22"/>
          <w:szCs w:val="22"/>
        </w:rPr>
        <w:t xml:space="preserve"> w zapłacie </w:t>
      </w:r>
      <w:r w:rsidR="00EB6369" w:rsidRPr="002B0978">
        <w:rPr>
          <w:rFonts w:asciiTheme="minorHAnsi" w:hAnsiTheme="minorHAnsi" w:cstheme="minorHAnsi"/>
          <w:sz w:val="22"/>
          <w:szCs w:val="22"/>
        </w:rPr>
        <w:t>C</w:t>
      </w:r>
      <w:r w:rsidRPr="002B0978">
        <w:rPr>
          <w:rFonts w:asciiTheme="minorHAnsi" w:hAnsiTheme="minorHAnsi" w:cstheme="minorHAnsi"/>
          <w:sz w:val="22"/>
          <w:szCs w:val="22"/>
        </w:rPr>
        <w:t xml:space="preserve">zynszu, </w:t>
      </w:r>
      <w:r w:rsidR="00F364C7" w:rsidRPr="002B0978">
        <w:rPr>
          <w:rFonts w:asciiTheme="minorHAnsi" w:hAnsiTheme="minorHAnsi" w:cstheme="minorHAnsi"/>
          <w:sz w:val="22"/>
          <w:szCs w:val="22"/>
        </w:rPr>
        <w:t>z uwzględnieniem je</w:t>
      </w:r>
      <w:r w:rsidR="003053E2" w:rsidRPr="002B0978">
        <w:rPr>
          <w:rFonts w:asciiTheme="minorHAnsi" w:hAnsiTheme="minorHAnsi" w:cstheme="minorHAnsi"/>
          <w:sz w:val="22"/>
          <w:szCs w:val="22"/>
        </w:rPr>
        <w:t>go</w:t>
      </w:r>
      <w:r w:rsidR="00F364C7" w:rsidRPr="002B0978">
        <w:rPr>
          <w:rFonts w:asciiTheme="minorHAnsi" w:hAnsiTheme="minorHAnsi" w:cstheme="minorHAnsi"/>
          <w:sz w:val="22"/>
          <w:szCs w:val="22"/>
        </w:rPr>
        <w:t xml:space="preserve"> aktualizacji </w:t>
      </w:r>
      <w:r w:rsidR="00221847" w:rsidRPr="002B0978">
        <w:rPr>
          <w:rFonts w:asciiTheme="minorHAnsi" w:hAnsiTheme="minorHAnsi" w:cstheme="minorHAnsi"/>
          <w:sz w:val="22"/>
          <w:szCs w:val="22"/>
        </w:rPr>
        <w:t>zgodnie z pkt</w:t>
      </w:r>
      <w:r w:rsidR="009A1695" w:rsidRPr="002B0978">
        <w:rPr>
          <w:rFonts w:asciiTheme="minorHAnsi" w:hAnsiTheme="minorHAnsi" w:cstheme="minorHAnsi"/>
          <w:sz w:val="22"/>
          <w:szCs w:val="22"/>
        </w:rPr>
        <w:t xml:space="preserve"> 9.12</w:t>
      </w:r>
      <w:r w:rsidR="00221847" w:rsidRPr="002B0978">
        <w:rPr>
          <w:rFonts w:asciiTheme="minorHAnsi" w:hAnsiTheme="minorHAnsi" w:cstheme="minorHAnsi"/>
          <w:sz w:val="22"/>
          <w:szCs w:val="22"/>
        </w:rPr>
        <w:t xml:space="preserve"> </w:t>
      </w:r>
      <w:r w:rsidR="00F364C7" w:rsidRPr="002B0978">
        <w:rPr>
          <w:rFonts w:asciiTheme="minorHAnsi" w:hAnsiTheme="minorHAnsi" w:cstheme="minorHAnsi"/>
          <w:sz w:val="22"/>
          <w:szCs w:val="22"/>
        </w:rPr>
        <w:t xml:space="preserve">lub podwyższenia </w:t>
      </w:r>
      <w:r w:rsidR="00221847" w:rsidRPr="002B0978">
        <w:rPr>
          <w:rFonts w:asciiTheme="minorHAnsi" w:hAnsiTheme="minorHAnsi" w:cstheme="minorHAnsi"/>
          <w:sz w:val="22"/>
          <w:szCs w:val="22"/>
        </w:rPr>
        <w:t xml:space="preserve">zgodnie z </w:t>
      </w:r>
      <w:r w:rsidR="00413517" w:rsidRPr="002B0978">
        <w:rPr>
          <w:rFonts w:asciiTheme="minorHAnsi" w:hAnsiTheme="minorHAnsi" w:cstheme="minorHAnsi"/>
          <w:sz w:val="22"/>
          <w:szCs w:val="22"/>
        </w:rPr>
        <w:t>pkt</w:t>
      </w:r>
      <w:r w:rsidR="003053E2" w:rsidRPr="002B0978">
        <w:rPr>
          <w:rFonts w:asciiTheme="minorHAnsi" w:hAnsiTheme="minorHAnsi" w:cstheme="minorHAnsi"/>
          <w:sz w:val="22"/>
          <w:szCs w:val="22"/>
        </w:rPr>
        <w:t xml:space="preserve"> </w:t>
      </w:r>
      <w:r w:rsidR="00413517" w:rsidRPr="002B0978">
        <w:rPr>
          <w:rFonts w:asciiTheme="minorHAnsi" w:hAnsiTheme="minorHAnsi" w:cstheme="minorHAnsi"/>
          <w:sz w:val="22"/>
          <w:szCs w:val="22"/>
        </w:rPr>
        <w:t>1</w:t>
      </w:r>
      <w:r w:rsidR="009A1695" w:rsidRPr="002B0978">
        <w:rPr>
          <w:rFonts w:asciiTheme="minorHAnsi" w:hAnsiTheme="minorHAnsi" w:cstheme="minorHAnsi"/>
          <w:sz w:val="22"/>
          <w:szCs w:val="22"/>
        </w:rPr>
        <w:t>1</w:t>
      </w:r>
      <w:r w:rsidR="00413517" w:rsidRPr="002B0978">
        <w:rPr>
          <w:rFonts w:asciiTheme="minorHAnsi" w:hAnsiTheme="minorHAnsi" w:cstheme="minorHAnsi"/>
          <w:sz w:val="22"/>
          <w:szCs w:val="22"/>
        </w:rPr>
        <w:t>.2</w:t>
      </w:r>
      <w:r w:rsidRPr="002B0978">
        <w:rPr>
          <w:rFonts w:asciiTheme="minorHAnsi" w:hAnsiTheme="minorHAnsi" w:cstheme="minorHAnsi"/>
          <w:sz w:val="22"/>
          <w:szCs w:val="22"/>
        </w:rPr>
        <w:t xml:space="preserve">, jeżeli Dzierżawca, po </w:t>
      </w:r>
      <w:r w:rsidRPr="002B0978">
        <w:rPr>
          <w:rFonts w:asciiTheme="minorHAnsi" w:hAnsiTheme="minorHAnsi" w:cstheme="minorHAnsi"/>
          <w:sz w:val="22"/>
          <w:szCs w:val="22"/>
        </w:rPr>
        <w:lastRenderedPageBreak/>
        <w:t xml:space="preserve">udzieleniu mu w formie pisemnej dodatkowego trzymiesięcznego terminu, nie dokona zapłaty zaległego </w:t>
      </w:r>
      <w:r w:rsidR="008A3E1C" w:rsidRPr="002B0978">
        <w:rPr>
          <w:rFonts w:asciiTheme="minorHAnsi" w:hAnsiTheme="minorHAnsi" w:cstheme="minorHAnsi"/>
          <w:sz w:val="22"/>
          <w:szCs w:val="22"/>
        </w:rPr>
        <w:t>C</w:t>
      </w:r>
      <w:r w:rsidRPr="002B0978">
        <w:rPr>
          <w:rFonts w:asciiTheme="minorHAnsi" w:hAnsiTheme="minorHAnsi" w:cstheme="minorHAnsi"/>
          <w:sz w:val="22"/>
          <w:szCs w:val="22"/>
        </w:rPr>
        <w:t xml:space="preserve">zynszu, zaktualizowanego zgodnie z </w:t>
      </w:r>
      <w:r w:rsidR="008A3E1C" w:rsidRPr="002B0978">
        <w:rPr>
          <w:rFonts w:asciiTheme="minorHAnsi" w:hAnsiTheme="minorHAnsi" w:cstheme="minorHAnsi"/>
          <w:sz w:val="22"/>
          <w:szCs w:val="22"/>
        </w:rPr>
        <w:t xml:space="preserve">pkt </w:t>
      </w:r>
      <w:r w:rsidR="009A1695" w:rsidRPr="002B0978">
        <w:rPr>
          <w:rFonts w:asciiTheme="minorHAnsi" w:hAnsiTheme="minorHAnsi" w:cstheme="minorHAnsi"/>
          <w:sz w:val="22"/>
          <w:szCs w:val="22"/>
        </w:rPr>
        <w:t>9.12</w:t>
      </w:r>
      <w:r w:rsidRPr="002B0978">
        <w:rPr>
          <w:rFonts w:asciiTheme="minorHAnsi" w:hAnsiTheme="minorHAnsi" w:cstheme="minorHAnsi"/>
          <w:sz w:val="22"/>
          <w:szCs w:val="22"/>
        </w:rPr>
        <w:t xml:space="preserve"> lub podwyższonego zgodnie z </w:t>
      </w:r>
      <w:r w:rsidR="008A3E1C" w:rsidRPr="002B0978">
        <w:rPr>
          <w:rFonts w:asciiTheme="minorHAnsi" w:hAnsiTheme="minorHAnsi" w:cstheme="minorHAnsi"/>
          <w:sz w:val="22"/>
          <w:szCs w:val="22"/>
        </w:rPr>
        <w:t>pkt 1</w:t>
      </w:r>
      <w:r w:rsidR="009A1695" w:rsidRPr="002B0978">
        <w:rPr>
          <w:rFonts w:asciiTheme="minorHAnsi" w:hAnsiTheme="minorHAnsi" w:cstheme="minorHAnsi"/>
          <w:sz w:val="22"/>
          <w:szCs w:val="22"/>
        </w:rPr>
        <w:t>1</w:t>
      </w:r>
      <w:r w:rsidR="008A3E1C" w:rsidRPr="002B0978">
        <w:rPr>
          <w:rFonts w:asciiTheme="minorHAnsi" w:hAnsiTheme="minorHAnsi" w:cstheme="minorHAnsi"/>
          <w:sz w:val="22"/>
          <w:szCs w:val="22"/>
        </w:rPr>
        <w:t>.</w:t>
      </w:r>
      <w:r w:rsidRPr="002B0978">
        <w:rPr>
          <w:rFonts w:asciiTheme="minorHAnsi" w:hAnsiTheme="minorHAnsi" w:cstheme="minorHAnsi"/>
          <w:sz w:val="22"/>
          <w:szCs w:val="22"/>
        </w:rPr>
        <w:t>2 wraz odsetkami ustawowymi za opóźnienie w transakcjach handlowych;</w:t>
      </w:r>
      <w:bookmarkEnd w:id="77"/>
    </w:p>
    <w:p w14:paraId="434529F8" w14:textId="4A21B111" w:rsidR="00E43FE9" w:rsidRPr="002B0978" w:rsidRDefault="002C27E5" w:rsidP="00E43FE9">
      <w:pPr>
        <w:pStyle w:val="Level2"/>
        <w:numPr>
          <w:ilvl w:val="0"/>
          <w:numId w:val="29"/>
        </w:numPr>
        <w:spacing w:before="120" w:after="120"/>
        <w:ind w:hanging="720"/>
        <w:jc w:val="left"/>
        <w:rPr>
          <w:rFonts w:asciiTheme="minorHAnsi" w:hAnsiTheme="minorHAnsi" w:cstheme="minorHAnsi"/>
          <w:sz w:val="22"/>
          <w:szCs w:val="22"/>
        </w:rPr>
      </w:pPr>
      <w:bookmarkStart w:id="78" w:name="_Ref121925180"/>
      <w:r w:rsidRPr="002B0978">
        <w:rPr>
          <w:rFonts w:asciiTheme="minorHAnsi" w:hAnsiTheme="minorHAnsi" w:cstheme="minorHAnsi"/>
          <w:sz w:val="22"/>
          <w:szCs w:val="22"/>
        </w:rPr>
        <w:t xml:space="preserve">przekroczenia </w:t>
      </w:r>
      <w:r w:rsidR="003053E2" w:rsidRPr="002B0978">
        <w:rPr>
          <w:rFonts w:asciiTheme="minorHAnsi" w:hAnsiTheme="minorHAnsi" w:cstheme="minorHAnsi"/>
          <w:sz w:val="22"/>
          <w:szCs w:val="22"/>
        </w:rPr>
        <w:t xml:space="preserve">przez Dzierżawcę </w:t>
      </w:r>
      <w:r w:rsidRPr="002B0978">
        <w:rPr>
          <w:rFonts w:asciiTheme="minorHAnsi" w:hAnsiTheme="minorHAnsi" w:cstheme="minorHAnsi"/>
          <w:sz w:val="22"/>
          <w:szCs w:val="22"/>
        </w:rPr>
        <w:t>granic Nieruchomości;</w:t>
      </w:r>
      <w:bookmarkEnd w:id="78"/>
    </w:p>
    <w:p w14:paraId="7BDB7188" w14:textId="0691E775" w:rsidR="001121E5" w:rsidRPr="002B0978" w:rsidRDefault="002C27E5" w:rsidP="001121E5">
      <w:pPr>
        <w:pStyle w:val="Level2"/>
        <w:numPr>
          <w:ilvl w:val="0"/>
          <w:numId w:val="29"/>
        </w:numPr>
        <w:spacing w:before="120" w:after="120"/>
        <w:ind w:hanging="720"/>
        <w:jc w:val="left"/>
        <w:rPr>
          <w:rFonts w:asciiTheme="minorHAnsi" w:hAnsiTheme="minorHAnsi" w:cstheme="minorHAnsi"/>
          <w:sz w:val="22"/>
          <w:szCs w:val="22"/>
        </w:rPr>
      </w:pPr>
      <w:r w:rsidRPr="002B0978">
        <w:rPr>
          <w:rFonts w:asciiTheme="minorHAnsi" w:hAnsiTheme="minorHAnsi" w:cstheme="minorHAnsi"/>
          <w:sz w:val="22"/>
          <w:szCs w:val="22"/>
        </w:rPr>
        <w:t>realizacji inwestycji celu publicznego;</w:t>
      </w:r>
    </w:p>
    <w:p w14:paraId="4C6B494E" w14:textId="4B645A96" w:rsidR="001121E5" w:rsidRPr="002B0978" w:rsidRDefault="002C27E5" w:rsidP="001121E5">
      <w:pPr>
        <w:pStyle w:val="Level2"/>
        <w:numPr>
          <w:ilvl w:val="0"/>
          <w:numId w:val="29"/>
        </w:numPr>
        <w:spacing w:before="120" w:after="120"/>
        <w:ind w:hanging="720"/>
        <w:jc w:val="left"/>
        <w:rPr>
          <w:rFonts w:asciiTheme="minorHAnsi" w:hAnsiTheme="minorHAnsi" w:cstheme="minorHAnsi"/>
          <w:sz w:val="22"/>
          <w:szCs w:val="22"/>
        </w:rPr>
      </w:pPr>
      <w:r w:rsidRPr="002B0978">
        <w:rPr>
          <w:rFonts w:asciiTheme="minorHAnsi" w:hAnsiTheme="minorHAnsi" w:cstheme="minorHAnsi"/>
          <w:sz w:val="22"/>
          <w:szCs w:val="22"/>
        </w:rPr>
        <w:t xml:space="preserve">braku wpłaty </w:t>
      </w:r>
      <w:r w:rsidR="00497F35" w:rsidRPr="002B0978">
        <w:rPr>
          <w:rFonts w:asciiTheme="minorHAnsi" w:hAnsiTheme="minorHAnsi" w:cstheme="minorHAnsi"/>
          <w:sz w:val="22"/>
          <w:szCs w:val="22"/>
        </w:rPr>
        <w:t xml:space="preserve">lub uzupełnienia </w:t>
      </w:r>
      <w:r w:rsidRPr="002B0978">
        <w:rPr>
          <w:rFonts w:asciiTheme="minorHAnsi" w:hAnsiTheme="minorHAnsi" w:cstheme="minorHAnsi"/>
          <w:sz w:val="22"/>
          <w:szCs w:val="22"/>
        </w:rPr>
        <w:t xml:space="preserve">przez Dzierżawcę kaucji na zasadach wskazanych w pkt </w:t>
      </w:r>
      <w:r w:rsidRPr="002B0978">
        <w:rPr>
          <w:rFonts w:asciiTheme="minorHAnsi" w:hAnsiTheme="minorHAnsi" w:cstheme="minorHAnsi"/>
          <w:sz w:val="22"/>
          <w:szCs w:val="22"/>
        </w:rPr>
        <w:fldChar w:fldCharType="begin"/>
      </w:r>
      <w:r w:rsidRPr="002B0978">
        <w:rPr>
          <w:rFonts w:asciiTheme="minorHAnsi" w:hAnsiTheme="minorHAnsi" w:cstheme="minorHAnsi"/>
          <w:sz w:val="22"/>
          <w:szCs w:val="22"/>
        </w:rPr>
        <w:instrText xml:space="preserve"> REF _Ref121145406 \r \h  \* MERGEFORMAT </w:instrText>
      </w:r>
      <w:r w:rsidRPr="002B0978">
        <w:rPr>
          <w:rFonts w:asciiTheme="minorHAnsi" w:hAnsiTheme="minorHAnsi" w:cstheme="minorHAnsi"/>
          <w:sz w:val="22"/>
          <w:szCs w:val="22"/>
        </w:rPr>
      </w:r>
      <w:r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10.3</w:t>
      </w:r>
      <w:r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w:t>
      </w:r>
      <w:r w:rsidR="006427F0" w:rsidRPr="002B0978">
        <w:rPr>
          <w:rFonts w:asciiTheme="minorHAnsi" w:hAnsiTheme="minorHAnsi" w:cstheme="minorHAnsi"/>
          <w:sz w:val="22"/>
          <w:szCs w:val="22"/>
        </w:rPr>
        <w:t>10</w:t>
      </w:r>
      <w:r w:rsidR="00DA5C45" w:rsidRPr="002B0978">
        <w:rPr>
          <w:rFonts w:asciiTheme="minorHAnsi" w:hAnsiTheme="minorHAnsi" w:cstheme="minorHAnsi"/>
          <w:sz w:val="22"/>
          <w:szCs w:val="22"/>
        </w:rPr>
        <w:t xml:space="preserve">.5 i </w:t>
      </w:r>
      <w:r w:rsidR="006427F0" w:rsidRPr="002B0978">
        <w:rPr>
          <w:rFonts w:asciiTheme="minorHAnsi" w:hAnsiTheme="minorHAnsi" w:cstheme="minorHAnsi"/>
          <w:sz w:val="22"/>
          <w:szCs w:val="22"/>
        </w:rPr>
        <w:t>10</w:t>
      </w:r>
      <w:r w:rsidR="00DA5C45" w:rsidRPr="002B0978">
        <w:rPr>
          <w:rFonts w:asciiTheme="minorHAnsi" w:hAnsiTheme="minorHAnsi" w:cstheme="minorHAnsi"/>
          <w:sz w:val="22"/>
          <w:szCs w:val="22"/>
        </w:rPr>
        <w:t>.8;</w:t>
      </w:r>
    </w:p>
    <w:p w14:paraId="0B52CFFF" w14:textId="23EB9952" w:rsidR="001921EE" w:rsidRPr="002B0978" w:rsidRDefault="34D0094D" w:rsidP="4F70855D">
      <w:pPr>
        <w:pStyle w:val="Level2"/>
        <w:numPr>
          <w:ilvl w:val="0"/>
          <w:numId w:val="29"/>
        </w:numPr>
        <w:spacing w:before="120" w:after="120"/>
        <w:ind w:hanging="720"/>
        <w:jc w:val="left"/>
        <w:rPr>
          <w:rFonts w:asciiTheme="minorHAnsi" w:hAnsiTheme="minorHAnsi" w:cstheme="minorBidi"/>
          <w:sz w:val="22"/>
          <w:szCs w:val="22"/>
        </w:rPr>
      </w:pPr>
      <w:r w:rsidRPr="002B0978">
        <w:rPr>
          <w:rFonts w:asciiTheme="minorHAnsi" w:hAnsiTheme="minorHAnsi" w:cstheme="minorBidi"/>
          <w:sz w:val="22"/>
          <w:szCs w:val="22"/>
        </w:rPr>
        <w:t xml:space="preserve">niezłożenia przez Dzierżawcę oświadczeń, o których mowa w pkt </w:t>
      </w:r>
      <w:r w:rsidR="002C27E5" w:rsidRPr="002B0978">
        <w:rPr>
          <w:rFonts w:asciiTheme="minorHAnsi" w:hAnsiTheme="minorHAnsi" w:cstheme="minorBidi"/>
          <w:sz w:val="22"/>
          <w:szCs w:val="22"/>
        </w:rPr>
        <w:fldChar w:fldCharType="begin"/>
      </w:r>
      <w:r w:rsidR="002C27E5" w:rsidRPr="002B0978">
        <w:rPr>
          <w:rFonts w:asciiTheme="minorHAnsi" w:hAnsiTheme="minorHAnsi" w:cstheme="minorBidi"/>
          <w:sz w:val="22"/>
          <w:szCs w:val="22"/>
        </w:rPr>
        <w:instrText xml:space="preserve"> REF _Ref120541052 \r \h  \* MERGEFORMAT </w:instrText>
      </w:r>
      <w:r w:rsidR="002C27E5" w:rsidRPr="002B0978">
        <w:rPr>
          <w:rFonts w:asciiTheme="minorHAnsi" w:hAnsiTheme="minorHAnsi" w:cstheme="minorBidi"/>
          <w:sz w:val="22"/>
          <w:szCs w:val="22"/>
        </w:rPr>
      </w:r>
      <w:r w:rsidR="002C27E5" w:rsidRPr="002B0978">
        <w:rPr>
          <w:rFonts w:asciiTheme="minorHAnsi" w:hAnsiTheme="minorHAnsi" w:cstheme="minorBidi"/>
          <w:sz w:val="22"/>
          <w:szCs w:val="22"/>
        </w:rPr>
        <w:fldChar w:fldCharType="separate"/>
      </w:r>
      <w:r w:rsidR="000F4D36" w:rsidRPr="002B0978">
        <w:rPr>
          <w:rFonts w:asciiTheme="minorHAnsi" w:hAnsiTheme="minorHAnsi" w:cstheme="minorBidi"/>
          <w:sz w:val="22"/>
          <w:szCs w:val="22"/>
        </w:rPr>
        <w:t>10.11</w:t>
      </w:r>
      <w:r w:rsidR="002C27E5" w:rsidRPr="002B0978">
        <w:rPr>
          <w:rFonts w:asciiTheme="minorHAnsi" w:hAnsiTheme="minorHAnsi" w:cstheme="minorBidi"/>
          <w:sz w:val="22"/>
          <w:szCs w:val="22"/>
        </w:rPr>
        <w:fldChar w:fldCharType="end"/>
      </w:r>
      <w:r w:rsidR="2F1F610F" w:rsidRPr="002B0978">
        <w:rPr>
          <w:rFonts w:asciiTheme="minorHAnsi" w:hAnsiTheme="minorHAnsi" w:cstheme="minorBidi"/>
          <w:sz w:val="22"/>
          <w:szCs w:val="22"/>
        </w:rPr>
        <w:t>;</w:t>
      </w:r>
    </w:p>
    <w:p w14:paraId="09735A93" w14:textId="27912226" w:rsidR="001921EE" w:rsidRPr="002B0978" w:rsidRDefault="63B19E83" w:rsidP="4F70855D">
      <w:pPr>
        <w:pStyle w:val="Level2"/>
        <w:numPr>
          <w:ilvl w:val="0"/>
          <w:numId w:val="29"/>
        </w:numPr>
        <w:spacing w:before="120" w:after="120"/>
        <w:ind w:hanging="720"/>
        <w:jc w:val="left"/>
        <w:rPr>
          <w:rFonts w:asciiTheme="minorHAnsi" w:hAnsiTheme="minorHAnsi" w:cstheme="minorBidi"/>
          <w:sz w:val="22"/>
          <w:szCs w:val="22"/>
        </w:rPr>
      </w:pPr>
      <w:r w:rsidRPr="002B0978">
        <w:rPr>
          <w:rFonts w:asciiTheme="minorHAnsi" w:hAnsiTheme="minorHAnsi" w:cstheme="minorBidi"/>
          <w:sz w:val="22"/>
          <w:szCs w:val="22"/>
        </w:rPr>
        <w:t>n</w:t>
      </w:r>
      <w:r w:rsidR="2F1F610F" w:rsidRPr="002B0978">
        <w:rPr>
          <w:rFonts w:asciiTheme="minorHAnsi" w:hAnsiTheme="minorHAnsi" w:cstheme="minorBidi"/>
          <w:sz w:val="22"/>
          <w:szCs w:val="22"/>
        </w:rPr>
        <w:t xml:space="preserve">aruszenia przez Dzierżawcę postanowień </w:t>
      </w:r>
      <w:r w:rsidR="5C98564C" w:rsidRPr="002B0978">
        <w:rPr>
          <w:rFonts w:asciiTheme="minorHAnsi" w:hAnsiTheme="minorHAnsi" w:cstheme="minorBidi"/>
          <w:sz w:val="22"/>
          <w:szCs w:val="22"/>
        </w:rPr>
        <w:t>wskazanych</w:t>
      </w:r>
      <w:r w:rsidR="2F1F610F" w:rsidRPr="002B0978">
        <w:rPr>
          <w:rFonts w:asciiTheme="minorHAnsi" w:hAnsiTheme="minorHAnsi" w:cstheme="minorBidi"/>
          <w:sz w:val="22"/>
          <w:szCs w:val="22"/>
        </w:rPr>
        <w:t xml:space="preserve"> w pkt 11. </w:t>
      </w:r>
    </w:p>
    <w:p w14:paraId="79361094" w14:textId="0FAEC65C" w:rsidR="004B3C06" w:rsidRPr="002B0978" w:rsidRDefault="002C27E5" w:rsidP="007B6C38">
      <w:pPr>
        <w:pStyle w:val="Level2"/>
        <w:numPr>
          <w:ilvl w:val="1"/>
          <w:numId w:val="60"/>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W przypadku naruszenia Umowy przez Dzierżawcę, w przypadku innym niż określony w pkt </w:t>
      </w:r>
      <w:r w:rsidR="00BD34A3" w:rsidRPr="002B0978">
        <w:rPr>
          <w:rFonts w:asciiTheme="minorHAnsi" w:hAnsiTheme="minorHAnsi" w:cstheme="minorBidi"/>
          <w:sz w:val="22"/>
          <w:szCs w:val="22"/>
        </w:rPr>
        <w:fldChar w:fldCharType="begin"/>
      </w:r>
      <w:r w:rsidR="00BD34A3" w:rsidRPr="002B0978">
        <w:rPr>
          <w:rFonts w:asciiTheme="minorHAnsi" w:hAnsiTheme="minorHAnsi" w:cstheme="minorBidi"/>
          <w:sz w:val="22"/>
          <w:szCs w:val="22"/>
        </w:rPr>
        <w:instrText xml:space="preserve"> REF _Ref120647078 \r \h </w:instrText>
      </w:r>
      <w:r w:rsidR="00EA5DCC" w:rsidRPr="002B0978">
        <w:rPr>
          <w:rFonts w:asciiTheme="minorHAnsi" w:hAnsiTheme="minorHAnsi" w:cstheme="minorBidi"/>
          <w:sz w:val="22"/>
          <w:szCs w:val="22"/>
        </w:rPr>
        <w:instrText xml:space="preserve"> \* MERGEFORMAT </w:instrText>
      </w:r>
      <w:r w:rsidR="00BD34A3" w:rsidRPr="002B0978">
        <w:rPr>
          <w:rFonts w:asciiTheme="minorHAnsi" w:hAnsiTheme="minorHAnsi" w:cstheme="minorBidi"/>
          <w:sz w:val="22"/>
          <w:szCs w:val="22"/>
        </w:rPr>
      </w:r>
      <w:r w:rsidR="00BD34A3" w:rsidRPr="002B0978">
        <w:rPr>
          <w:rFonts w:asciiTheme="minorHAnsi" w:hAnsiTheme="minorHAnsi" w:cstheme="minorBidi"/>
          <w:sz w:val="22"/>
          <w:szCs w:val="22"/>
        </w:rPr>
        <w:fldChar w:fldCharType="separate"/>
      </w:r>
      <w:r w:rsidR="000F4D36" w:rsidRPr="002B0978">
        <w:rPr>
          <w:rFonts w:asciiTheme="minorHAnsi" w:hAnsiTheme="minorHAnsi" w:cstheme="minorBidi"/>
          <w:sz w:val="22"/>
          <w:szCs w:val="22"/>
        </w:rPr>
        <w:t>15.1</w:t>
      </w:r>
      <w:r w:rsidR="00BD34A3" w:rsidRPr="002B0978">
        <w:rPr>
          <w:rFonts w:asciiTheme="minorHAnsi" w:hAnsiTheme="minorHAnsi" w:cstheme="minorBidi"/>
          <w:sz w:val="22"/>
          <w:szCs w:val="22"/>
        </w:rPr>
        <w:fldChar w:fldCharType="end"/>
      </w:r>
      <w:r w:rsidR="00BD34A3" w:rsidRPr="002B0978">
        <w:rPr>
          <w:rFonts w:asciiTheme="minorHAnsi" w:hAnsiTheme="minorHAnsi" w:cstheme="minorBidi"/>
          <w:sz w:val="22"/>
          <w:szCs w:val="22"/>
        </w:rPr>
        <w:t xml:space="preserve"> - </w:t>
      </w:r>
      <w:r w:rsidR="00BD34A3" w:rsidRPr="002B0978">
        <w:rPr>
          <w:rFonts w:asciiTheme="minorHAnsi" w:hAnsiTheme="minorHAnsi" w:cstheme="minorBidi"/>
          <w:sz w:val="22"/>
          <w:szCs w:val="22"/>
        </w:rPr>
        <w:fldChar w:fldCharType="begin"/>
      </w:r>
      <w:r w:rsidR="00BD34A3" w:rsidRPr="002B0978">
        <w:rPr>
          <w:rFonts w:asciiTheme="minorHAnsi" w:hAnsiTheme="minorHAnsi" w:cstheme="minorBidi"/>
          <w:sz w:val="22"/>
          <w:szCs w:val="22"/>
        </w:rPr>
        <w:instrText xml:space="preserve"> REF _Ref121925176 \r \h </w:instrText>
      </w:r>
      <w:r w:rsidR="00EA5DCC" w:rsidRPr="002B0978">
        <w:rPr>
          <w:rFonts w:asciiTheme="minorHAnsi" w:hAnsiTheme="minorHAnsi" w:cstheme="minorBidi"/>
          <w:sz w:val="22"/>
          <w:szCs w:val="22"/>
        </w:rPr>
        <w:instrText xml:space="preserve"> \* MERGEFORMAT </w:instrText>
      </w:r>
      <w:r w:rsidR="00BD34A3" w:rsidRPr="002B0978">
        <w:rPr>
          <w:rFonts w:asciiTheme="minorHAnsi" w:hAnsiTheme="minorHAnsi" w:cstheme="minorBidi"/>
          <w:sz w:val="22"/>
          <w:szCs w:val="22"/>
        </w:rPr>
      </w:r>
      <w:r w:rsidR="00BD34A3" w:rsidRPr="002B0978">
        <w:rPr>
          <w:rFonts w:asciiTheme="minorHAnsi" w:hAnsiTheme="minorHAnsi" w:cstheme="minorBidi"/>
          <w:sz w:val="22"/>
          <w:szCs w:val="22"/>
        </w:rPr>
        <w:fldChar w:fldCharType="separate"/>
      </w:r>
      <w:r w:rsidR="000F4D36" w:rsidRPr="002B0978">
        <w:rPr>
          <w:rFonts w:asciiTheme="minorHAnsi" w:hAnsiTheme="minorHAnsi" w:cstheme="minorBidi"/>
          <w:sz w:val="22"/>
          <w:szCs w:val="22"/>
        </w:rPr>
        <w:t>15.3</w:t>
      </w:r>
      <w:r w:rsidR="00BD34A3" w:rsidRPr="002B0978">
        <w:rPr>
          <w:rFonts w:asciiTheme="minorHAnsi" w:hAnsiTheme="minorHAnsi" w:cstheme="minorBidi"/>
          <w:sz w:val="22"/>
          <w:szCs w:val="22"/>
        </w:rPr>
        <w:fldChar w:fldCharType="end"/>
      </w:r>
      <w:r w:rsidRPr="002B0978">
        <w:rPr>
          <w:rFonts w:asciiTheme="minorHAnsi" w:hAnsiTheme="minorHAnsi" w:cstheme="minorBidi"/>
          <w:sz w:val="22"/>
          <w:szCs w:val="22"/>
        </w:rPr>
        <w:t xml:space="preserve">, Wydzierżawiający ma prawo wezwać Dzierżawcę do zaprzestania naruszeń z wyznaczeniem dodatkowego terminu, nie krótszego niż </w:t>
      </w:r>
      <w:r w:rsidR="4676B743" w:rsidRPr="002B0978">
        <w:rPr>
          <w:rFonts w:asciiTheme="minorHAnsi" w:hAnsiTheme="minorHAnsi" w:cstheme="minorBidi"/>
          <w:sz w:val="22"/>
          <w:szCs w:val="22"/>
        </w:rPr>
        <w:t>2</w:t>
      </w:r>
      <w:r w:rsidRPr="002B0978">
        <w:rPr>
          <w:rFonts w:asciiTheme="minorHAnsi" w:hAnsiTheme="minorHAnsi" w:cstheme="minorBidi"/>
          <w:sz w:val="22"/>
          <w:szCs w:val="22"/>
        </w:rPr>
        <w:t xml:space="preserve"> dni, pod rygorem wypowiedzenia Umowy. Niezaprzestanie naruszeń przez Dzierżawcę w wyznaczonym terminie będzie uprawniać Wydzierżawiającego do wypowiedzenia Umowy ze skutkiem natychmiastowym.</w:t>
      </w:r>
      <w:bookmarkEnd w:id="74"/>
      <w:r w:rsidRPr="002B0978">
        <w:rPr>
          <w:rFonts w:asciiTheme="minorHAnsi" w:hAnsiTheme="minorHAnsi" w:cstheme="minorBidi"/>
          <w:sz w:val="22"/>
          <w:szCs w:val="22"/>
        </w:rPr>
        <w:t xml:space="preserve"> </w:t>
      </w:r>
    </w:p>
    <w:p w14:paraId="0507EC88" w14:textId="0A84A1F2" w:rsidR="0088098A"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Jeżeli Dzierżawca dopuści się ponownego naruszenia Umowy w zakresie tożsamym lub zbliżonym do naruszenia</w:t>
      </w:r>
      <w:r w:rsidR="00ED4FBF"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co do którego był już wzywany zgodnie z pkt. </w:t>
      </w:r>
      <w:r w:rsidR="00163094" w:rsidRPr="002B0978">
        <w:rPr>
          <w:rFonts w:asciiTheme="minorHAnsi" w:hAnsiTheme="minorHAnsi" w:cstheme="minorHAnsi"/>
          <w:sz w:val="22"/>
          <w:szCs w:val="22"/>
        </w:rPr>
        <w:t>1</w:t>
      </w:r>
      <w:r w:rsidR="00253981" w:rsidRPr="002B0978">
        <w:rPr>
          <w:rFonts w:asciiTheme="minorHAnsi" w:hAnsiTheme="minorHAnsi" w:cstheme="minorHAnsi"/>
          <w:sz w:val="22"/>
          <w:szCs w:val="22"/>
        </w:rPr>
        <w:t>5</w:t>
      </w:r>
      <w:r w:rsidR="00163094" w:rsidRPr="002B0978">
        <w:rPr>
          <w:rFonts w:asciiTheme="minorHAnsi" w:hAnsiTheme="minorHAnsi" w:cstheme="minorHAnsi"/>
          <w:sz w:val="22"/>
          <w:szCs w:val="22"/>
        </w:rPr>
        <w:t>.4</w:t>
      </w:r>
      <w:r w:rsidRPr="002B0978">
        <w:rPr>
          <w:rFonts w:asciiTheme="minorHAnsi" w:hAnsiTheme="minorHAnsi" w:cstheme="minorHAnsi"/>
          <w:sz w:val="22"/>
          <w:szCs w:val="22"/>
        </w:rPr>
        <w:t xml:space="preserve">, Wydzierżawiający może wypowiedzieć Umowę bez stosowania procedury opisanej w powyższym pkt </w:t>
      </w:r>
      <w:r w:rsidR="008B19BC" w:rsidRPr="002B0978">
        <w:rPr>
          <w:rFonts w:asciiTheme="minorHAnsi" w:hAnsiTheme="minorHAnsi" w:cstheme="minorHAnsi"/>
          <w:sz w:val="22"/>
          <w:szCs w:val="22"/>
        </w:rPr>
        <w:t>1</w:t>
      </w:r>
      <w:r w:rsidR="00253981" w:rsidRPr="002B0978">
        <w:rPr>
          <w:rFonts w:asciiTheme="minorHAnsi" w:hAnsiTheme="minorHAnsi" w:cstheme="minorHAnsi"/>
          <w:sz w:val="22"/>
          <w:szCs w:val="22"/>
        </w:rPr>
        <w:t>5</w:t>
      </w:r>
      <w:r w:rsidR="008B19BC" w:rsidRPr="002B0978">
        <w:rPr>
          <w:rFonts w:asciiTheme="minorHAnsi" w:hAnsiTheme="minorHAnsi" w:cstheme="minorHAnsi"/>
          <w:sz w:val="22"/>
          <w:szCs w:val="22"/>
        </w:rPr>
        <w:t>.4</w:t>
      </w:r>
      <w:r w:rsidRPr="002B0978">
        <w:rPr>
          <w:rFonts w:asciiTheme="minorHAnsi" w:hAnsiTheme="minorHAnsi" w:cstheme="minorHAnsi"/>
          <w:sz w:val="22"/>
          <w:szCs w:val="22"/>
        </w:rPr>
        <w:t xml:space="preserve"> ze skutkiem natychmiastowym. </w:t>
      </w:r>
    </w:p>
    <w:p w14:paraId="34D8A59E" w14:textId="33BE5796" w:rsidR="004B3C06"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Dzierżawca może wypowiedzieć Umowę ze skutkiem natychmiastowym w przypadku, gdy: </w:t>
      </w:r>
    </w:p>
    <w:p w14:paraId="7656711E" w14:textId="45004275" w:rsidR="004B3C06" w:rsidRPr="002B0978" w:rsidRDefault="002C27E5" w:rsidP="00F135D3">
      <w:pPr>
        <w:pStyle w:val="Level2"/>
        <w:numPr>
          <w:ilvl w:val="1"/>
          <w:numId w:val="15"/>
        </w:numPr>
        <w:tabs>
          <w:tab w:val="clear" w:pos="709"/>
        </w:tabs>
        <w:spacing w:before="120" w:after="120"/>
        <w:ind w:left="1418"/>
        <w:jc w:val="left"/>
        <w:rPr>
          <w:rFonts w:asciiTheme="minorHAnsi" w:hAnsiTheme="minorHAnsi" w:cstheme="minorHAnsi"/>
          <w:sz w:val="22"/>
          <w:szCs w:val="22"/>
        </w:rPr>
      </w:pPr>
      <w:r w:rsidRPr="002B0978">
        <w:rPr>
          <w:rFonts w:asciiTheme="minorHAnsi" w:hAnsiTheme="minorHAnsi" w:cstheme="minorHAnsi"/>
          <w:sz w:val="22"/>
          <w:szCs w:val="22"/>
        </w:rPr>
        <w:t>Wydzierżawiający nie wyda Nieruchomości zgodnie z postanowieniami Umowy;</w:t>
      </w:r>
    </w:p>
    <w:p w14:paraId="32A82028" w14:textId="47FA03F3" w:rsidR="006B62F3" w:rsidRPr="002B0978" w:rsidRDefault="002C27E5" w:rsidP="00061CFD">
      <w:pPr>
        <w:pStyle w:val="Level2"/>
        <w:numPr>
          <w:ilvl w:val="1"/>
          <w:numId w:val="15"/>
        </w:numPr>
        <w:spacing w:before="120" w:after="120"/>
        <w:ind w:left="1418"/>
        <w:jc w:val="left"/>
        <w:rPr>
          <w:rFonts w:asciiTheme="minorHAnsi" w:hAnsiTheme="minorHAnsi" w:cstheme="minorHAnsi"/>
          <w:sz w:val="22"/>
          <w:szCs w:val="22"/>
        </w:rPr>
      </w:pPr>
      <w:r w:rsidRPr="002B0978">
        <w:rPr>
          <w:rFonts w:asciiTheme="minorHAnsi" w:hAnsiTheme="minorHAnsi" w:cstheme="minorHAnsi"/>
          <w:sz w:val="22"/>
          <w:szCs w:val="22"/>
        </w:rPr>
        <w:t>ze względu na przypadek Siły Wyższej trwającej ponad 6 miesięcy prowadzenie Działalności jest niemożliwe.</w:t>
      </w:r>
    </w:p>
    <w:p w14:paraId="10DFB23C" w14:textId="2CAA8627" w:rsidR="004B3C06"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Strony potwierdzają, że postanowienia pkt</w:t>
      </w:r>
      <w:r w:rsidR="00903CD8" w:rsidRPr="002B0978">
        <w:rPr>
          <w:rFonts w:asciiTheme="minorHAnsi" w:hAnsiTheme="minorHAnsi" w:cstheme="minorHAnsi"/>
          <w:sz w:val="22"/>
          <w:szCs w:val="22"/>
        </w:rPr>
        <w:t xml:space="preserve"> 9.10</w:t>
      </w:r>
      <w:r w:rsidRPr="002B0978">
        <w:rPr>
          <w:rFonts w:asciiTheme="minorHAnsi" w:hAnsiTheme="minorHAnsi" w:cstheme="minorHAnsi"/>
          <w:sz w:val="22"/>
          <w:szCs w:val="22"/>
        </w:rPr>
        <w:t xml:space="preserve"> oraz </w:t>
      </w:r>
      <w:r w:rsidR="00B72559" w:rsidRPr="002B0978">
        <w:rPr>
          <w:rFonts w:asciiTheme="minorHAnsi" w:hAnsiTheme="minorHAnsi" w:cstheme="minorHAnsi"/>
          <w:sz w:val="22"/>
          <w:szCs w:val="22"/>
        </w:rPr>
        <w:t>1</w:t>
      </w:r>
      <w:r w:rsidR="00903CD8" w:rsidRPr="002B0978">
        <w:rPr>
          <w:rFonts w:asciiTheme="minorHAnsi" w:hAnsiTheme="minorHAnsi" w:cstheme="minorHAnsi"/>
          <w:sz w:val="22"/>
          <w:szCs w:val="22"/>
        </w:rPr>
        <w:t>3</w:t>
      </w:r>
      <w:r w:rsidR="00884796" w:rsidRPr="002B0978">
        <w:rPr>
          <w:rFonts w:asciiTheme="minorHAnsi" w:hAnsiTheme="minorHAnsi" w:cstheme="minorHAnsi"/>
          <w:sz w:val="22"/>
          <w:szCs w:val="22"/>
        </w:rPr>
        <w:t xml:space="preserve"> </w:t>
      </w:r>
      <w:r w:rsidRPr="002B0978">
        <w:rPr>
          <w:rFonts w:asciiTheme="minorHAnsi" w:hAnsiTheme="minorHAnsi" w:cstheme="minorHAnsi"/>
          <w:sz w:val="22"/>
          <w:szCs w:val="22"/>
        </w:rPr>
        <w:t xml:space="preserve">pozostają w mocy pomimo wygaśnięcia albo wypowiedzenia Umowy.  </w:t>
      </w:r>
    </w:p>
    <w:p w14:paraId="3183CBC5" w14:textId="15B2A41E" w:rsidR="008F75C1" w:rsidRPr="002B0978" w:rsidRDefault="002C27E5" w:rsidP="007B6C38">
      <w:pPr>
        <w:pStyle w:val="Nagwek1"/>
        <w:numPr>
          <w:ilvl w:val="0"/>
          <w:numId w:val="60"/>
        </w:numPr>
        <w:spacing w:before="120" w:after="120"/>
        <w:ind w:left="0" w:firstLine="0"/>
        <w:jc w:val="left"/>
        <w:rPr>
          <w:rFonts w:asciiTheme="minorHAnsi" w:hAnsiTheme="minorHAnsi" w:cstheme="minorHAnsi"/>
          <w:bCs/>
          <w:sz w:val="22"/>
          <w:szCs w:val="22"/>
        </w:rPr>
      </w:pPr>
      <w:r w:rsidRPr="002B0978">
        <w:rPr>
          <w:rFonts w:asciiTheme="minorHAnsi" w:hAnsiTheme="minorHAnsi" w:cstheme="minorHAnsi"/>
          <w:bCs/>
          <w:sz w:val="22"/>
          <w:szCs w:val="22"/>
        </w:rPr>
        <w:t>Zwrot nieruchomości</w:t>
      </w:r>
    </w:p>
    <w:p w14:paraId="406EC658" w14:textId="2508F5B8" w:rsidR="008E4E72" w:rsidRPr="002B0978" w:rsidRDefault="4C94EA41" w:rsidP="007B6C38">
      <w:pPr>
        <w:pStyle w:val="Level2"/>
        <w:numPr>
          <w:ilvl w:val="1"/>
          <w:numId w:val="60"/>
        </w:numPr>
        <w:spacing w:before="120" w:after="120"/>
        <w:jc w:val="left"/>
        <w:rPr>
          <w:rFonts w:asciiTheme="minorHAnsi" w:hAnsiTheme="minorHAnsi" w:cstheme="minorBidi"/>
          <w:sz w:val="22"/>
          <w:szCs w:val="22"/>
        </w:rPr>
      </w:pPr>
      <w:bookmarkStart w:id="79" w:name="_Ref120557662"/>
      <w:bookmarkStart w:id="80" w:name="_Ref121927588"/>
      <w:r w:rsidRPr="002B0978">
        <w:rPr>
          <w:rFonts w:asciiTheme="minorHAnsi" w:hAnsiTheme="minorHAnsi" w:cstheme="minorBidi"/>
          <w:sz w:val="22"/>
          <w:szCs w:val="22"/>
        </w:rPr>
        <w:t xml:space="preserve">Dzierżawca jest zobowiązany w terminie </w:t>
      </w:r>
      <w:r w:rsidR="0A0FF9C5" w:rsidRPr="002B0978">
        <w:rPr>
          <w:rFonts w:asciiTheme="minorHAnsi" w:hAnsiTheme="minorHAnsi" w:cstheme="minorBidi"/>
          <w:sz w:val="22"/>
          <w:szCs w:val="22"/>
        </w:rPr>
        <w:t>30</w:t>
      </w:r>
      <w:r w:rsidRPr="002B0978">
        <w:rPr>
          <w:rFonts w:asciiTheme="minorHAnsi" w:hAnsiTheme="minorHAnsi" w:cstheme="minorBidi"/>
          <w:sz w:val="22"/>
          <w:szCs w:val="22"/>
        </w:rPr>
        <w:t xml:space="preserve"> dni od dnia</w:t>
      </w:r>
      <w:r w:rsidR="2F36EBFA" w:rsidRPr="002B0978">
        <w:rPr>
          <w:rFonts w:asciiTheme="minorHAnsi" w:hAnsiTheme="minorHAnsi" w:cstheme="minorBidi"/>
          <w:sz w:val="22"/>
          <w:szCs w:val="22"/>
        </w:rPr>
        <w:t xml:space="preserve"> </w:t>
      </w:r>
      <w:r w:rsidRPr="002B0978">
        <w:rPr>
          <w:rFonts w:asciiTheme="minorHAnsi" w:hAnsiTheme="minorHAnsi" w:cstheme="minorBidi"/>
          <w:sz w:val="22"/>
          <w:szCs w:val="22"/>
        </w:rPr>
        <w:t xml:space="preserve">wygaśnięcia </w:t>
      </w:r>
      <w:r w:rsidR="672ACA15" w:rsidRPr="002B0978">
        <w:rPr>
          <w:rFonts w:asciiTheme="minorHAnsi" w:hAnsiTheme="minorHAnsi" w:cstheme="minorBidi"/>
          <w:sz w:val="22"/>
          <w:szCs w:val="22"/>
        </w:rPr>
        <w:t>albo</w:t>
      </w:r>
      <w:r w:rsidRPr="002B0978">
        <w:rPr>
          <w:rFonts w:asciiTheme="minorHAnsi" w:hAnsiTheme="minorHAnsi" w:cstheme="minorBidi"/>
          <w:sz w:val="22"/>
          <w:szCs w:val="22"/>
        </w:rPr>
        <w:t xml:space="preserve"> wypowiedzenia </w:t>
      </w:r>
      <w:r w:rsidR="60FDDBF3" w:rsidRPr="002B0978">
        <w:rPr>
          <w:rFonts w:asciiTheme="minorHAnsi" w:hAnsiTheme="minorHAnsi" w:cstheme="minorBidi"/>
          <w:sz w:val="22"/>
          <w:szCs w:val="22"/>
        </w:rPr>
        <w:t>U</w:t>
      </w:r>
      <w:r w:rsidRPr="002B0978">
        <w:rPr>
          <w:rFonts w:asciiTheme="minorHAnsi" w:hAnsiTheme="minorHAnsi" w:cstheme="minorBidi"/>
          <w:sz w:val="22"/>
          <w:szCs w:val="22"/>
        </w:rPr>
        <w:t xml:space="preserve">mowy zwrócić Nieruchomość w stanie niepogorszonym i uporządkowanym (m.in. odtworzenie nawierzchni trawiastej na powierzchni </w:t>
      </w:r>
      <w:r w:rsidR="20FA49F5" w:rsidRPr="002B0978">
        <w:rPr>
          <w:rFonts w:asciiTheme="minorHAnsi" w:hAnsiTheme="minorHAnsi" w:cstheme="minorBidi"/>
          <w:sz w:val="22"/>
          <w:szCs w:val="22"/>
        </w:rPr>
        <w:t>ogródków gastronomicznych</w:t>
      </w:r>
      <w:r w:rsidRPr="002B0978">
        <w:rPr>
          <w:rFonts w:asciiTheme="minorHAnsi" w:hAnsiTheme="minorHAnsi" w:cstheme="minorBidi"/>
          <w:sz w:val="22"/>
          <w:szCs w:val="22"/>
        </w:rPr>
        <w:t xml:space="preserve"> zgodnie ze sztuką ogrodniczą), a w szczególności zlikwidować na żądanie Wydzierżawiającego wszelkie poczynione przez siebie naniesienia znajdujące się na Nieruchomości (w tym usunąć: </w:t>
      </w:r>
      <w:r w:rsidR="20FA49F5" w:rsidRPr="002B0978">
        <w:rPr>
          <w:rFonts w:asciiTheme="minorHAnsi" w:hAnsiTheme="minorHAnsi" w:cstheme="minorBidi"/>
          <w:sz w:val="22"/>
          <w:szCs w:val="22"/>
        </w:rPr>
        <w:t>wszelkie</w:t>
      </w:r>
      <w:r w:rsidRPr="002B0978">
        <w:rPr>
          <w:rFonts w:asciiTheme="minorHAnsi" w:hAnsiTheme="minorHAnsi" w:cstheme="minorBidi"/>
          <w:sz w:val="22"/>
          <w:szCs w:val="22"/>
        </w:rPr>
        <w:t xml:space="preserve"> elementy zagospodarowania</w:t>
      </w:r>
      <w:r w:rsidR="0F089729" w:rsidRPr="002B0978">
        <w:rPr>
          <w:rFonts w:asciiTheme="minorHAnsi" w:hAnsiTheme="minorHAnsi" w:cstheme="minorBidi"/>
          <w:sz w:val="22"/>
          <w:szCs w:val="22"/>
        </w:rPr>
        <w:t>, aranżacji i wyposażenia</w:t>
      </w:r>
      <w:r w:rsidRPr="002B0978">
        <w:rPr>
          <w:rFonts w:asciiTheme="minorHAnsi" w:hAnsiTheme="minorHAnsi" w:cstheme="minorBidi"/>
          <w:sz w:val="22"/>
          <w:szCs w:val="22"/>
        </w:rPr>
        <w:t xml:space="preserve">). </w:t>
      </w:r>
      <w:r w:rsidR="6401B5A5" w:rsidRPr="002B0978">
        <w:rPr>
          <w:rFonts w:asciiTheme="minorHAnsi" w:hAnsiTheme="minorHAnsi" w:cstheme="minorBidi"/>
          <w:sz w:val="22"/>
          <w:szCs w:val="22"/>
        </w:rPr>
        <w:t xml:space="preserve">Elementy wykończeniowe ulepszające lub instalacyjne wykonane przez Dzierżawcę w budynkach, które są trwale z nimi związane stanowią część składową budynków. Po zakończeniu </w:t>
      </w:r>
      <w:r w:rsidR="3468CD2D" w:rsidRPr="002B0978">
        <w:rPr>
          <w:rFonts w:asciiTheme="minorHAnsi" w:hAnsiTheme="minorHAnsi" w:cstheme="minorBidi"/>
          <w:sz w:val="22"/>
          <w:szCs w:val="22"/>
        </w:rPr>
        <w:t>Umowy</w:t>
      </w:r>
      <w:r w:rsidR="6401B5A5" w:rsidRPr="002B0978">
        <w:rPr>
          <w:rFonts w:asciiTheme="minorHAnsi" w:hAnsiTheme="minorHAnsi" w:cstheme="minorBidi"/>
          <w:sz w:val="22"/>
          <w:szCs w:val="22"/>
        </w:rPr>
        <w:t xml:space="preserve"> Dzierżawca nie ma prawa odłączenia i zabrania urządzeń, ulepszeń i instalacji dokonanych w budynkach, wykonanych jego staraniem, jeżeli urządzenia te, ulepszenia i instalacje stały się częścią składową budynków. Jednakże Wydzierżawiający zastrzega sobie prawo żądania przywrócenia budynków do stanu pierwotnego przez Dzierżawcę i na jego koszt. </w:t>
      </w:r>
      <w:r w:rsidRPr="002B0978">
        <w:rPr>
          <w:rFonts w:asciiTheme="minorHAnsi" w:hAnsiTheme="minorHAnsi" w:cstheme="minorBidi"/>
          <w:sz w:val="22"/>
          <w:szCs w:val="22"/>
        </w:rPr>
        <w:t xml:space="preserve">W przypadku niewypełnienia powyższego obowiązku </w:t>
      </w:r>
      <w:r w:rsidRPr="002B0978">
        <w:rPr>
          <w:rFonts w:asciiTheme="minorHAnsi" w:hAnsiTheme="minorHAnsi" w:cstheme="minorBidi"/>
          <w:sz w:val="22"/>
          <w:szCs w:val="22"/>
        </w:rPr>
        <w:lastRenderedPageBreak/>
        <w:t xml:space="preserve">Wydzierżawiający będzie uprawniony do dokonania niezbędnych napraw i uporządkowania Nieruchomości, </w:t>
      </w:r>
      <w:r w:rsidR="3102381E" w:rsidRPr="002B0978">
        <w:rPr>
          <w:rFonts w:asciiTheme="minorHAnsi" w:hAnsiTheme="minorHAnsi" w:cstheme="minorBidi"/>
          <w:sz w:val="22"/>
          <w:szCs w:val="22"/>
        </w:rPr>
        <w:t>w szczególności</w:t>
      </w:r>
      <w:r w:rsidRPr="002B0978">
        <w:rPr>
          <w:rFonts w:asciiTheme="minorHAnsi" w:hAnsiTheme="minorHAnsi" w:cstheme="minorBidi"/>
          <w:sz w:val="22"/>
          <w:szCs w:val="22"/>
        </w:rPr>
        <w:t xml:space="preserve"> </w:t>
      </w:r>
      <w:r w:rsidR="3102381E" w:rsidRPr="002B0978">
        <w:rPr>
          <w:rFonts w:asciiTheme="minorHAnsi" w:hAnsiTheme="minorHAnsi" w:cstheme="minorBidi"/>
          <w:sz w:val="22"/>
          <w:szCs w:val="22"/>
        </w:rPr>
        <w:t xml:space="preserve">do </w:t>
      </w:r>
      <w:r w:rsidRPr="002B0978">
        <w:rPr>
          <w:rFonts w:asciiTheme="minorHAnsi" w:hAnsiTheme="minorHAnsi" w:cstheme="minorBidi"/>
          <w:sz w:val="22"/>
          <w:szCs w:val="22"/>
        </w:rPr>
        <w:t xml:space="preserve">usunięcia </w:t>
      </w:r>
      <w:r w:rsidR="0F089729" w:rsidRPr="002B0978">
        <w:rPr>
          <w:rFonts w:asciiTheme="minorHAnsi" w:hAnsiTheme="minorHAnsi" w:cstheme="minorBidi"/>
          <w:sz w:val="22"/>
          <w:szCs w:val="22"/>
        </w:rPr>
        <w:t xml:space="preserve">wyposażenia, </w:t>
      </w:r>
      <w:r w:rsidR="75C5B238" w:rsidRPr="002B0978">
        <w:rPr>
          <w:rFonts w:asciiTheme="minorHAnsi" w:hAnsiTheme="minorHAnsi" w:cstheme="minorBidi"/>
          <w:sz w:val="22"/>
          <w:szCs w:val="22"/>
        </w:rPr>
        <w:t xml:space="preserve">elementów aranżacji oraz innych </w:t>
      </w:r>
      <w:r w:rsidRPr="002B0978">
        <w:rPr>
          <w:rFonts w:asciiTheme="minorHAnsi" w:hAnsiTheme="minorHAnsi" w:cstheme="minorBidi"/>
          <w:sz w:val="22"/>
          <w:szCs w:val="22"/>
        </w:rPr>
        <w:t>naniesień i zabezpieczenia ich pozostałości na koszt i ryzyko Dzierżawcy lub do</w:t>
      </w:r>
      <w:r w:rsidR="60FDDBF3" w:rsidRPr="002B0978">
        <w:rPr>
          <w:rFonts w:asciiTheme="minorHAnsi" w:hAnsiTheme="minorHAnsi" w:cstheme="minorBidi"/>
          <w:sz w:val="22"/>
          <w:szCs w:val="22"/>
        </w:rPr>
        <w:t xml:space="preserve"> nieodpłatnego</w:t>
      </w:r>
      <w:r w:rsidRPr="002B0978">
        <w:rPr>
          <w:rFonts w:asciiTheme="minorHAnsi" w:hAnsiTheme="minorHAnsi" w:cstheme="minorBidi"/>
          <w:sz w:val="22"/>
          <w:szCs w:val="22"/>
        </w:rPr>
        <w:t xml:space="preserve"> zatrzymania naniesień. </w:t>
      </w:r>
      <w:bookmarkEnd w:id="79"/>
      <w:r w:rsidRPr="002B0978">
        <w:rPr>
          <w:rFonts w:asciiTheme="minorHAnsi" w:hAnsiTheme="minorHAnsi" w:cstheme="minorBidi"/>
          <w:sz w:val="22"/>
          <w:szCs w:val="22"/>
        </w:rPr>
        <w:t xml:space="preserve">Dokonanie niezbędnych napraw i uporządkowanie </w:t>
      </w:r>
      <w:r w:rsidR="75C5B238" w:rsidRPr="002B0978">
        <w:rPr>
          <w:rFonts w:asciiTheme="minorHAnsi" w:hAnsiTheme="minorHAnsi" w:cstheme="minorBidi"/>
          <w:sz w:val="22"/>
          <w:szCs w:val="22"/>
        </w:rPr>
        <w:t>N</w:t>
      </w:r>
      <w:r w:rsidRPr="002B0978">
        <w:rPr>
          <w:rFonts w:asciiTheme="minorHAnsi" w:hAnsiTheme="minorHAnsi" w:cstheme="minorBidi"/>
          <w:sz w:val="22"/>
          <w:szCs w:val="22"/>
        </w:rPr>
        <w:t>ieruchomości, w tym usunięcie naniesień</w:t>
      </w:r>
      <w:r w:rsidR="692E4B14" w:rsidRPr="002B0978">
        <w:rPr>
          <w:rFonts w:asciiTheme="minorHAnsi" w:hAnsiTheme="minorHAnsi" w:cstheme="minorBidi"/>
          <w:sz w:val="22"/>
          <w:szCs w:val="22"/>
        </w:rPr>
        <w:t>, o którym mowa w zdaniu poprzedzającym</w:t>
      </w:r>
      <w:r w:rsidRPr="002B0978">
        <w:rPr>
          <w:rFonts w:asciiTheme="minorHAnsi" w:hAnsiTheme="minorHAnsi" w:cstheme="minorBidi"/>
          <w:sz w:val="22"/>
          <w:szCs w:val="22"/>
        </w:rPr>
        <w:t>, może się odbyć bez upoważnienia sądu</w:t>
      </w:r>
      <w:r w:rsidR="0065075D" w:rsidRPr="002B0978">
        <w:rPr>
          <w:rFonts w:asciiTheme="minorHAnsi" w:hAnsiTheme="minorHAnsi" w:cstheme="minorBidi"/>
          <w:sz w:val="22"/>
          <w:szCs w:val="22"/>
        </w:rPr>
        <w:t xml:space="preserve"> na co Dzierżawca wyraża zgodę</w:t>
      </w:r>
      <w:r w:rsidRPr="002B0978">
        <w:rPr>
          <w:rFonts w:asciiTheme="minorHAnsi" w:hAnsiTheme="minorHAnsi" w:cstheme="minorBidi"/>
          <w:sz w:val="22"/>
          <w:szCs w:val="22"/>
        </w:rPr>
        <w:t>.</w:t>
      </w:r>
      <w:bookmarkEnd w:id="80"/>
    </w:p>
    <w:p w14:paraId="640303D3" w14:textId="191BE95F"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Potwierdzeniem zwrotu Nieruchomości w stanie niepogorszonym i uporządkowanym określonym w </w:t>
      </w:r>
      <w:r w:rsidR="00801256" w:rsidRPr="002B0978">
        <w:rPr>
          <w:rFonts w:asciiTheme="minorHAnsi" w:hAnsiTheme="minorHAnsi" w:cstheme="minorHAnsi"/>
          <w:sz w:val="22"/>
          <w:szCs w:val="22"/>
        </w:rPr>
        <w:t xml:space="preserve">pkt </w:t>
      </w:r>
      <w:r w:rsidR="005F5574" w:rsidRPr="002B0978">
        <w:rPr>
          <w:rFonts w:asciiTheme="minorHAnsi" w:hAnsiTheme="minorHAnsi" w:cstheme="minorHAnsi"/>
          <w:sz w:val="22"/>
          <w:szCs w:val="22"/>
        </w:rPr>
        <w:fldChar w:fldCharType="begin"/>
      </w:r>
      <w:r w:rsidR="005F5574" w:rsidRPr="002B0978">
        <w:rPr>
          <w:rFonts w:asciiTheme="minorHAnsi" w:hAnsiTheme="minorHAnsi" w:cstheme="minorHAnsi"/>
          <w:sz w:val="22"/>
          <w:szCs w:val="22"/>
        </w:rPr>
        <w:instrText xml:space="preserve"> REF _Ref121927588 \r \h </w:instrText>
      </w:r>
      <w:r w:rsidR="00EA5DCC" w:rsidRPr="002B0978">
        <w:rPr>
          <w:rFonts w:asciiTheme="minorHAnsi" w:hAnsiTheme="minorHAnsi" w:cstheme="minorHAnsi"/>
          <w:sz w:val="22"/>
          <w:szCs w:val="22"/>
        </w:rPr>
        <w:instrText xml:space="preserve"> \* MERGEFORMAT </w:instrText>
      </w:r>
      <w:r w:rsidR="005F5574" w:rsidRPr="002B0978">
        <w:rPr>
          <w:rFonts w:asciiTheme="minorHAnsi" w:hAnsiTheme="minorHAnsi" w:cstheme="minorHAnsi"/>
          <w:sz w:val="22"/>
          <w:szCs w:val="22"/>
        </w:rPr>
      </w:r>
      <w:r w:rsidR="005F5574"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16.1</w:t>
      </w:r>
      <w:r w:rsidR="005F5574"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jest protokół zdawczo – odbiorczy, który winien być podpisany najpóźniej w terminie, o którym mowa w </w:t>
      </w:r>
      <w:r w:rsidR="00801256" w:rsidRPr="002B0978">
        <w:rPr>
          <w:rFonts w:asciiTheme="minorHAnsi" w:hAnsiTheme="minorHAnsi" w:cstheme="minorHAnsi"/>
          <w:sz w:val="22"/>
          <w:szCs w:val="22"/>
        </w:rPr>
        <w:t xml:space="preserve">pkt </w:t>
      </w:r>
      <w:r w:rsidR="00801256" w:rsidRPr="002B0978">
        <w:rPr>
          <w:rFonts w:asciiTheme="minorHAnsi" w:hAnsiTheme="minorHAnsi" w:cstheme="minorHAnsi"/>
          <w:sz w:val="22"/>
          <w:szCs w:val="22"/>
        </w:rPr>
        <w:fldChar w:fldCharType="begin"/>
      </w:r>
      <w:r w:rsidR="00801256" w:rsidRPr="002B0978">
        <w:rPr>
          <w:rFonts w:asciiTheme="minorHAnsi" w:hAnsiTheme="minorHAnsi" w:cstheme="minorHAnsi"/>
          <w:sz w:val="22"/>
          <w:szCs w:val="22"/>
        </w:rPr>
        <w:instrText xml:space="preserve"> REF _Ref120557662 \r \h </w:instrText>
      </w:r>
      <w:r w:rsidR="00487E2F" w:rsidRPr="002B0978">
        <w:rPr>
          <w:rFonts w:asciiTheme="minorHAnsi" w:hAnsiTheme="minorHAnsi" w:cstheme="minorHAnsi"/>
          <w:sz w:val="22"/>
          <w:szCs w:val="22"/>
        </w:rPr>
        <w:instrText xml:space="preserve"> \* MERGEFORMAT </w:instrText>
      </w:r>
      <w:r w:rsidR="00801256" w:rsidRPr="002B0978">
        <w:rPr>
          <w:rFonts w:asciiTheme="minorHAnsi" w:hAnsiTheme="minorHAnsi" w:cstheme="minorHAnsi"/>
          <w:sz w:val="22"/>
          <w:szCs w:val="22"/>
        </w:rPr>
      </w:r>
      <w:r w:rsidR="00801256"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16.1</w:t>
      </w:r>
      <w:r w:rsidR="00801256" w:rsidRPr="002B0978">
        <w:rPr>
          <w:rFonts w:asciiTheme="minorHAnsi" w:hAnsiTheme="minorHAnsi" w:cstheme="minorHAnsi"/>
          <w:sz w:val="22"/>
          <w:szCs w:val="22"/>
        </w:rPr>
        <w:fldChar w:fldCharType="end"/>
      </w:r>
      <w:r w:rsidRPr="002B0978">
        <w:rPr>
          <w:rFonts w:asciiTheme="minorHAnsi" w:hAnsiTheme="minorHAnsi" w:cstheme="minorHAnsi"/>
          <w:sz w:val="22"/>
          <w:szCs w:val="22"/>
        </w:rPr>
        <w:t>. W przypadku, gdy upływ terminu, o którym mowa w</w:t>
      </w:r>
      <w:r w:rsidR="00801256" w:rsidRPr="002B0978">
        <w:rPr>
          <w:rFonts w:asciiTheme="minorHAnsi" w:hAnsiTheme="minorHAnsi" w:cstheme="minorHAnsi"/>
          <w:sz w:val="22"/>
          <w:szCs w:val="22"/>
        </w:rPr>
        <w:t xml:space="preserve"> pkt. </w:t>
      </w:r>
      <w:r w:rsidR="00801256" w:rsidRPr="002B0978">
        <w:rPr>
          <w:rFonts w:asciiTheme="minorHAnsi" w:hAnsiTheme="minorHAnsi" w:cstheme="minorHAnsi"/>
          <w:sz w:val="22"/>
          <w:szCs w:val="22"/>
        </w:rPr>
        <w:fldChar w:fldCharType="begin"/>
      </w:r>
      <w:r w:rsidR="00801256" w:rsidRPr="002B0978">
        <w:rPr>
          <w:rFonts w:asciiTheme="minorHAnsi" w:hAnsiTheme="minorHAnsi" w:cstheme="minorHAnsi"/>
          <w:sz w:val="22"/>
          <w:szCs w:val="22"/>
        </w:rPr>
        <w:instrText xml:space="preserve"> REF _Ref120557662 \r \h </w:instrText>
      </w:r>
      <w:r w:rsidR="00487E2F" w:rsidRPr="002B0978">
        <w:rPr>
          <w:rFonts w:asciiTheme="minorHAnsi" w:hAnsiTheme="minorHAnsi" w:cstheme="minorHAnsi"/>
          <w:sz w:val="22"/>
          <w:szCs w:val="22"/>
        </w:rPr>
        <w:instrText xml:space="preserve"> \* MERGEFORMAT </w:instrText>
      </w:r>
      <w:r w:rsidR="00801256" w:rsidRPr="002B0978">
        <w:rPr>
          <w:rFonts w:asciiTheme="minorHAnsi" w:hAnsiTheme="minorHAnsi" w:cstheme="minorHAnsi"/>
          <w:sz w:val="22"/>
          <w:szCs w:val="22"/>
        </w:rPr>
      </w:r>
      <w:r w:rsidR="00801256"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16.1</w:t>
      </w:r>
      <w:r w:rsidR="00801256"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przypada na dzień uznany ustawowo za wolny od pracy lub sobotę, ustala się podpisanie protokołu zdawczo-odbiorczego najpóźniej następnego dnia, który nie jest dniem wolnym od pracy ani sobotą. </w:t>
      </w:r>
    </w:p>
    <w:p w14:paraId="62B6A572" w14:textId="1E2D8B06"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 przypadku niedokonania zwrotu </w:t>
      </w:r>
      <w:r w:rsidR="00801256" w:rsidRPr="002B0978">
        <w:rPr>
          <w:rFonts w:asciiTheme="minorHAnsi" w:hAnsiTheme="minorHAnsi" w:cstheme="minorHAnsi"/>
          <w:sz w:val="22"/>
          <w:szCs w:val="22"/>
        </w:rPr>
        <w:t>N</w:t>
      </w:r>
      <w:r w:rsidRPr="002B0978">
        <w:rPr>
          <w:rFonts w:asciiTheme="minorHAnsi" w:hAnsiTheme="minorHAnsi" w:cstheme="minorHAnsi"/>
          <w:sz w:val="22"/>
          <w:szCs w:val="22"/>
        </w:rPr>
        <w:t xml:space="preserve">ieruchomości w terminie określonym w </w:t>
      </w:r>
      <w:r w:rsidR="00801256" w:rsidRPr="002B0978">
        <w:rPr>
          <w:rFonts w:asciiTheme="minorHAnsi" w:hAnsiTheme="minorHAnsi" w:cstheme="minorHAnsi"/>
          <w:sz w:val="22"/>
          <w:szCs w:val="22"/>
        </w:rPr>
        <w:t>pkt</w:t>
      </w:r>
      <w:r w:rsidR="005F5574" w:rsidRPr="002B0978">
        <w:rPr>
          <w:rFonts w:asciiTheme="minorHAnsi" w:hAnsiTheme="minorHAnsi" w:cstheme="minorHAnsi"/>
          <w:sz w:val="22"/>
          <w:szCs w:val="22"/>
        </w:rPr>
        <w:t>.</w:t>
      </w:r>
      <w:r w:rsidR="00801256" w:rsidRPr="002B0978">
        <w:rPr>
          <w:rFonts w:asciiTheme="minorHAnsi" w:hAnsiTheme="minorHAnsi" w:cstheme="minorHAnsi"/>
          <w:sz w:val="22"/>
          <w:szCs w:val="22"/>
        </w:rPr>
        <w:t xml:space="preserve"> </w:t>
      </w:r>
      <w:r w:rsidR="005F5574" w:rsidRPr="002B0978">
        <w:rPr>
          <w:rFonts w:asciiTheme="minorHAnsi" w:hAnsiTheme="minorHAnsi" w:cstheme="minorHAnsi"/>
          <w:sz w:val="22"/>
          <w:szCs w:val="22"/>
        </w:rPr>
        <w:fldChar w:fldCharType="begin"/>
      </w:r>
      <w:r w:rsidR="005F5574" w:rsidRPr="002B0978">
        <w:rPr>
          <w:rFonts w:asciiTheme="minorHAnsi" w:hAnsiTheme="minorHAnsi" w:cstheme="minorHAnsi"/>
          <w:sz w:val="22"/>
          <w:szCs w:val="22"/>
        </w:rPr>
        <w:instrText xml:space="preserve"> REF _Ref121927588 \r \h </w:instrText>
      </w:r>
      <w:r w:rsidR="00EA5DCC" w:rsidRPr="002B0978">
        <w:rPr>
          <w:rFonts w:asciiTheme="minorHAnsi" w:hAnsiTheme="minorHAnsi" w:cstheme="minorHAnsi"/>
          <w:sz w:val="22"/>
          <w:szCs w:val="22"/>
        </w:rPr>
        <w:instrText xml:space="preserve"> \* MERGEFORMAT </w:instrText>
      </w:r>
      <w:r w:rsidR="005F5574" w:rsidRPr="002B0978">
        <w:rPr>
          <w:rFonts w:asciiTheme="minorHAnsi" w:hAnsiTheme="minorHAnsi" w:cstheme="minorHAnsi"/>
          <w:sz w:val="22"/>
          <w:szCs w:val="22"/>
        </w:rPr>
      </w:r>
      <w:r w:rsidR="005F5574" w:rsidRPr="002B0978">
        <w:rPr>
          <w:rFonts w:asciiTheme="minorHAnsi" w:hAnsiTheme="minorHAnsi" w:cstheme="minorHAnsi"/>
          <w:sz w:val="22"/>
          <w:szCs w:val="22"/>
        </w:rPr>
        <w:fldChar w:fldCharType="separate"/>
      </w:r>
      <w:r w:rsidR="000F4D36" w:rsidRPr="002B0978">
        <w:rPr>
          <w:rFonts w:asciiTheme="minorHAnsi" w:hAnsiTheme="minorHAnsi" w:cstheme="minorHAnsi"/>
          <w:sz w:val="22"/>
          <w:szCs w:val="22"/>
        </w:rPr>
        <w:t>16.1</w:t>
      </w:r>
      <w:r w:rsidR="005F5574" w:rsidRPr="002B0978">
        <w:rPr>
          <w:rFonts w:asciiTheme="minorHAnsi" w:hAnsiTheme="minorHAnsi" w:cstheme="minorHAnsi"/>
          <w:sz w:val="22"/>
          <w:szCs w:val="22"/>
        </w:rPr>
        <w:fldChar w:fldCharType="end"/>
      </w:r>
      <w:r w:rsidRPr="002B0978">
        <w:rPr>
          <w:rFonts w:asciiTheme="minorHAnsi" w:hAnsiTheme="minorHAnsi" w:cstheme="minorHAnsi"/>
          <w:sz w:val="22"/>
          <w:szCs w:val="22"/>
        </w:rPr>
        <w:t xml:space="preserve">, Wydzierżawiającemu przysługiwać będzie </w:t>
      </w:r>
      <w:r w:rsidR="00D63D6C" w:rsidRPr="002B0978">
        <w:rPr>
          <w:rFonts w:asciiTheme="minorHAnsi" w:hAnsiTheme="minorHAnsi" w:cstheme="minorHAnsi"/>
          <w:sz w:val="22"/>
          <w:szCs w:val="22"/>
        </w:rPr>
        <w:t>wynagrodzenie</w:t>
      </w:r>
      <w:r w:rsidRPr="002B0978">
        <w:rPr>
          <w:rFonts w:asciiTheme="minorHAnsi" w:hAnsiTheme="minorHAnsi" w:cstheme="minorHAnsi"/>
          <w:sz w:val="22"/>
          <w:szCs w:val="22"/>
        </w:rPr>
        <w:t xml:space="preserve"> określon</w:t>
      </w:r>
      <w:r w:rsidR="00D63D6C" w:rsidRPr="002B0978">
        <w:rPr>
          <w:rFonts w:asciiTheme="minorHAnsi" w:hAnsiTheme="minorHAnsi" w:cstheme="minorHAnsi"/>
          <w:sz w:val="22"/>
          <w:szCs w:val="22"/>
        </w:rPr>
        <w:t>e</w:t>
      </w:r>
      <w:r w:rsidR="00801256" w:rsidRPr="002B0978">
        <w:rPr>
          <w:rFonts w:asciiTheme="minorHAnsi" w:hAnsiTheme="minorHAnsi" w:cstheme="minorHAnsi"/>
          <w:sz w:val="22"/>
          <w:szCs w:val="22"/>
        </w:rPr>
        <w:t xml:space="preserve"> w pkt</w:t>
      </w:r>
      <w:r w:rsidR="005F5574" w:rsidRPr="002B0978">
        <w:rPr>
          <w:rFonts w:asciiTheme="minorHAnsi" w:hAnsiTheme="minorHAnsi" w:cstheme="minorHAnsi"/>
          <w:sz w:val="22"/>
          <w:szCs w:val="22"/>
        </w:rPr>
        <w:t>.</w:t>
      </w:r>
      <w:r w:rsidR="007D3485" w:rsidRPr="002B0978">
        <w:rPr>
          <w:rFonts w:asciiTheme="minorHAnsi" w:hAnsiTheme="minorHAnsi" w:cstheme="minorHAnsi"/>
          <w:sz w:val="22"/>
          <w:szCs w:val="22"/>
        </w:rPr>
        <w:t xml:space="preserve"> 9.10</w:t>
      </w:r>
      <w:r w:rsidRPr="002B0978">
        <w:rPr>
          <w:rFonts w:asciiTheme="minorHAnsi" w:hAnsiTheme="minorHAnsi" w:cstheme="minorHAnsi"/>
          <w:sz w:val="22"/>
          <w:szCs w:val="22"/>
        </w:rPr>
        <w:t xml:space="preserve">. </w:t>
      </w:r>
    </w:p>
    <w:p w14:paraId="13F5E08E" w14:textId="19F85DB4" w:rsidR="008F75C1" w:rsidRPr="002B0978" w:rsidRDefault="4C94EA41" w:rsidP="007B6C38">
      <w:pPr>
        <w:pStyle w:val="Level2"/>
        <w:numPr>
          <w:ilvl w:val="1"/>
          <w:numId w:val="60"/>
        </w:numPr>
        <w:spacing w:before="120" w:after="120"/>
        <w:jc w:val="left"/>
        <w:rPr>
          <w:rFonts w:asciiTheme="minorHAnsi" w:hAnsiTheme="minorHAnsi" w:cstheme="minorBidi"/>
          <w:sz w:val="22"/>
          <w:szCs w:val="22"/>
        </w:rPr>
      </w:pPr>
      <w:r w:rsidRPr="002B0978">
        <w:rPr>
          <w:rFonts w:asciiTheme="minorHAnsi" w:hAnsiTheme="minorHAnsi" w:cstheme="minorBidi"/>
          <w:sz w:val="22"/>
          <w:szCs w:val="22"/>
        </w:rPr>
        <w:t xml:space="preserve">W przypadku, gdy po zakończeniu </w:t>
      </w:r>
      <w:r w:rsidR="04CCE43B" w:rsidRPr="002B0978">
        <w:rPr>
          <w:rFonts w:asciiTheme="minorHAnsi" w:hAnsiTheme="minorHAnsi" w:cstheme="minorBidi"/>
          <w:sz w:val="22"/>
          <w:szCs w:val="22"/>
        </w:rPr>
        <w:t>U</w:t>
      </w:r>
      <w:r w:rsidRPr="002B0978">
        <w:rPr>
          <w:rFonts w:asciiTheme="minorHAnsi" w:hAnsiTheme="minorHAnsi" w:cstheme="minorBidi"/>
          <w:sz w:val="22"/>
          <w:szCs w:val="22"/>
        </w:rPr>
        <w:t xml:space="preserve">mowy Wydzierżawiający zatrzyma jakiekolwiek nakłady, w tym naniesienia, poczynione przez Dzierżawcę (zarówno stanowiące nakłady konieczne jak i ulepszenia), Dzierżawcy nie będą przysługiwać żadne roszczenia o zwrot wartości nakładów poczynionych na </w:t>
      </w:r>
      <w:r w:rsidR="04CCE43B" w:rsidRPr="002B0978">
        <w:rPr>
          <w:rFonts w:asciiTheme="minorHAnsi" w:hAnsiTheme="minorHAnsi" w:cstheme="minorBidi"/>
          <w:sz w:val="22"/>
          <w:szCs w:val="22"/>
        </w:rPr>
        <w:t>N</w:t>
      </w:r>
      <w:r w:rsidRPr="002B0978">
        <w:rPr>
          <w:rFonts w:asciiTheme="minorHAnsi" w:hAnsiTheme="minorHAnsi" w:cstheme="minorBidi"/>
          <w:sz w:val="22"/>
          <w:szCs w:val="22"/>
        </w:rPr>
        <w:t xml:space="preserve">ieruchomość, w tym zwiększających jej wartość lub użyteczność. Dzierżawcy nie będą przysługiwać roszczenia o zwrot wartości nakładów poniesionych na </w:t>
      </w:r>
      <w:r w:rsidR="04CCE43B" w:rsidRPr="002B0978">
        <w:rPr>
          <w:rFonts w:asciiTheme="minorHAnsi" w:hAnsiTheme="minorHAnsi" w:cstheme="minorBidi"/>
          <w:sz w:val="22"/>
          <w:szCs w:val="22"/>
        </w:rPr>
        <w:t>N</w:t>
      </w:r>
      <w:r w:rsidRPr="002B0978">
        <w:rPr>
          <w:rFonts w:asciiTheme="minorHAnsi" w:hAnsiTheme="minorHAnsi" w:cstheme="minorBidi"/>
          <w:sz w:val="22"/>
          <w:szCs w:val="22"/>
        </w:rPr>
        <w:t xml:space="preserve">ieruchomość również w przypadku wcześniejszego rozwiązania lub wygaśnięcia </w:t>
      </w:r>
      <w:r w:rsidR="04CCE43B" w:rsidRPr="002B0978">
        <w:rPr>
          <w:rFonts w:asciiTheme="minorHAnsi" w:hAnsiTheme="minorHAnsi" w:cstheme="minorBidi"/>
          <w:sz w:val="22"/>
          <w:szCs w:val="22"/>
        </w:rPr>
        <w:t>U</w:t>
      </w:r>
      <w:r w:rsidRPr="002B0978">
        <w:rPr>
          <w:rFonts w:asciiTheme="minorHAnsi" w:hAnsiTheme="minorHAnsi" w:cstheme="minorBidi"/>
          <w:sz w:val="22"/>
          <w:szCs w:val="22"/>
        </w:rPr>
        <w:t xml:space="preserve">mowy. </w:t>
      </w:r>
    </w:p>
    <w:p w14:paraId="7A762477" w14:textId="4B6D1114" w:rsidR="00E91A8A" w:rsidRPr="002B0978" w:rsidRDefault="002C27E5" w:rsidP="007B6C38">
      <w:pPr>
        <w:pStyle w:val="Nagwek1"/>
        <w:numPr>
          <w:ilvl w:val="0"/>
          <w:numId w:val="60"/>
        </w:numPr>
        <w:spacing w:before="120" w:after="120"/>
        <w:ind w:left="0" w:firstLine="0"/>
        <w:jc w:val="left"/>
        <w:rPr>
          <w:rFonts w:asciiTheme="minorHAnsi" w:hAnsiTheme="minorHAnsi" w:cstheme="minorHAnsi"/>
          <w:sz w:val="22"/>
          <w:szCs w:val="22"/>
        </w:rPr>
      </w:pPr>
      <w:bookmarkStart w:id="81" w:name="_Ref121146742"/>
      <w:r w:rsidRPr="002B0978">
        <w:rPr>
          <w:rFonts w:asciiTheme="minorHAnsi" w:hAnsiTheme="minorHAnsi" w:cstheme="minorHAnsi"/>
          <w:sz w:val="22"/>
          <w:szCs w:val="22"/>
        </w:rPr>
        <w:t xml:space="preserve">Osoby </w:t>
      </w:r>
      <w:bookmarkEnd w:id="81"/>
      <w:r w:rsidR="004B61CB" w:rsidRPr="002B0978">
        <w:rPr>
          <w:rFonts w:asciiTheme="minorHAnsi" w:hAnsiTheme="minorHAnsi" w:cstheme="minorHAnsi"/>
          <w:sz w:val="22"/>
          <w:szCs w:val="22"/>
        </w:rPr>
        <w:t>do kontaktu</w:t>
      </w:r>
      <w:r w:rsidR="00CE3F63" w:rsidRPr="002B0978">
        <w:rPr>
          <w:rFonts w:asciiTheme="minorHAnsi" w:hAnsiTheme="minorHAnsi" w:cstheme="minorHAnsi"/>
          <w:sz w:val="22"/>
          <w:szCs w:val="22"/>
        </w:rPr>
        <w:t xml:space="preserve"> </w:t>
      </w:r>
    </w:p>
    <w:p w14:paraId="2161F43A" w14:textId="66AB0B54" w:rsidR="00E91A8A" w:rsidRPr="002B0978" w:rsidRDefault="002C27E5" w:rsidP="007B6C38">
      <w:pPr>
        <w:pStyle w:val="Nagwek1"/>
        <w:numPr>
          <w:ilvl w:val="1"/>
          <w:numId w:val="60"/>
        </w:numPr>
        <w:spacing w:before="120" w:after="120"/>
        <w:jc w:val="left"/>
        <w:rPr>
          <w:rFonts w:asciiTheme="minorHAnsi" w:hAnsiTheme="minorHAnsi" w:cstheme="minorHAnsi"/>
          <w:b w:val="0"/>
          <w:smallCaps w:val="0"/>
          <w:sz w:val="22"/>
          <w:szCs w:val="22"/>
        </w:rPr>
      </w:pPr>
      <w:r w:rsidRPr="002B0978">
        <w:rPr>
          <w:rFonts w:asciiTheme="minorHAnsi" w:hAnsiTheme="minorHAnsi" w:cstheme="minorHAnsi"/>
          <w:b w:val="0"/>
          <w:smallCaps w:val="0"/>
          <w:sz w:val="22"/>
          <w:szCs w:val="22"/>
        </w:rPr>
        <w:t xml:space="preserve">Dzierżawca wyznacza </w:t>
      </w:r>
      <w:r w:rsidR="005F5574" w:rsidRPr="002B0978">
        <w:rPr>
          <w:rFonts w:asciiTheme="minorHAnsi" w:hAnsiTheme="minorHAnsi" w:cstheme="minorHAnsi"/>
          <w:b w:val="0"/>
          <w:smallCaps w:val="0"/>
          <w:sz w:val="22"/>
          <w:szCs w:val="22"/>
        </w:rPr>
        <w:t>[</w:t>
      </w:r>
      <w:r w:rsidRPr="002B0978">
        <w:rPr>
          <w:rFonts w:asciiTheme="minorHAnsi" w:hAnsiTheme="minorHAnsi" w:cstheme="minorHAnsi"/>
          <w:b w:val="0"/>
          <w:smallCaps w:val="0"/>
          <w:sz w:val="22"/>
          <w:szCs w:val="22"/>
        </w:rPr>
        <w:t xml:space="preserve">następującą osobę </w:t>
      </w:r>
      <w:r w:rsidR="004B61CB" w:rsidRPr="002B0978">
        <w:rPr>
          <w:rFonts w:asciiTheme="minorHAnsi" w:hAnsiTheme="minorHAnsi" w:cstheme="minorHAnsi"/>
          <w:b w:val="0"/>
          <w:smallCaps w:val="0"/>
          <w:sz w:val="22"/>
          <w:szCs w:val="22"/>
        </w:rPr>
        <w:t>do kontaktu</w:t>
      </w:r>
      <w:r w:rsidR="005F5574" w:rsidRPr="002B0978">
        <w:rPr>
          <w:rFonts w:asciiTheme="minorHAnsi" w:hAnsiTheme="minorHAnsi" w:cstheme="minorHAnsi"/>
          <w:b w:val="0"/>
          <w:smallCaps w:val="0"/>
          <w:sz w:val="22"/>
          <w:szCs w:val="22"/>
        </w:rPr>
        <w:t>/następujący sposób kontaktu]</w:t>
      </w:r>
      <w:r w:rsidRPr="002B0978">
        <w:rPr>
          <w:rFonts w:asciiTheme="minorHAnsi" w:hAnsiTheme="minorHAnsi" w:cstheme="minorHAnsi"/>
          <w:b w:val="0"/>
          <w:smallCaps w:val="0"/>
          <w:sz w:val="22"/>
          <w:szCs w:val="22"/>
        </w:rPr>
        <w:t>:</w:t>
      </w:r>
    </w:p>
    <w:p w14:paraId="4FEB215F" w14:textId="762A6FAD" w:rsidR="00E91A8A" w:rsidRPr="002B0978" w:rsidRDefault="002C27E5" w:rsidP="00F135D3">
      <w:pPr>
        <w:pStyle w:val="Body2"/>
        <w:ind w:left="708"/>
        <w:jc w:val="left"/>
        <w:rPr>
          <w:rFonts w:asciiTheme="minorHAnsi" w:hAnsiTheme="minorHAnsi" w:cstheme="minorHAnsi"/>
          <w:bCs/>
          <w:sz w:val="22"/>
          <w:szCs w:val="22"/>
        </w:rPr>
      </w:pPr>
      <w:r w:rsidRPr="002B0978">
        <w:rPr>
          <w:rFonts w:asciiTheme="minorHAnsi" w:hAnsiTheme="minorHAnsi" w:cstheme="minorHAnsi"/>
          <w:bCs/>
          <w:sz w:val="22"/>
          <w:szCs w:val="22"/>
        </w:rPr>
        <w:t>Imię nazwisko, telefon. ......................, e- mail ........................,</w:t>
      </w:r>
    </w:p>
    <w:p w14:paraId="1764ABA0" w14:textId="3679A6F5" w:rsidR="00E91A8A" w:rsidRPr="002B0978" w:rsidRDefault="002C27E5" w:rsidP="007B6C38">
      <w:pPr>
        <w:pStyle w:val="Nagwek1"/>
        <w:numPr>
          <w:ilvl w:val="1"/>
          <w:numId w:val="60"/>
        </w:numPr>
        <w:spacing w:before="120" w:after="120"/>
        <w:jc w:val="left"/>
        <w:rPr>
          <w:rFonts w:asciiTheme="minorHAnsi" w:hAnsiTheme="minorHAnsi" w:cstheme="minorBidi"/>
          <w:b w:val="0"/>
          <w:smallCaps w:val="0"/>
          <w:sz w:val="22"/>
          <w:szCs w:val="22"/>
        </w:rPr>
      </w:pPr>
      <w:r w:rsidRPr="002B0978">
        <w:rPr>
          <w:rFonts w:asciiTheme="minorHAnsi" w:hAnsiTheme="minorHAnsi" w:cstheme="minorBidi"/>
          <w:b w:val="0"/>
          <w:smallCaps w:val="0"/>
          <w:sz w:val="22"/>
          <w:szCs w:val="22"/>
        </w:rPr>
        <w:t>Wydzierżawiający wyznacza</w:t>
      </w:r>
      <w:r w:rsidR="00A43A31" w:rsidRPr="002B0978">
        <w:rPr>
          <w:rFonts w:asciiTheme="minorHAnsi" w:hAnsiTheme="minorHAnsi" w:cstheme="minorBidi"/>
          <w:b w:val="0"/>
          <w:smallCaps w:val="0"/>
          <w:sz w:val="22"/>
          <w:szCs w:val="22"/>
        </w:rPr>
        <w:t xml:space="preserve"> </w:t>
      </w:r>
      <w:r w:rsidR="005F5574" w:rsidRPr="002B0978">
        <w:rPr>
          <w:rFonts w:asciiTheme="minorHAnsi" w:hAnsiTheme="minorHAnsi" w:cstheme="minorBidi"/>
          <w:b w:val="0"/>
          <w:smallCaps w:val="0"/>
          <w:sz w:val="22"/>
          <w:szCs w:val="22"/>
        </w:rPr>
        <w:t>następujący sposób kontaktu</w:t>
      </w:r>
      <w:r w:rsidRPr="002B0978">
        <w:rPr>
          <w:rFonts w:asciiTheme="minorHAnsi" w:hAnsiTheme="minorHAnsi" w:cstheme="minorBidi"/>
          <w:b w:val="0"/>
          <w:smallCaps w:val="0"/>
          <w:sz w:val="22"/>
          <w:szCs w:val="22"/>
        </w:rPr>
        <w:t>:</w:t>
      </w:r>
    </w:p>
    <w:p w14:paraId="045BD45C" w14:textId="4CBFB38E" w:rsidR="002C27E5" w:rsidRPr="002B0978" w:rsidRDefault="3F306886" w:rsidP="0D9760A5">
      <w:pPr>
        <w:pStyle w:val="Body2"/>
        <w:ind w:left="708"/>
        <w:jc w:val="left"/>
        <w:rPr>
          <w:rFonts w:ascii="Calibri" w:eastAsia="Calibri" w:hAnsi="Calibri" w:cs="Calibri"/>
          <w:sz w:val="22"/>
          <w:szCs w:val="22"/>
        </w:rPr>
      </w:pPr>
      <w:r w:rsidRPr="002B0978">
        <w:rPr>
          <w:rFonts w:ascii="Calibri" w:eastAsia="Calibri" w:hAnsi="Calibri" w:cs="Calibri"/>
          <w:sz w:val="22"/>
          <w:szCs w:val="22"/>
        </w:rPr>
        <w:t xml:space="preserve">e-maile ogólne: </w:t>
      </w:r>
      <w:r w:rsidR="00A43A31" w:rsidRPr="002B0978">
        <w:rPr>
          <w:rFonts w:ascii="Calibri" w:eastAsia="Calibri" w:hAnsi="Calibri" w:cs="Calibri"/>
          <w:sz w:val="22"/>
          <w:szCs w:val="22"/>
        </w:rPr>
        <w:t>kontakt@zzw.waw.pl</w:t>
      </w:r>
      <w:r w:rsidRPr="002B0978">
        <w:rPr>
          <w:rFonts w:ascii="Calibri" w:eastAsia="Calibri" w:hAnsi="Calibri" w:cs="Calibri"/>
          <w:sz w:val="22"/>
          <w:szCs w:val="22"/>
        </w:rPr>
        <w:t>,</w:t>
      </w:r>
    </w:p>
    <w:p w14:paraId="02D100FD" w14:textId="73845B80" w:rsidR="00833286" w:rsidRPr="002B0978" w:rsidRDefault="002C27E5" w:rsidP="007B6C38">
      <w:pPr>
        <w:pStyle w:val="Nagwek1"/>
        <w:numPr>
          <w:ilvl w:val="1"/>
          <w:numId w:val="60"/>
        </w:numPr>
        <w:spacing w:before="120" w:after="120"/>
        <w:jc w:val="left"/>
        <w:rPr>
          <w:rFonts w:asciiTheme="minorHAnsi" w:hAnsiTheme="minorHAnsi" w:cstheme="minorHAnsi"/>
          <w:b w:val="0"/>
          <w:smallCaps w:val="0"/>
          <w:sz w:val="22"/>
          <w:szCs w:val="22"/>
        </w:rPr>
      </w:pPr>
      <w:r w:rsidRPr="002B0978">
        <w:rPr>
          <w:rFonts w:asciiTheme="minorHAnsi" w:hAnsiTheme="minorHAnsi" w:cstheme="minorHAnsi"/>
          <w:b w:val="0"/>
          <w:smallCaps w:val="0"/>
          <w:sz w:val="22"/>
          <w:szCs w:val="22"/>
        </w:rPr>
        <w:t xml:space="preserve">Strony oświadczają, że Osoby </w:t>
      </w:r>
      <w:r w:rsidR="004B61CB" w:rsidRPr="002B0978">
        <w:rPr>
          <w:rFonts w:asciiTheme="minorHAnsi" w:hAnsiTheme="minorHAnsi" w:cstheme="minorHAnsi"/>
          <w:b w:val="0"/>
          <w:smallCaps w:val="0"/>
          <w:sz w:val="22"/>
          <w:szCs w:val="22"/>
        </w:rPr>
        <w:t>do kontaktu</w:t>
      </w:r>
      <w:r w:rsidRPr="002B0978">
        <w:rPr>
          <w:rFonts w:asciiTheme="minorHAnsi" w:hAnsiTheme="minorHAnsi" w:cstheme="minorHAnsi"/>
          <w:b w:val="0"/>
          <w:smallCaps w:val="0"/>
          <w:sz w:val="22"/>
          <w:szCs w:val="22"/>
        </w:rPr>
        <w:t xml:space="preserve"> nie są na podstawie Umowy upoważnione do reprezentowania Stron, w tym składania oświadczeń woli prowadzących do zmiany</w:t>
      </w:r>
      <w:r w:rsidR="000D19FD" w:rsidRPr="002B0978">
        <w:rPr>
          <w:rFonts w:asciiTheme="minorHAnsi" w:hAnsiTheme="minorHAnsi" w:cstheme="minorHAnsi"/>
          <w:b w:val="0"/>
          <w:smallCaps w:val="0"/>
          <w:sz w:val="22"/>
          <w:szCs w:val="22"/>
        </w:rPr>
        <w:t xml:space="preserve"> czy</w:t>
      </w:r>
      <w:r w:rsidRPr="002B0978">
        <w:rPr>
          <w:rFonts w:asciiTheme="minorHAnsi" w:hAnsiTheme="minorHAnsi" w:cstheme="minorHAnsi"/>
          <w:b w:val="0"/>
          <w:smallCaps w:val="0"/>
          <w:sz w:val="22"/>
          <w:szCs w:val="22"/>
        </w:rPr>
        <w:t>, rozwiązania Umowy</w:t>
      </w:r>
      <w:r w:rsidR="00265E71" w:rsidRPr="002B0978">
        <w:rPr>
          <w:rFonts w:asciiTheme="minorHAnsi" w:hAnsiTheme="minorHAnsi" w:cstheme="minorHAnsi"/>
          <w:b w:val="0"/>
          <w:smallCaps w:val="0"/>
          <w:sz w:val="22"/>
          <w:szCs w:val="22"/>
        </w:rPr>
        <w:t>.</w:t>
      </w:r>
    </w:p>
    <w:p w14:paraId="0F6BB997" w14:textId="79A69CC7" w:rsidR="00243E38" w:rsidRPr="002B0978" w:rsidRDefault="002C27E5" w:rsidP="007B6C38">
      <w:pPr>
        <w:pStyle w:val="Nagwek1"/>
        <w:numPr>
          <w:ilvl w:val="1"/>
          <w:numId w:val="60"/>
        </w:numPr>
        <w:spacing w:before="120" w:after="120"/>
        <w:jc w:val="left"/>
        <w:rPr>
          <w:rFonts w:asciiTheme="minorHAnsi" w:hAnsiTheme="minorHAnsi" w:cstheme="minorBidi"/>
          <w:b w:val="0"/>
          <w:smallCaps w:val="0"/>
          <w:sz w:val="22"/>
          <w:szCs w:val="22"/>
        </w:rPr>
      </w:pPr>
      <w:r w:rsidRPr="002B0978">
        <w:rPr>
          <w:rFonts w:asciiTheme="minorHAnsi" w:hAnsiTheme="minorHAnsi" w:cstheme="minorBidi"/>
          <w:b w:val="0"/>
          <w:smallCaps w:val="0"/>
          <w:sz w:val="22"/>
          <w:szCs w:val="22"/>
        </w:rPr>
        <w:t>Dzierżawca w terminie 7 dni od daty wejścia w życie Umowy, wskaże dane kontaktowe os</w:t>
      </w:r>
      <w:r w:rsidR="0BE8E162" w:rsidRPr="002B0978">
        <w:rPr>
          <w:rFonts w:asciiTheme="minorHAnsi" w:hAnsiTheme="minorHAnsi" w:cstheme="minorBidi"/>
          <w:b w:val="0"/>
          <w:smallCaps w:val="0"/>
          <w:sz w:val="22"/>
          <w:szCs w:val="22"/>
        </w:rPr>
        <w:t>ób</w:t>
      </w:r>
      <w:r w:rsidRPr="002B0978">
        <w:rPr>
          <w:rFonts w:asciiTheme="minorHAnsi" w:hAnsiTheme="minorHAnsi" w:cstheme="minorBidi"/>
          <w:b w:val="0"/>
          <w:smallCaps w:val="0"/>
          <w:sz w:val="22"/>
          <w:szCs w:val="22"/>
        </w:rPr>
        <w:t xml:space="preserve">, o której mowa w pkt. </w:t>
      </w:r>
      <w:r w:rsidR="00126D2F" w:rsidRPr="002B0978">
        <w:rPr>
          <w:rFonts w:asciiTheme="minorHAnsi" w:hAnsiTheme="minorHAnsi" w:cstheme="minorBidi"/>
          <w:b w:val="0"/>
          <w:smallCaps w:val="0"/>
          <w:sz w:val="22"/>
          <w:szCs w:val="22"/>
        </w:rPr>
        <w:t>5.4(</w:t>
      </w:r>
      <w:r w:rsidR="00D01152" w:rsidRPr="002B0978">
        <w:rPr>
          <w:rFonts w:asciiTheme="minorHAnsi" w:hAnsiTheme="minorHAnsi" w:cstheme="minorBidi"/>
          <w:b w:val="0"/>
          <w:smallCaps w:val="0"/>
          <w:sz w:val="22"/>
          <w:szCs w:val="22"/>
        </w:rPr>
        <w:fldChar w:fldCharType="begin"/>
      </w:r>
      <w:r w:rsidR="00D01152" w:rsidRPr="002B0978">
        <w:rPr>
          <w:rFonts w:asciiTheme="minorHAnsi" w:hAnsiTheme="minorHAnsi" w:cstheme="minorBidi"/>
          <w:b w:val="0"/>
          <w:smallCaps w:val="0"/>
          <w:sz w:val="22"/>
          <w:szCs w:val="22"/>
        </w:rPr>
        <w:instrText xml:space="preserve"> REF _Ref120899148 \r \h </w:instrText>
      </w:r>
      <w:r w:rsidR="00EA5DCC" w:rsidRPr="002B0978">
        <w:rPr>
          <w:rFonts w:asciiTheme="minorHAnsi" w:hAnsiTheme="minorHAnsi" w:cstheme="minorBidi"/>
          <w:b w:val="0"/>
          <w:smallCaps w:val="0"/>
          <w:sz w:val="22"/>
          <w:szCs w:val="22"/>
        </w:rPr>
        <w:instrText xml:space="preserve"> \* MERGEFORMAT </w:instrText>
      </w:r>
      <w:r w:rsidR="00D01152" w:rsidRPr="002B0978">
        <w:rPr>
          <w:rFonts w:asciiTheme="minorHAnsi" w:hAnsiTheme="minorHAnsi" w:cstheme="minorBidi"/>
          <w:b w:val="0"/>
          <w:smallCaps w:val="0"/>
          <w:sz w:val="22"/>
          <w:szCs w:val="22"/>
        </w:rPr>
      </w:r>
      <w:r w:rsidR="00D01152" w:rsidRPr="002B0978">
        <w:rPr>
          <w:rFonts w:asciiTheme="minorHAnsi" w:hAnsiTheme="minorHAnsi" w:cstheme="minorBidi"/>
          <w:b w:val="0"/>
          <w:smallCaps w:val="0"/>
          <w:sz w:val="22"/>
          <w:szCs w:val="22"/>
        </w:rPr>
        <w:fldChar w:fldCharType="separate"/>
      </w:r>
      <w:r w:rsidR="000F4D36" w:rsidRPr="002B0978">
        <w:rPr>
          <w:rFonts w:asciiTheme="minorHAnsi" w:hAnsiTheme="minorHAnsi" w:cstheme="minorBidi"/>
          <w:b w:val="0"/>
          <w:smallCaps w:val="0"/>
          <w:sz w:val="22"/>
          <w:szCs w:val="22"/>
        </w:rPr>
        <w:t>c)</w:t>
      </w:r>
      <w:r w:rsidR="00D01152" w:rsidRPr="002B0978">
        <w:rPr>
          <w:rFonts w:asciiTheme="minorHAnsi" w:hAnsiTheme="minorHAnsi" w:cstheme="minorBidi"/>
          <w:b w:val="0"/>
          <w:smallCaps w:val="0"/>
          <w:sz w:val="22"/>
          <w:szCs w:val="22"/>
        </w:rPr>
        <w:fldChar w:fldCharType="end"/>
      </w:r>
      <w:r w:rsidRPr="002B0978">
        <w:rPr>
          <w:rFonts w:asciiTheme="minorHAnsi" w:hAnsiTheme="minorHAnsi" w:cstheme="minorBidi"/>
          <w:b w:val="0"/>
          <w:smallCaps w:val="0"/>
          <w:sz w:val="22"/>
          <w:szCs w:val="22"/>
        </w:rPr>
        <w:t xml:space="preserve"> Umowy.</w:t>
      </w:r>
    </w:p>
    <w:p w14:paraId="384410F4" w14:textId="68F1DDD4" w:rsidR="008F75C1" w:rsidRPr="002B0978" w:rsidRDefault="002C27E5" w:rsidP="007B6C38">
      <w:pPr>
        <w:pStyle w:val="Nagwek1"/>
        <w:numPr>
          <w:ilvl w:val="0"/>
          <w:numId w:val="60"/>
        </w:numPr>
        <w:spacing w:before="120" w:after="120"/>
        <w:ind w:left="0" w:firstLine="0"/>
        <w:jc w:val="left"/>
        <w:rPr>
          <w:rFonts w:asciiTheme="minorHAnsi" w:hAnsiTheme="minorHAnsi" w:cstheme="minorHAnsi"/>
          <w:bCs/>
          <w:sz w:val="22"/>
          <w:szCs w:val="22"/>
        </w:rPr>
      </w:pPr>
      <w:bookmarkStart w:id="82" w:name="_Ref121146747"/>
      <w:r w:rsidRPr="002B0978">
        <w:rPr>
          <w:rFonts w:asciiTheme="minorHAnsi" w:hAnsiTheme="minorHAnsi" w:cstheme="minorHAnsi"/>
          <w:bCs/>
          <w:sz w:val="22"/>
          <w:szCs w:val="22"/>
        </w:rPr>
        <w:t>zawiadomienia</w:t>
      </w:r>
      <w:bookmarkEnd w:id="82"/>
    </w:p>
    <w:p w14:paraId="33F1319D" w14:textId="77777777" w:rsidR="00CE3F63"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Strony wskazują następujące adresy dla doręczeń korespondencji związanej z Umową: </w:t>
      </w:r>
    </w:p>
    <w:p w14:paraId="2C1594A1" w14:textId="6C564735" w:rsidR="008F75C1" w:rsidRPr="002B0978" w:rsidRDefault="002C27E5" w:rsidP="0D9760A5">
      <w:pPr>
        <w:pStyle w:val="Level2"/>
        <w:spacing w:before="120" w:after="120"/>
        <w:ind w:left="709"/>
        <w:jc w:val="left"/>
        <w:rPr>
          <w:rFonts w:asciiTheme="minorHAnsi" w:hAnsiTheme="minorHAnsi" w:cstheme="minorBidi"/>
          <w:sz w:val="22"/>
          <w:szCs w:val="22"/>
        </w:rPr>
      </w:pPr>
      <w:r w:rsidRPr="002B0978">
        <w:rPr>
          <w:rFonts w:asciiTheme="minorHAnsi" w:hAnsiTheme="minorHAnsi" w:cstheme="minorBidi"/>
          <w:b/>
          <w:bCs/>
          <w:sz w:val="22"/>
          <w:szCs w:val="22"/>
        </w:rPr>
        <w:t xml:space="preserve">Wydzierżawiający </w:t>
      </w:r>
      <w:proofErr w:type="gramStart"/>
      <w:r w:rsidRPr="002B0978">
        <w:rPr>
          <w:rFonts w:asciiTheme="minorHAnsi" w:hAnsiTheme="minorHAnsi" w:cstheme="minorBidi"/>
          <w:sz w:val="22"/>
          <w:szCs w:val="22"/>
        </w:rPr>
        <w:t xml:space="preserve">– </w:t>
      </w:r>
      <w:r w:rsidR="6CB93B90" w:rsidRPr="002B0978">
        <w:rPr>
          <w:rFonts w:ascii="Calibri" w:eastAsia="Calibri" w:hAnsi="Calibri" w:cs="Calibri"/>
          <w:sz w:val="22"/>
          <w:szCs w:val="22"/>
        </w:rPr>
        <w:t xml:space="preserve"> ul.</w:t>
      </w:r>
      <w:proofErr w:type="gramEnd"/>
      <w:r w:rsidR="6CB93B90" w:rsidRPr="002B0978">
        <w:rPr>
          <w:rFonts w:ascii="Calibri" w:eastAsia="Calibri" w:hAnsi="Calibri" w:cs="Calibri"/>
          <w:sz w:val="22"/>
          <w:szCs w:val="22"/>
        </w:rPr>
        <w:t xml:space="preserve"> Hoża 13 A, 00-528 Warszawa lub adres do doręczeń elektronicznych (ADE): AE:PL-65206-32583-FHCIH-28</w:t>
      </w:r>
      <w:r w:rsidRPr="002B0978">
        <w:rPr>
          <w:rFonts w:asciiTheme="minorHAnsi" w:hAnsiTheme="minorHAnsi" w:cstheme="minorBidi"/>
          <w:sz w:val="22"/>
          <w:szCs w:val="22"/>
        </w:rPr>
        <w:t xml:space="preserve">, </w:t>
      </w:r>
    </w:p>
    <w:p w14:paraId="52F3A96C" w14:textId="63F23B09" w:rsidR="008F75C1" w:rsidRPr="002B0978" w:rsidRDefault="002C27E5" w:rsidP="000F2783">
      <w:pPr>
        <w:pStyle w:val="Level2"/>
        <w:spacing w:before="120" w:after="120"/>
        <w:ind w:firstLine="708"/>
      </w:pPr>
      <w:r w:rsidRPr="002B0978">
        <w:rPr>
          <w:rFonts w:asciiTheme="minorHAnsi" w:hAnsiTheme="minorHAnsi" w:cstheme="minorBidi"/>
          <w:b/>
          <w:bCs/>
          <w:sz w:val="22"/>
          <w:szCs w:val="22"/>
        </w:rPr>
        <w:t xml:space="preserve">Dzierżawca </w:t>
      </w:r>
      <w:proofErr w:type="gramStart"/>
      <w:r w:rsidRPr="002B0978">
        <w:rPr>
          <w:rFonts w:asciiTheme="minorHAnsi" w:hAnsiTheme="minorHAnsi" w:cstheme="minorBidi"/>
          <w:sz w:val="22"/>
          <w:szCs w:val="22"/>
        </w:rPr>
        <w:t xml:space="preserve">– </w:t>
      </w:r>
      <w:r w:rsidR="255A3999" w:rsidRPr="002B0978">
        <w:rPr>
          <w:rFonts w:ascii="Calibri" w:eastAsia="Calibri" w:hAnsi="Calibri" w:cs="Calibri"/>
          <w:sz w:val="22"/>
          <w:szCs w:val="22"/>
        </w:rPr>
        <w:t xml:space="preserve"> </w:t>
      </w:r>
      <w:r w:rsidR="00A245F8" w:rsidRPr="002B0978">
        <w:rPr>
          <w:rFonts w:ascii="Calibri" w:eastAsia="Calibri" w:hAnsi="Calibri" w:cs="Calibri"/>
          <w:sz w:val="22"/>
          <w:szCs w:val="22"/>
        </w:rPr>
        <w:t>…</w:t>
      </w:r>
      <w:proofErr w:type="gramEnd"/>
      <w:r w:rsidR="00A245F8" w:rsidRPr="002B0978">
        <w:rPr>
          <w:rFonts w:ascii="Calibri" w:eastAsia="Calibri" w:hAnsi="Calibri" w:cs="Calibri"/>
          <w:sz w:val="22"/>
          <w:szCs w:val="22"/>
        </w:rPr>
        <w:t>………………………….</w:t>
      </w:r>
      <w:r w:rsidR="255A3999" w:rsidRPr="002B0978">
        <w:rPr>
          <w:rFonts w:ascii="Calibri" w:eastAsia="Calibri" w:hAnsi="Calibri" w:cs="Calibri"/>
          <w:sz w:val="22"/>
          <w:szCs w:val="22"/>
        </w:rPr>
        <w:t xml:space="preserve"> lub adres do doręczeń elektronicznych (ADE): </w:t>
      </w:r>
    </w:p>
    <w:p w14:paraId="68B77244" w14:textId="077523D3"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lastRenderedPageBreak/>
        <w:t xml:space="preserve">Strony są zobowiązane do wzajemnego powiadamiania się na piśmie o zmianie powyższych adresów. </w:t>
      </w:r>
    </w:p>
    <w:p w14:paraId="60A79955" w14:textId="23A5BF21" w:rsidR="008F75C1" w:rsidRPr="002B0978" w:rsidRDefault="002C27E5" w:rsidP="007B6C38">
      <w:pPr>
        <w:pStyle w:val="Level2"/>
        <w:numPr>
          <w:ilvl w:val="1"/>
          <w:numId w:val="60"/>
        </w:numPr>
        <w:spacing w:before="120" w:after="120"/>
        <w:rPr>
          <w:rFonts w:asciiTheme="minorHAnsi" w:hAnsiTheme="minorHAnsi" w:cstheme="minorHAnsi"/>
          <w:sz w:val="22"/>
          <w:szCs w:val="22"/>
        </w:rPr>
      </w:pPr>
      <w:r w:rsidRPr="002B0978">
        <w:rPr>
          <w:rFonts w:asciiTheme="minorHAnsi" w:hAnsiTheme="minorHAnsi" w:cstheme="minorHAnsi"/>
          <w:sz w:val="22"/>
          <w:szCs w:val="22"/>
        </w:rPr>
        <w:t>Korespondencja będzie wysyłana na ww. adresy za pośrednictwem poczty bądź innego operatora za zwrotnym poświadczeniem odbioru lub doręczana bezpośrednio za pisemnym poświadczeniem odbioru</w:t>
      </w:r>
      <w:r w:rsidR="009A75FF" w:rsidRPr="002B0978">
        <w:rPr>
          <w:rFonts w:asciiTheme="minorHAnsi" w:hAnsiTheme="minorHAnsi" w:cstheme="minorHAnsi"/>
          <w:sz w:val="22"/>
          <w:szCs w:val="22"/>
        </w:rPr>
        <w:t xml:space="preserve"> albo w sposób zgodnie z usługą rejestrowanego doręczenia elektronicznego (e-Doręczenia)</w:t>
      </w:r>
      <w:r w:rsidRPr="002B0978">
        <w:rPr>
          <w:rFonts w:asciiTheme="minorHAnsi" w:hAnsiTheme="minorHAnsi" w:cstheme="minorHAnsi"/>
          <w:sz w:val="22"/>
          <w:szCs w:val="22"/>
        </w:rPr>
        <w:t>. Strony uznają korespondencję za skutecznie doręczoną najpóźniej z upływem terminu podanego w powtórnym zawiadomieniu (awizo) o możliwości odbioru przesyłki</w:t>
      </w:r>
      <w:r w:rsidR="009A75FF" w:rsidRPr="002B0978">
        <w:rPr>
          <w:rFonts w:asciiTheme="minorHAnsi" w:hAnsiTheme="minorHAnsi" w:cstheme="minorHAnsi"/>
          <w:sz w:val="22"/>
          <w:szCs w:val="22"/>
        </w:rPr>
        <w:t xml:space="preserve"> a w przypadku usługi rejestrowanego doręczenia elektronicznego (e-Doręczenia) w terminie określonym ustawą z dnia 18 listopada 2020 roku o doręczeniach elektronicznych Dz. U. z 2026 r. poz. 3 z </w:t>
      </w:r>
      <w:proofErr w:type="spellStart"/>
      <w:r w:rsidR="009A75FF" w:rsidRPr="002B0978">
        <w:rPr>
          <w:rFonts w:asciiTheme="minorHAnsi" w:hAnsiTheme="minorHAnsi" w:cstheme="minorHAnsi"/>
          <w:sz w:val="22"/>
          <w:szCs w:val="22"/>
        </w:rPr>
        <w:t>późn</w:t>
      </w:r>
      <w:proofErr w:type="spellEnd"/>
      <w:r w:rsidR="009A75FF" w:rsidRPr="002B0978">
        <w:rPr>
          <w:rFonts w:asciiTheme="minorHAnsi" w:hAnsiTheme="minorHAnsi" w:cstheme="minorHAnsi"/>
          <w:sz w:val="22"/>
          <w:szCs w:val="22"/>
        </w:rPr>
        <w:t>. zm.</w:t>
      </w:r>
    </w:p>
    <w:p w14:paraId="18B22AAC" w14:textId="3FB25873"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 kwestiach bieżących i niemających wpływu na sytuację prawną Stron, dopuszcza się wymianę korespondencji elektronicznej na wskazane w toku obowiązywania umowy </w:t>
      </w:r>
      <w:r w:rsidR="00DC7CE1" w:rsidRPr="002B0978">
        <w:rPr>
          <w:rFonts w:asciiTheme="minorHAnsi" w:hAnsiTheme="minorHAnsi" w:cstheme="minorHAnsi"/>
          <w:sz w:val="22"/>
          <w:szCs w:val="22"/>
        </w:rPr>
        <w:t xml:space="preserve">na </w:t>
      </w:r>
      <w:r w:rsidRPr="002B0978">
        <w:rPr>
          <w:rFonts w:asciiTheme="minorHAnsi" w:hAnsiTheme="minorHAnsi" w:cstheme="minorHAnsi"/>
          <w:sz w:val="22"/>
          <w:szCs w:val="22"/>
        </w:rPr>
        <w:t>adresy e-mail</w:t>
      </w:r>
      <w:r w:rsidR="00DC7CE1" w:rsidRPr="002B0978">
        <w:rPr>
          <w:rFonts w:asciiTheme="minorHAnsi" w:hAnsiTheme="minorHAnsi" w:cstheme="minorHAnsi"/>
          <w:sz w:val="22"/>
          <w:szCs w:val="22"/>
        </w:rPr>
        <w:t xml:space="preserve"> osób kontaktowych wskazanych do realizacji Umowy</w:t>
      </w:r>
      <w:r w:rsidR="000A4FC3" w:rsidRPr="002B0978">
        <w:rPr>
          <w:rFonts w:asciiTheme="minorHAnsi" w:hAnsiTheme="minorHAnsi" w:cstheme="minorHAnsi"/>
          <w:sz w:val="22"/>
          <w:szCs w:val="22"/>
        </w:rPr>
        <w:t>.</w:t>
      </w:r>
      <w:r w:rsidRPr="002B0978">
        <w:rPr>
          <w:rFonts w:asciiTheme="minorHAnsi" w:hAnsiTheme="minorHAnsi" w:cstheme="minorHAnsi"/>
          <w:sz w:val="22"/>
          <w:szCs w:val="22"/>
        </w:rPr>
        <w:t xml:space="preserve"> </w:t>
      </w:r>
    </w:p>
    <w:p w14:paraId="474E9010" w14:textId="0DE45F48" w:rsidR="008F75C1" w:rsidRPr="002B0978" w:rsidRDefault="002C27E5" w:rsidP="007B6C38">
      <w:pPr>
        <w:pStyle w:val="Nagwek1"/>
        <w:numPr>
          <w:ilvl w:val="0"/>
          <w:numId w:val="60"/>
        </w:numPr>
        <w:spacing w:before="120" w:after="120"/>
        <w:ind w:left="0" w:firstLine="0"/>
        <w:jc w:val="left"/>
        <w:rPr>
          <w:rFonts w:asciiTheme="minorHAnsi" w:hAnsiTheme="minorHAnsi" w:cstheme="minorHAnsi"/>
          <w:bCs/>
          <w:sz w:val="22"/>
          <w:szCs w:val="22"/>
        </w:rPr>
      </w:pPr>
      <w:r w:rsidRPr="002B0978">
        <w:rPr>
          <w:rFonts w:asciiTheme="minorHAnsi" w:hAnsiTheme="minorHAnsi" w:cstheme="minorHAnsi"/>
          <w:bCs/>
          <w:sz w:val="22"/>
          <w:szCs w:val="22"/>
        </w:rPr>
        <w:t xml:space="preserve">Zmiany umowy </w:t>
      </w:r>
    </w:p>
    <w:p w14:paraId="1BFD0CFC" w14:textId="3E0D3D80" w:rsidR="00B143B0" w:rsidRPr="002B0978" w:rsidRDefault="002C27E5" w:rsidP="1397A9D4">
      <w:pPr>
        <w:pStyle w:val="Level3"/>
        <w:tabs>
          <w:tab w:val="clear" w:pos="1417"/>
          <w:tab w:val="num" w:pos="709"/>
        </w:tabs>
        <w:spacing w:before="120" w:after="120"/>
        <w:ind w:left="709" w:firstLine="0"/>
        <w:jc w:val="left"/>
        <w:rPr>
          <w:rFonts w:asciiTheme="minorHAnsi" w:hAnsiTheme="minorHAnsi" w:cstheme="minorBidi"/>
          <w:sz w:val="22"/>
          <w:szCs w:val="22"/>
        </w:rPr>
      </w:pPr>
      <w:r w:rsidRPr="002B0978">
        <w:rPr>
          <w:rFonts w:asciiTheme="minorHAnsi" w:hAnsiTheme="minorHAnsi" w:cstheme="minorBidi"/>
          <w:sz w:val="22"/>
          <w:szCs w:val="22"/>
        </w:rPr>
        <w:t xml:space="preserve">Jakiekolwiek zmiany </w:t>
      </w:r>
      <w:r w:rsidR="00801256" w:rsidRPr="002B0978">
        <w:rPr>
          <w:rFonts w:asciiTheme="minorHAnsi" w:hAnsiTheme="minorHAnsi" w:cstheme="minorBidi"/>
          <w:sz w:val="22"/>
          <w:szCs w:val="22"/>
        </w:rPr>
        <w:t>U</w:t>
      </w:r>
      <w:r w:rsidRPr="002B0978">
        <w:rPr>
          <w:rFonts w:asciiTheme="minorHAnsi" w:hAnsiTheme="minorHAnsi" w:cstheme="minorBidi"/>
          <w:sz w:val="22"/>
          <w:szCs w:val="22"/>
        </w:rPr>
        <w:t>mowy wymagają</w:t>
      </w:r>
      <w:r w:rsidR="00801256" w:rsidRPr="002B0978">
        <w:rPr>
          <w:rFonts w:asciiTheme="minorHAnsi" w:hAnsiTheme="minorHAnsi" w:cstheme="minorBidi"/>
          <w:sz w:val="22"/>
          <w:szCs w:val="22"/>
        </w:rPr>
        <w:t xml:space="preserve"> aneksu w</w:t>
      </w:r>
      <w:r w:rsidRPr="002B0978">
        <w:rPr>
          <w:rFonts w:asciiTheme="minorHAnsi" w:hAnsiTheme="minorHAnsi" w:cstheme="minorBidi"/>
          <w:sz w:val="22"/>
          <w:szCs w:val="22"/>
        </w:rPr>
        <w:t xml:space="preserve"> form</w:t>
      </w:r>
      <w:r w:rsidR="00801256" w:rsidRPr="002B0978">
        <w:rPr>
          <w:rFonts w:asciiTheme="minorHAnsi" w:hAnsiTheme="minorHAnsi" w:cstheme="minorBidi"/>
          <w:sz w:val="22"/>
          <w:szCs w:val="22"/>
        </w:rPr>
        <w:t>ie</w:t>
      </w:r>
      <w:r w:rsidRPr="002B0978">
        <w:rPr>
          <w:rFonts w:asciiTheme="minorHAnsi" w:hAnsiTheme="minorHAnsi" w:cstheme="minorBidi"/>
          <w:sz w:val="22"/>
          <w:szCs w:val="22"/>
        </w:rPr>
        <w:t xml:space="preserve"> pisemne</w:t>
      </w:r>
      <w:r w:rsidR="00801256" w:rsidRPr="002B0978">
        <w:rPr>
          <w:rFonts w:asciiTheme="minorHAnsi" w:hAnsiTheme="minorHAnsi" w:cstheme="minorBidi"/>
          <w:sz w:val="22"/>
          <w:szCs w:val="22"/>
        </w:rPr>
        <w:t>j</w:t>
      </w:r>
      <w:r w:rsidRPr="002B0978">
        <w:rPr>
          <w:rFonts w:asciiTheme="minorHAnsi" w:hAnsiTheme="minorHAnsi" w:cstheme="minorBidi"/>
          <w:sz w:val="22"/>
          <w:szCs w:val="22"/>
        </w:rPr>
        <w:t xml:space="preserve"> – pod rygorem nieważności, z zastrzeżeniem postanowień </w:t>
      </w:r>
      <w:r w:rsidR="002926B4" w:rsidRPr="002B0978">
        <w:rPr>
          <w:rFonts w:asciiTheme="minorHAnsi" w:hAnsiTheme="minorHAnsi" w:cstheme="minorBidi"/>
          <w:sz w:val="22"/>
          <w:szCs w:val="22"/>
        </w:rPr>
        <w:t xml:space="preserve">pkt </w:t>
      </w:r>
      <w:r w:rsidR="00A40917" w:rsidRPr="002B0978">
        <w:rPr>
          <w:rFonts w:asciiTheme="minorHAnsi" w:hAnsiTheme="minorHAnsi" w:cstheme="minorBidi"/>
          <w:sz w:val="22"/>
          <w:szCs w:val="22"/>
        </w:rPr>
        <w:t xml:space="preserve">5.2(c), </w:t>
      </w:r>
      <w:r w:rsidR="00417E6D" w:rsidRPr="002B0978">
        <w:rPr>
          <w:rFonts w:asciiTheme="minorHAnsi" w:hAnsiTheme="minorHAnsi" w:cstheme="minorBidi"/>
          <w:sz w:val="22"/>
          <w:szCs w:val="22"/>
        </w:rPr>
        <w:t>9.12</w:t>
      </w:r>
      <w:r w:rsidR="002926B4" w:rsidRPr="002B0978">
        <w:rPr>
          <w:rFonts w:asciiTheme="minorHAnsi" w:hAnsiTheme="minorHAnsi" w:cstheme="minorBidi"/>
          <w:sz w:val="22"/>
          <w:szCs w:val="22"/>
        </w:rPr>
        <w:t xml:space="preserve">, </w:t>
      </w:r>
      <w:r w:rsidR="00444140" w:rsidRPr="002B0978">
        <w:rPr>
          <w:rFonts w:asciiTheme="minorHAnsi" w:hAnsiTheme="minorHAnsi" w:cstheme="minorBidi"/>
          <w:sz w:val="22"/>
          <w:szCs w:val="22"/>
        </w:rPr>
        <w:t xml:space="preserve">10.8, </w:t>
      </w:r>
      <w:r w:rsidR="00FD7B33" w:rsidRPr="002B0978">
        <w:rPr>
          <w:rFonts w:asciiTheme="minorHAnsi" w:hAnsiTheme="minorHAnsi" w:cstheme="minorBidi"/>
          <w:sz w:val="22"/>
          <w:szCs w:val="22"/>
        </w:rPr>
        <w:fldChar w:fldCharType="begin"/>
      </w:r>
      <w:r w:rsidR="00FD7B33" w:rsidRPr="002B0978">
        <w:rPr>
          <w:rFonts w:asciiTheme="minorHAnsi" w:hAnsiTheme="minorHAnsi" w:cstheme="minorBidi"/>
          <w:sz w:val="22"/>
          <w:szCs w:val="22"/>
        </w:rPr>
        <w:instrText xml:space="preserve"> REF _Ref121229082 \r \h  \* MERGEFORMAT </w:instrText>
      </w:r>
      <w:r w:rsidR="00FD7B33" w:rsidRPr="002B0978">
        <w:rPr>
          <w:rFonts w:asciiTheme="minorHAnsi" w:hAnsiTheme="minorHAnsi" w:cstheme="minorBidi"/>
          <w:sz w:val="22"/>
          <w:szCs w:val="22"/>
        </w:rPr>
      </w:r>
      <w:r w:rsidR="00FD7B33" w:rsidRPr="002B0978">
        <w:rPr>
          <w:rFonts w:asciiTheme="minorHAnsi" w:hAnsiTheme="minorHAnsi" w:cstheme="minorBidi"/>
          <w:sz w:val="22"/>
          <w:szCs w:val="22"/>
        </w:rPr>
        <w:fldChar w:fldCharType="separate"/>
      </w:r>
      <w:r w:rsidR="000F4D36" w:rsidRPr="002B0978">
        <w:rPr>
          <w:rFonts w:asciiTheme="minorHAnsi" w:hAnsiTheme="minorHAnsi" w:cstheme="minorBidi"/>
          <w:sz w:val="22"/>
          <w:szCs w:val="22"/>
        </w:rPr>
        <w:t>11.6</w:t>
      </w:r>
      <w:r w:rsidR="00FD7B33" w:rsidRPr="002B0978">
        <w:rPr>
          <w:rFonts w:asciiTheme="minorHAnsi" w:hAnsiTheme="minorHAnsi" w:cstheme="minorBidi"/>
          <w:sz w:val="22"/>
          <w:szCs w:val="22"/>
        </w:rPr>
        <w:fldChar w:fldCharType="end"/>
      </w:r>
      <w:r w:rsidRPr="002B0978">
        <w:rPr>
          <w:rFonts w:asciiTheme="minorHAnsi" w:hAnsiTheme="minorHAnsi" w:cstheme="minorBidi"/>
          <w:sz w:val="22"/>
          <w:szCs w:val="22"/>
        </w:rPr>
        <w:t xml:space="preserve">, a także za wyjątkiem zmiany numeru rachunku bankowego wskazanego przez Wydzierżawiającego lub zmiany </w:t>
      </w:r>
      <w:r w:rsidR="00B1122A" w:rsidRPr="002B0978">
        <w:rPr>
          <w:rFonts w:asciiTheme="minorHAnsi" w:hAnsiTheme="minorHAnsi" w:cstheme="minorBidi"/>
          <w:sz w:val="22"/>
          <w:szCs w:val="22"/>
        </w:rPr>
        <w:t xml:space="preserve">osób kontaktowych lub </w:t>
      </w:r>
      <w:r w:rsidRPr="002B0978">
        <w:rPr>
          <w:rFonts w:asciiTheme="minorHAnsi" w:hAnsiTheme="minorHAnsi" w:cstheme="minorBidi"/>
          <w:sz w:val="22"/>
          <w:szCs w:val="22"/>
        </w:rPr>
        <w:t>adresów, o których mowa</w:t>
      </w:r>
      <w:r w:rsidR="00B1122A" w:rsidRPr="002B0978">
        <w:rPr>
          <w:rFonts w:asciiTheme="minorHAnsi" w:hAnsiTheme="minorHAnsi" w:cstheme="minorBidi"/>
          <w:sz w:val="22"/>
          <w:szCs w:val="22"/>
        </w:rPr>
        <w:t xml:space="preserve"> w pkt </w:t>
      </w:r>
      <w:r w:rsidR="00604724" w:rsidRPr="002B0978">
        <w:rPr>
          <w:rFonts w:asciiTheme="minorHAnsi" w:hAnsiTheme="minorHAnsi" w:cstheme="minorBidi"/>
          <w:sz w:val="22"/>
          <w:szCs w:val="22"/>
        </w:rPr>
        <w:t>1</w:t>
      </w:r>
      <w:r w:rsidR="00824008" w:rsidRPr="002B0978">
        <w:rPr>
          <w:rFonts w:asciiTheme="minorHAnsi" w:hAnsiTheme="minorHAnsi" w:cstheme="minorBidi"/>
          <w:sz w:val="22"/>
          <w:szCs w:val="22"/>
        </w:rPr>
        <w:t>7</w:t>
      </w:r>
      <w:r w:rsidR="00604724" w:rsidRPr="002B0978">
        <w:rPr>
          <w:rFonts w:asciiTheme="minorHAnsi" w:hAnsiTheme="minorHAnsi" w:cstheme="minorBidi"/>
          <w:sz w:val="22"/>
          <w:szCs w:val="22"/>
        </w:rPr>
        <w:t xml:space="preserve"> </w:t>
      </w:r>
      <w:r w:rsidR="00B1122A" w:rsidRPr="002B0978">
        <w:rPr>
          <w:rFonts w:asciiTheme="minorHAnsi" w:hAnsiTheme="minorHAnsi" w:cstheme="minorBidi"/>
          <w:sz w:val="22"/>
          <w:szCs w:val="22"/>
        </w:rPr>
        <w:t xml:space="preserve">oraz </w:t>
      </w:r>
      <w:r w:rsidR="00604724" w:rsidRPr="002B0978">
        <w:rPr>
          <w:rFonts w:asciiTheme="minorHAnsi" w:hAnsiTheme="minorHAnsi" w:cstheme="minorBidi"/>
          <w:sz w:val="22"/>
          <w:szCs w:val="22"/>
        </w:rPr>
        <w:t>1</w:t>
      </w:r>
      <w:r w:rsidR="00824008" w:rsidRPr="002B0978">
        <w:rPr>
          <w:rFonts w:asciiTheme="minorHAnsi" w:hAnsiTheme="minorHAnsi" w:cstheme="minorBidi"/>
          <w:sz w:val="22"/>
          <w:szCs w:val="22"/>
        </w:rPr>
        <w:t>8</w:t>
      </w:r>
      <w:r w:rsidRPr="002B0978">
        <w:rPr>
          <w:rFonts w:asciiTheme="minorHAnsi" w:hAnsiTheme="minorHAnsi" w:cstheme="minorBidi"/>
          <w:sz w:val="22"/>
          <w:szCs w:val="22"/>
        </w:rPr>
        <w:t>.</w:t>
      </w:r>
    </w:p>
    <w:p w14:paraId="5EBA1D64" w14:textId="347AA279" w:rsidR="008F75C1" w:rsidRPr="002B0978" w:rsidRDefault="002C27E5" w:rsidP="007B6C38">
      <w:pPr>
        <w:pStyle w:val="Nagwek1"/>
        <w:numPr>
          <w:ilvl w:val="0"/>
          <w:numId w:val="60"/>
        </w:numPr>
        <w:spacing w:before="120" w:after="120"/>
        <w:ind w:left="0" w:firstLine="0"/>
        <w:jc w:val="left"/>
        <w:rPr>
          <w:rFonts w:asciiTheme="minorHAnsi" w:hAnsiTheme="minorHAnsi" w:cstheme="minorHAnsi"/>
          <w:sz w:val="22"/>
          <w:szCs w:val="22"/>
        </w:rPr>
      </w:pPr>
      <w:r w:rsidRPr="002B0978">
        <w:rPr>
          <w:rFonts w:asciiTheme="minorHAnsi" w:hAnsiTheme="minorHAnsi" w:cstheme="minorHAnsi"/>
          <w:sz w:val="22"/>
          <w:szCs w:val="22"/>
        </w:rPr>
        <w:t xml:space="preserve">Dostęp do informacji publicznej </w:t>
      </w:r>
    </w:p>
    <w:p w14:paraId="25066670" w14:textId="63EFFE17"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bookmarkStart w:id="83" w:name="_Ref120558140"/>
      <w:r w:rsidRPr="002B0978">
        <w:rPr>
          <w:rFonts w:asciiTheme="minorHAnsi" w:hAnsiTheme="minorHAnsi" w:cstheme="minorHAnsi"/>
          <w:sz w:val="22"/>
          <w:szCs w:val="22"/>
        </w:rPr>
        <w:t xml:space="preserve">Dzierżawca oświadcza, że znany jest mu fakt, iż treść </w:t>
      </w:r>
      <w:r w:rsidR="00801256"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a w szczególności dane go identyfikujące (gdy jest osobą fizyczną prowadzącą działalność gospodarczą ograniczone do danych ujawnionych w Centralnej Ewidencji i Informacji o Działalności Gospodarczej), przedmiot </w:t>
      </w:r>
      <w:r w:rsidR="00801256"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i wysokość </w:t>
      </w:r>
      <w:r w:rsidR="00801256" w:rsidRPr="002B0978">
        <w:rPr>
          <w:rFonts w:asciiTheme="minorHAnsi" w:hAnsiTheme="minorHAnsi" w:cstheme="minorHAnsi"/>
          <w:sz w:val="22"/>
          <w:szCs w:val="22"/>
        </w:rPr>
        <w:t>Czynszu</w:t>
      </w:r>
      <w:r w:rsidRPr="002B0978">
        <w:rPr>
          <w:rFonts w:asciiTheme="minorHAnsi" w:hAnsiTheme="minorHAnsi" w:cstheme="minorHAnsi"/>
          <w:sz w:val="22"/>
          <w:szCs w:val="22"/>
        </w:rPr>
        <w:t xml:space="preserve">, podlegają udostępnieniu (z ew. zastrzeżeniem </w:t>
      </w:r>
      <w:r w:rsidR="009B7CCF" w:rsidRPr="002B0978">
        <w:rPr>
          <w:rFonts w:asciiTheme="minorHAnsi" w:hAnsiTheme="minorHAnsi" w:cstheme="minorHAnsi"/>
          <w:sz w:val="22"/>
          <w:szCs w:val="22"/>
        </w:rPr>
        <w:t xml:space="preserve">pkt </w:t>
      </w:r>
      <w:r w:rsidR="00824008" w:rsidRPr="002B0978">
        <w:rPr>
          <w:rFonts w:asciiTheme="minorHAnsi" w:hAnsiTheme="minorHAnsi" w:cstheme="minorHAnsi"/>
          <w:sz w:val="22"/>
          <w:szCs w:val="22"/>
        </w:rPr>
        <w:t>20</w:t>
      </w:r>
      <w:r w:rsidR="00650ECA" w:rsidRPr="002B0978">
        <w:rPr>
          <w:rFonts w:asciiTheme="minorHAnsi" w:hAnsiTheme="minorHAnsi" w:cstheme="minorHAnsi"/>
          <w:sz w:val="22"/>
          <w:szCs w:val="22"/>
        </w:rPr>
        <w:t>.2</w:t>
      </w:r>
      <w:r w:rsidR="00DD56AC" w:rsidRPr="002B0978">
        <w:rPr>
          <w:rFonts w:asciiTheme="minorHAnsi" w:hAnsiTheme="minorHAnsi" w:cstheme="minorHAnsi"/>
          <w:sz w:val="22"/>
          <w:szCs w:val="22"/>
        </w:rPr>
        <w:t>)</w:t>
      </w:r>
      <w:r w:rsidRPr="002B0978">
        <w:rPr>
          <w:rFonts w:asciiTheme="minorHAnsi" w:hAnsiTheme="minorHAnsi" w:cstheme="minorHAnsi"/>
          <w:sz w:val="22"/>
          <w:szCs w:val="22"/>
        </w:rPr>
        <w:t xml:space="preserve"> w trybie </w:t>
      </w:r>
      <w:r w:rsidR="00801256" w:rsidRPr="002B0978">
        <w:rPr>
          <w:rFonts w:asciiTheme="minorHAnsi" w:hAnsiTheme="minorHAnsi" w:cstheme="minorHAnsi"/>
          <w:sz w:val="22"/>
          <w:szCs w:val="22"/>
        </w:rPr>
        <w:t>U</w:t>
      </w:r>
      <w:r w:rsidRPr="002B0978">
        <w:rPr>
          <w:rFonts w:asciiTheme="minorHAnsi" w:hAnsiTheme="minorHAnsi" w:cstheme="minorHAnsi"/>
          <w:sz w:val="22"/>
          <w:szCs w:val="22"/>
        </w:rPr>
        <w:t xml:space="preserve">stawy o </w:t>
      </w:r>
      <w:r w:rsidR="00801256" w:rsidRPr="002B0978">
        <w:rPr>
          <w:rFonts w:asciiTheme="minorHAnsi" w:hAnsiTheme="minorHAnsi" w:cstheme="minorHAnsi"/>
          <w:sz w:val="22"/>
          <w:szCs w:val="22"/>
        </w:rPr>
        <w:t>D</w:t>
      </w:r>
      <w:r w:rsidRPr="002B0978">
        <w:rPr>
          <w:rFonts w:asciiTheme="minorHAnsi" w:hAnsiTheme="minorHAnsi" w:cstheme="minorHAnsi"/>
          <w:sz w:val="22"/>
          <w:szCs w:val="22"/>
        </w:rPr>
        <w:t xml:space="preserve">ostępie do </w:t>
      </w:r>
      <w:r w:rsidR="00801256" w:rsidRPr="002B0978">
        <w:rPr>
          <w:rFonts w:asciiTheme="minorHAnsi" w:hAnsiTheme="minorHAnsi" w:cstheme="minorHAnsi"/>
          <w:sz w:val="22"/>
          <w:szCs w:val="22"/>
        </w:rPr>
        <w:t>I</w:t>
      </w:r>
      <w:r w:rsidRPr="002B0978">
        <w:rPr>
          <w:rFonts w:asciiTheme="minorHAnsi" w:hAnsiTheme="minorHAnsi" w:cstheme="minorHAnsi"/>
          <w:sz w:val="22"/>
          <w:szCs w:val="22"/>
        </w:rPr>
        <w:t xml:space="preserve">nformacji </w:t>
      </w:r>
      <w:r w:rsidR="00801256" w:rsidRPr="002B0978">
        <w:rPr>
          <w:rFonts w:asciiTheme="minorHAnsi" w:hAnsiTheme="minorHAnsi" w:cstheme="minorHAnsi"/>
          <w:sz w:val="22"/>
          <w:szCs w:val="22"/>
        </w:rPr>
        <w:t>P</w:t>
      </w:r>
      <w:r w:rsidRPr="002B0978">
        <w:rPr>
          <w:rFonts w:asciiTheme="minorHAnsi" w:hAnsiTheme="minorHAnsi" w:cstheme="minorHAnsi"/>
          <w:sz w:val="22"/>
          <w:szCs w:val="22"/>
        </w:rPr>
        <w:t>ublicznej.</w:t>
      </w:r>
      <w:bookmarkEnd w:id="83"/>
      <w:r w:rsidRPr="002B0978">
        <w:rPr>
          <w:rFonts w:asciiTheme="minorHAnsi" w:hAnsiTheme="minorHAnsi" w:cstheme="minorHAnsi"/>
          <w:sz w:val="22"/>
          <w:szCs w:val="22"/>
        </w:rPr>
        <w:t xml:space="preserve"> </w:t>
      </w:r>
    </w:p>
    <w:p w14:paraId="2C40F778" w14:textId="77777777" w:rsidR="001B6F93" w:rsidRPr="002B0978" w:rsidRDefault="002C27E5" w:rsidP="007B6C38">
      <w:pPr>
        <w:pStyle w:val="Nagwek1"/>
        <w:numPr>
          <w:ilvl w:val="0"/>
          <w:numId w:val="60"/>
        </w:numPr>
        <w:spacing w:before="120" w:after="120"/>
        <w:ind w:left="0" w:firstLine="0"/>
        <w:jc w:val="left"/>
        <w:rPr>
          <w:rFonts w:asciiTheme="minorHAnsi" w:hAnsiTheme="minorHAnsi" w:cstheme="minorHAnsi"/>
          <w:sz w:val="22"/>
          <w:szCs w:val="22"/>
        </w:rPr>
      </w:pPr>
      <w:r w:rsidRPr="002B0978">
        <w:rPr>
          <w:rFonts w:asciiTheme="minorHAnsi" w:hAnsiTheme="minorHAnsi" w:cstheme="minorHAnsi"/>
          <w:sz w:val="22"/>
          <w:szCs w:val="22"/>
        </w:rPr>
        <w:t xml:space="preserve">Dane osobowe </w:t>
      </w:r>
    </w:p>
    <w:p w14:paraId="022AFF7D" w14:textId="12D1D922" w:rsidR="00FD5BFB" w:rsidRPr="002B0978" w:rsidRDefault="00FD5BFB"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W związku z realizacją Umowy Zarząd Zieleni m.st. Warszawy udostępnia Dzierżawcy dane osobowe dotyczące pracowników Zarządu Zieleni m.st. Warszawy w postaci: imion i nazwisk, adresów e-mail i numerów telefonów, podanych w pkt. 1</w:t>
      </w:r>
      <w:r w:rsidR="001B7612" w:rsidRPr="002B0978">
        <w:rPr>
          <w:rFonts w:asciiTheme="minorHAnsi" w:hAnsiTheme="minorHAnsi" w:cstheme="minorHAnsi"/>
          <w:sz w:val="22"/>
          <w:szCs w:val="22"/>
        </w:rPr>
        <w:t>7</w:t>
      </w:r>
      <w:r w:rsidRPr="002B0978">
        <w:rPr>
          <w:rFonts w:asciiTheme="minorHAnsi" w:hAnsiTheme="minorHAnsi" w:cstheme="minorHAnsi"/>
          <w:sz w:val="22"/>
          <w:szCs w:val="22"/>
        </w:rPr>
        <w:t xml:space="preserve">.2 Umowy. </w:t>
      </w:r>
    </w:p>
    <w:p w14:paraId="7D2D7E70" w14:textId="6DB6271B"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Zarząd Zieleni m.</w:t>
      </w:r>
      <w:r w:rsidR="001B6F93" w:rsidRPr="002B0978">
        <w:rPr>
          <w:rFonts w:asciiTheme="minorHAnsi" w:hAnsiTheme="minorHAnsi" w:cstheme="minorHAnsi"/>
          <w:sz w:val="22"/>
          <w:szCs w:val="22"/>
        </w:rPr>
        <w:t xml:space="preserve"> </w:t>
      </w:r>
      <w:r w:rsidRPr="002B0978">
        <w:rPr>
          <w:rFonts w:asciiTheme="minorHAnsi" w:hAnsiTheme="minorHAnsi" w:cstheme="minorHAnsi"/>
          <w:sz w:val="22"/>
          <w:szCs w:val="22"/>
        </w:rPr>
        <w:t>st</w:t>
      </w:r>
      <w:r w:rsidR="001B6F93" w:rsidRPr="002B0978">
        <w:rPr>
          <w:rFonts w:asciiTheme="minorHAnsi" w:hAnsiTheme="minorHAnsi" w:cstheme="minorHAnsi"/>
          <w:sz w:val="22"/>
          <w:szCs w:val="22"/>
        </w:rPr>
        <w:t>.</w:t>
      </w:r>
      <w:r w:rsidRPr="002B0978">
        <w:rPr>
          <w:rFonts w:asciiTheme="minorHAnsi" w:hAnsiTheme="minorHAnsi" w:cstheme="minorHAnsi"/>
          <w:sz w:val="22"/>
          <w:szCs w:val="22"/>
        </w:rPr>
        <w:t xml:space="preserve"> Warszawy oświadcza, iż realizuje obowiązki Administratora danych osobowych, określone w przepisach RODO, w zakresie danych osobowych Dzierżawców, w sytuacji, w której są oni osobami fizycznymi (w tym osobami fizycznymi prowadzącymi działalność gospodarczą), a także danych osobowych osób, które Dzierżawcy wskazali ze swojej strony do realizacji </w:t>
      </w:r>
      <w:r w:rsidR="001B6F93" w:rsidRPr="002B0978">
        <w:rPr>
          <w:rFonts w:asciiTheme="minorHAnsi" w:hAnsiTheme="minorHAnsi" w:cstheme="minorHAnsi"/>
          <w:sz w:val="22"/>
          <w:szCs w:val="22"/>
        </w:rPr>
        <w:t>U</w:t>
      </w:r>
      <w:r w:rsidRPr="002B0978">
        <w:rPr>
          <w:rFonts w:asciiTheme="minorHAnsi" w:hAnsiTheme="minorHAnsi" w:cstheme="minorHAnsi"/>
          <w:sz w:val="22"/>
          <w:szCs w:val="22"/>
        </w:rPr>
        <w:t>mowy.</w:t>
      </w:r>
      <w:r w:rsidR="00D446B8" w:rsidRPr="002B0978">
        <w:rPr>
          <w:rFonts w:asciiTheme="minorHAnsi" w:hAnsiTheme="minorHAnsi" w:cstheme="minorHAnsi"/>
          <w:sz w:val="22"/>
          <w:szCs w:val="22"/>
        </w:rPr>
        <w:t xml:space="preserve"> </w:t>
      </w:r>
    </w:p>
    <w:p w14:paraId="6D916BEE" w14:textId="0EB64CB9" w:rsidR="008F75C1" w:rsidRPr="002B0978" w:rsidRDefault="002C27E5" w:rsidP="007B6C38">
      <w:pPr>
        <w:pStyle w:val="Level2"/>
        <w:numPr>
          <w:ilvl w:val="1"/>
          <w:numId w:val="60"/>
        </w:numPr>
        <w:spacing w:before="120" w:after="120"/>
        <w:jc w:val="left"/>
        <w:rPr>
          <w:rStyle w:val="Hipercze"/>
          <w:rFonts w:ascii="Calibri" w:eastAsia="Calibri" w:hAnsi="Calibri" w:cs="Calibri"/>
          <w:color w:val="auto"/>
          <w:sz w:val="22"/>
          <w:szCs w:val="22"/>
        </w:rPr>
      </w:pPr>
      <w:r w:rsidRPr="002B0978">
        <w:rPr>
          <w:rFonts w:asciiTheme="minorHAnsi" w:hAnsiTheme="minorHAnsi" w:cstheme="minorBidi"/>
          <w:sz w:val="22"/>
          <w:szCs w:val="22"/>
        </w:rPr>
        <w:t xml:space="preserve">Dzierżawca zrealizuje w imieniu Zarządu Zieleni m.st. Warszawy obowiązek informacyjny wynikający z art. 14 ust. 1 – 3 </w:t>
      </w:r>
      <w:r w:rsidR="001B6F93" w:rsidRPr="002B0978">
        <w:rPr>
          <w:rFonts w:asciiTheme="minorHAnsi" w:hAnsiTheme="minorHAnsi" w:cstheme="minorBidi"/>
          <w:sz w:val="22"/>
          <w:szCs w:val="22"/>
        </w:rPr>
        <w:t xml:space="preserve">RODO </w:t>
      </w:r>
      <w:r w:rsidRPr="002B0978">
        <w:rPr>
          <w:rFonts w:asciiTheme="minorHAnsi" w:hAnsiTheme="minorHAnsi" w:cstheme="minorBidi"/>
          <w:sz w:val="22"/>
          <w:szCs w:val="22"/>
        </w:rPr>
        <w:t xml:space="preserve">w stosunku do osoby wskazanej przez Dzierżawcę, a także w stosunku do innych osób zaangażowanych w wykonanie Umowy, których dane osobowe zostały przekazane Zarządowi Zieleni m.st. Warszawy, </w:t>
      </w:r>
      <w:r w:rsidR="1967933A" w:rsidRPr="002B0978">
        <w:rPr>
          <w:rFonts w:asciiTheme="minorHAnsi" w:hAnsiTheme="minorHAnsi" w:cstheme="minorBidi"/>
          <w:sz w:val="22"/>
          <w:szCs w:val="22"/>
        </w:rPr>
        <w:t>któr</w:t>
      </w:r>
      <w:r w:rsidR="001911C5" w:rsidRPr="002B0978">
        <w:rPr>
          <w:rFonts w:asciiTheme="minorHAnsi" w:hAnsiTheme="minorHAnsi" w:cstheme="minorBidi"/>
          <w:sz w:val="22"/>
          <w:szCs w:val="22"/>
        </w:rPr>
        <w:t>e</w:t>
      </w:r>
      <w:r w:rsidR="1967933A" w:rsidRPr="002B0978">
        <w:rPr>
          <w:rFonts w:asciiTheme="minorHAnsi" w:hAnsiTheme="minorHAnsi" w:cstheme="minorBidi"/>
          <w:sz w:val="22"/>
          <w:szCs w:val="22"/>
        </w:rPr>
        <w:t xml:space="preserve"> to informacje zawarte są po</w:t>
      </w:r>
      <w:r w:rsidR="434C6052" w:rsidRPr="002B0978">
        <w:rPr>
          <w:rFonts w:ascii="Calibri" w:eastAsia="Calibri" w:hAnsi="Calibri" w:cs="Calibri"/>
          <w:sz w:val="22"/>
          <w:szCs w:val="22"/>
        </w:rPr>
        <w:t>d</w:t>
      </w:r>
      <w:r w:rsidR="12E91C62" w:rsidRPr="002B0978">
        <w:rPr>
          <w:rFonts w:ascii="Calibri" w:eastAsia="Calibri" w:hAnsi="Calibri" w:cs="Calibri"/>
          <w:sz w:val="22"/>
          <w:szCs w:val="22"/>
        </w:rPr>
        <w:t xml:space="preserve"> linkiem</w:t>
      </w:r>
      <w:r w:rsidR="434C6052" w:rsidRPr="002B0978">
        <w:rPr>
          <w:rFonts w:ascii="Calibri" w:eastAsia="Calibri" w:hAnsi="Calibri" w:cs="Calibri"/>
          <w:sz w:val="22"/>
          <w:szCs w:val="22"/>
        </w:rPr>
        <w:t xml:space="preserve">: </w:t>
      </w:r>
      <w:r w:rsidR="001911C5" w:rsidRPr="002B0978">
        <w:rPr>
          <w:rFonts w:ascii="Calibri" w:eastAsia="Calibri" w:hAnsi="Calibri" w:cs="Calibri"/>
          <w:sz w:val="22"/>
          <w:szCs w:val="22"/>
        </w:rPr>
        <w:t>https://zzw.waw.pl/wp-</w:t>
      </w:r>
      <w:r w:rsidR="001911C5" w:rsidRPr="002B0978">
        <w:rPr>
          <w:rFonts w:ascii="Calibri" w:eastAsia="Calibri" w:hAnsi="Calibri" w:cs="Calibri"/>
          <w:sz w:val="22"/>
          <w:szCs w:val="22"/>
        </w:rPr>
        <w:lastRenderedPageBreak/>
        <w:t>content/uploads/2024/09/KLAUZULA-INFORMACYJNA_dla_reprezentantow-w-tym-pelnomocnikow-i-osob-do-kontaktu.pdf</w:t>
      </w:r>
    </w:p>
    <w:p w14:paraId="00118F9C" w14:textId="6A5FBEC5" w:rsidR="008F75C1" w:rsidRPr="002B0978" w:rsidRDefault="002C27E5" w:rsidP="007B6C38">
      <w:pPr>
        <w:pStyle w:val="Nagwek1"/>
        <w:numPr>
          <w:ilvl w:val="0"/>
          <w:numId w:val="60"/>
        </w:numPr>
        <w:spacing w:before="120" w:after="120"/>
        <w:ind w:left="0" w:firstLine="0"/>
        <w:jc w:val="left"/>
        <w:rPr>
          <w:rFonts w:asciiTheme="minorHAnsi" w:hAnsiTheme="minorHAnsi" w:cstheme="minorHAnsi"/>
          <w:bCs/>
          <w:sz w:val="22"/>
          <w:szCs w:val="22"/>
        </w:rPr>
      </w:pPr>
      <w:r w:rsidRPr="002B0978">
        <w:rPr>
          <w:rFonts w:asciiTheme="minorHAnsi" w:hAnsiTheme="minorHAnsi" w:cstheme="minorHAnsi"/>
          <w:bCs/>
          <w:sz w:val="22"/>
          <w:szCs w:val="22"/>
        </w:rPr>
        <w:t>postanowienia końcowe</w:t>
      </w:r>
    </w:p>
    <w:p w14:paraId="3CBF0D98" w14:textId="12F93FFC"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W sprawach nieuregulowanych </w:t>
      </w:r>
      <w:r w:rsidR="00AD79D1" w:rsidRPr="002B0978">
        <w:rPr>
          <w:rFonts w:asciiTheme="minorHAnsi" w:hAnsiTheme="minorHAnsi" w:cstheme="minorHAnsi"/>
          <w:sz w:val="22"/>
          <w:szCs w:val="22"/>
        </w:rPr>
        <w:t>U</w:t>
      </w:r>
      <w:r w:rsidRPr="002B0978">
        <w:rPr>
          <w:rFonts w:asciiTheme="minorHAnsi" w:hAnsiTheme="minorHAnsi" w:cstheme="minorHAnsi"/>
          <w:sz w:val="22"/>
          <w:szCs w:val="22"/>
        </w:rPr>
        <w:t xml:space="preserve">mową mają zastosowanie przepisy Kodeksu </w:t>
      </w:r>
      <w:r w:rsidR="00053622" w:rsidRPr="002B0978">
        <w:rPr>
          <w:rFonts w:asciiTheme="minorHAnsi" w:hAnsiTheme="minorHAnsi" w:cstheme="minorHAnsi"/>
          <w:sz w:val="22"/>
          <w:szCs w:val="22"/>
        </w:rPr>
        <w:t>C</w:t>
      </w:r>
      <w:r w:rsidRPr="002B0978">
        <w:rPr>
          <w:rFonts w:asciiTheme="minorHAnsi" w:hAnsiTheme="minorHAnsi" w:cstheme="minorHAnsi"/>
          <w:sz w:val="22"/>
          <w:szCs w:val="22"/>
        </w:rPr>
        <w:t xml:space="preserve">ywilnego. </w:t>
      </w:r>
    </w:p>
    <w:p w14:paraId="5BC74490" w14:textId="2823124A" w:rsidR="005444C7"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Ewentualne spory związane z wykonywaniem </w:t>
      </w:r>
      <w:r w:rsidR="00AD79D1" w:rsidRPr="002B0978">
        <w:rPr>
          <w:rFonts w:asciiTheme="minorHAnsi" w:hAnsiTheme="minorHAnsi" w:cstheme="minorHAnsi"/>
          <w:sz w:val="22"/>
          <w:szCs w:val="22"/>
        </w:rPr>
        <w:t>U</w:t>
      </w:r>
      <w:r w:rsidRPr="002B0978">
        <w:rPr>
          <w:rFonts w:asciiTheme="minorHAnsi" w:hAnsiTheme="minorHAnsi" w:cstheme="minorHAnsi"/>
          <w:sz w:val="22"/>
          <w:szCs w:val="22"/>
        </w:rPr>
        <w:t>mowy Strony poddają rozstrzygnięciu sądu powszechnego właściwego dla miejsca położenia Nieruchomości</w:t>
      </w:r>
      <w:r w:rsidR="00061CFD" w:rsidRPr="002B0978">
        <w:rPr>
          <w:rFonts w:asciiTheme="minorHAnsi" w:hAnsiTheme="minorHAnsi" w:cstheme="minorHAnsi"/>
          <w:sz w:val="22"/>
          <w:szCs w:val="22"/>
        </w:rPr>
        <w:t>.</w:t>
      </w:r>
    </w:p>
    <w:p w14:paraId="250B1825" w14:textId="3B7A174A" w:rsidR="00061CFD" w:rsidRPr="002B0978" w:rsidRDefault="00061CFD"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Bidi"/>
          <w:sz w:val="22"/>
          <w:szCs w:val="22"/>
        </w:rPr>
        <w:t>Dzierżawca nie może przenieść swoich praw i obowiązków z Umowy, w tym wierzytelności, na osoby trzecie bez zgody Wydzierżawiającego, wyrażonej w formie pisemnej pod rygorem nieważności.</w:t>
      </w:r>
    </w:p>
    <w:p w14:paraId="49A32AF3" w14:textId="32E8EE13" w:rsidR="4BD34C4F" w:rsidRPr="002B0978" w:rsidRDefault="47CDB711" w:rsidP="007B6C38">
      <w:pPr>
        <w:pStyle w:val="Level2"/>
        <w:numPr>
          <w:ilvl w:val="0"/>
          <w:numId w:val="60"/>
        </w:numPr>
        <w:spacing w:before="120" w:after="120"/>
        <w:jc w:val="left"/>
        <w:rPr>
          <w:rFonts w:ascii="Calibri" w:eastAsia="Calibri" w:hAnsi="Calibri" w:cs="Calibri"/>
          <w:sz w:val="22"/>
          <w:szCs w:val="22"/>
        </w:rPr>
      </w:pPr>
      <w:r w:rsidRPr="002B0978">
        <w:rPr>
          <w:rFonts w:ascii="Calibri" w:eastAsia="Calibri" w:hAnsi="Calibri" w:cs="Calibri"/>
          <w:sz w:val="22"/>
          <w:szCs w:val="22"/>
        </w:rPr>
        <w:t xml:space="preserve"> Klauzula informacyjna o obowiązywaniu Procedury zgłoszeń wewnętrznych Zamawiającego dostępna jest pod: https://zzw.waw.pl/wp-content/uploads/2024/10/Klauzula-informacja-o-obowiazywaniu-Procedury-zgloszen-wewnetrznych.pdf</w:t>
      </w:r>
    </w:p>
    <w:p w14:paraId="030F3E82" w14:textId="07C17DFD"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Umowa została zawarta w 2 jednobrzmiących egzemplarzach, po jednym dla każdej ze Stron.</w:t>
      </w:r>
    </w:p>
    <w:p w14:paraId="10F617F4" w14:textId="344B21D4" w:rsidR="008F75C1" w:rsidRPr="002B0978" w:rsidRDefault="002C27E5" w:rsidP="007B6C38">
      <w:pPr>
        <w:pStyle w:val="Level2"/>
        <w:numPr>
          <w:ilvl w:val="1"/>
          <w:numId w:val="60"/>
        </w:numPr>
        <w:spacing w:before="120" w:after="120"/>
        <w:jc w:val="left"/>
        <w:rPr>
          <w:rFonts w:asciiTheme="minorHAnsi" w:hAnsiTheme="minorHAnsi" w:cstheme="minorHAnsi"/>
          <w:sz w:val="22"/>
          <w:szCs w:val="22"/>
        </w:rPr>
      </w:pPr>
      <w:r w:rsidRPr="002B0978">
        <w:rPr>
          <w:rFonts w:asciiTheme="minorHAnsi" w:hAnsiTheme="minorHAnsi" w:cstheme="minorHAnsi"/>
          <w:sz w:val="22"/>
          <w:szCs w:val="22"/>
        </w:rPr>
        <w:t xml:space="preserve">Integralną część </w:t>
      </w:r>
      <w:r w:rsidR="00ED500C" w:rsidRPr="002B0978">
        <w:rPr>
          <w:rFonts w:asciiTheme="minorHAnsi" w:hAnsiTheme="minorHAnsi" w:cstheme="minorHAnsi"/>
          <w:sz w:val="22"/>
          <w:szCs w:val="22"/>
        </w:rPr>
        <w:t>U</w:t>
      </w:r>
      <w:r w:rsidRPr="002B0978">
        <w:rPr>
          <w:rFonts w:asciiTheme="minorHAnsi" w:hAnsiTheme="minorHAnsi" w:cstheme="minorHAnsi"/>
          <w:sz w:val="22"/>
          <w:szCs w:val="22"/>
        </w:rPr>
        <w:t xml:space="preserve">mowy stanowią następujące załączniki: </w:t>
      </w:r>
    </w:p>
    <w:p w14:paraId="4C01AC61" w14:textId="6A469A9A" w:rsidR="008F75C1" w:rsidRPr="002B0978" w:rsidRDefault="002C27E5" w:rsidP="00F135D3">
      <w:pPr>
        <w:pStyle w:val="Level3"/>
        <w:tabs>
          <w:tab w:val="clear" w:pos="1417"/>
          <w:tab w:val="num" w:pos="709"/>
        </w:tabs>
        <w:spacing w:before="120" w:after="120"/>
        <w:ind w:left="709" w:firstLine="0"/>
        <w:jc w:val="left"/>
        <w:rPr>
          <w:rFonts w:asciiTheme="minorHAnsi" w:hAnsiTheme="minorHAnsi" w:cstheme="minorHAnsi"/>
          <w:sz w:val="22"/>
          <w:szCs w:val="22"/>
        </w:rPr>
      </w:pPr>
      <w:r w:rsidRPr="002B0978">
        <w:rPr>
          <w:rFonts w:asciiTheme="minorHAnsi" w:hAnsiTheme="minorHAnsi" w:cstheme="minorHAnsi"/>
          <w:sz w:val="22"/>
          <w:szCs w:val="22"/>
        </w:rPr>
        <w:t xml:space="preserve">1) </w:t>
      </w:r>
      <w:r w:rsidR="00053622" w:rsidRPr="002B0978">
        <w:rPr>
          <w:rFonts w:asciiTheme="minorHAnsi" w:hAnsiTheme="minorHAnsi" w:cstheme="minorHAnsi"/>
          <w:sz w:val="22"/>
          <w:szCs w:val="22"/>
        </w:rPr>
        <w:t>Z</w:t>
      </w:r>
      <w:r w:rsidRPr="002B0978">
        <w:rPr>
          <w:rFonts w:asciiTheme="minorHAnsi" w:hAnsiTheme="minorHAnsi" w:cstheme="minorHAnsi"/>
          <w:sz w:val="22"/>
          <w:szCs w:val="22"/>
        </w:rPr>
        <w:t>ałącznik nr 1 –</w:t>
      </w:r>
      <w:r w:rsidR="0081750B" w:rsidRPr="002B0978">
        <w:rPr>
          <w:rFonts w:asciiTheme="minorHAnsi" w:hAnsiTheme="minorHAnsi" w:cstheme="minorHAnsi"/>
          <w:sz w:val="22"/>
          <w:szCs w:val="22"/>
        </w:rPr>
        <w:t xml:space="preserve"> </w:t>
      </w:r>
      <w:r w:rsidR="0033321C" w:rsidRPr="002B0978">
        <w:rPr>
          <w:rFonts w:asciiTheme="minorHAnsi" w:hAnsiTheme="minorHAnsi" w:cstheme="minorHAnsi"/>
          <w:sz w:val="22"/>
          <w:szCs w:val="22"/>
        </w:rPr>
        <w:t>szkic graficzny Nieruchomości i Obszaru Oddziaływania Działalności</w:t>
      </w:r>
      <w:r w:rsidRPr="002B0978">
        <w:rPr>
          <w:rFonts w:asciiTheme="minorHAnsi" w:hAnsiTheme="minorHAnsi" w:cstheme="minorHAnsi"/>
          <w:sz w:val="22"/>
          <w:szCs w:val="22"/>
        </w:rPr>
        <w:t xml:space="preserve">, </w:t>
      </w:r>
    </w:p>
    <w:p w14:paraId="773EDCAD" w14:textId="6FD1D030" w:rsidR="008F75C1" w:rsidRPr="002B0978" w:rsidRDefault="002C27E5" w:rsidP="00F135D3">
      <w:pPr>
        <w:pStyle w:val="Level3"/>
        <w:tabs>
          <w:tab w:val="clear" w:pos="1417"/>
          <w:tab w:val="num" w:pos="709"/>
        </w:tabs>
        <w:spacing w:before="120" w:after="120"/>
        <w:ind w:left="709" w:firstLine="0"/>
        <w:jc w:val="left"/>
        <w:rPr>
          <w:rFonts w:asciiTheme="minorHAnsi" w:hAnsiTheme="minorHAnsi" w:cstheme="minorHAnsi"/>
          <w:sz w:val="22"/>
          <w:szCs w:val="22"/>
        </w:rPr>
      </w:pPr>
      <w:r w:rsidRPr="002B0978">
        <w:rPr>
          <w:rFonts w:asciiTheme="minorHAnsi" w:hAnsiTheme="minorHAnsi" w:cstheme="minorHAnsi"/>
          <w:sz w:val="22"/>
          <w:szCs w:val="22"/>
        </w:rPr>
        <w:t xml:space="preserve">2) </w:t>
      </w:r>
      <w:r w:rsidR="00053622" w:rsidRPr="002B0978">
        <w:rPr>
          <w:rFonts w:asciiTheme="minorHAnsi" w:hAnsiTheme="minorHAnsi" w:cstheme="minorHAnsi"/>
          <w:sz w:val="22"/>
          <w:szCs w:val="22"/>
        </w:rPr>
        <w:t>Z</w:t>
      </w:r>
      <w:r w:rsidRPr="002B0978">
        <w:rPr>
          <w:rFonts w:asciiTheme="minorHAnsi" w:hAnsiTheme="minorHAnsi" w:cstheme="minorHAnsi"/>
          <w:sz w:val="22"/>
          <w:szCs w:val="22"/>
        </w:rPr>
        <w:t xml:space="preserve">ałącznik nr 2 – </w:t>
      </w:r>
      <w:r w:rsidR="00D01152" w:rsidRPr="002B0978">
        <w:rPr>
          <w:rFonts w:asciiTheme="minorHAnsi" w:hAnsiTheme="minorHAnsi" w:cstheme="minorHAnsi"/>
          <w:sz w:val="22"/>
          <w:szCs w:val="22"/>
        </w:rPr>
        <w:t>P</w:t>
      </w:r>
      <w:r w:rsidRPr="002B0978">
        <w:rPr>
          <w:rFonts w:asciiTheme="minorHAnsi" w:hAnsiTheme="minorHAnsi" w:cstheme="minorHAnsi"/>
          <w:sz w:val="22"/>
          <w:szCs w:val="22"/>
        </w:rPr>
        <w:t xml:space="preserve">rotokół zdawczo-odbiorczy, </w:t>
      </w:r>
    </w:p>
    <w:p w14:paraId="6C023B39" w14:textId="3A788D47" w:rsidR="008F75C1" w:rsidRPr="002B0978" w:rsidRDefault="0087520F" w:rsidP="001A5124">
      <w:pPr>
        <w:pStyle w:val="Level3"/>
        <w:tabs>
          <w:tab w:val="clear" w:pos="1417"/>
          <w:tab w:val="num" w:pos="709"/>
        </w:tabs>
        <w:spacing w:before="120" w:after="120"/>
        <w:ind w:left="709" w:firstLine="0"/>
        <w:jc w:val="left"/>
        <w:rPr>
          <w:rFonts w:asciiTheme="minorHAnsi" w:hAnsiTheme="minorHAnsi" w:cstheme="minorBidi"/>
          <w:sz w:val="22"/>
          <w:szCs w:val="22"/>
        </w:rPr>
      </w:pPr>
      <w:r w:rsidRPr="002B0978">
        <w:rPr>
          <w:rFonts w:asciiTheme="minorHAnsi" w:hAnsiTheme="minorHAnsi" w:cstheme="minorBidi"/>
          <w:sz w:val="22"/>
          <w:szCs w:val="22"/>
        </w:rPr>
        <w:t>3</w:t>
      </w:r>
      <w:r w:rsidR="002C27E5" w:rsidRPr="002B0978">
        <w:rPr>
          <w:rFonts w:asciiTheme="minorHAnsi" w:hAnsiTheme="minorHAnsi" w:cstheme="minorBidi"/>
          <w:sz w:val="22"/>
          <w:szCs w:val="22"/>
        </w:rPr>
        <w:t xml:space="preserve">) </w:t>
      </w:r>
      <w:r w:rsidR="00053622" w:rsidRPr="002B0978">
        <w:rPr>
          <w:rFonts w:asciiTheme="minorHAnsi" w:hAnsiTheme="minorHAnsi" w:cstheme="minorBidi"/>
          <w:sz w:val="22"/>
          <w:szCs w:val="22"/>
        </w:rPr>
        <w:t>Z</w:t>
      </w:r>
      <w:r w:rsidR="002C27E5" w:rsidRPr="002B0978">
        <w:rPr>
          <w:rFonts w:asciiTheme="minorHAnsi" w:hAnsiTheme="minorHAnsi" w:cstheme="minorBidi"/>
          <w:sz w:val="22"/>
          <w:szCs w:val="22"/>
        </w:rPr>
        <w:t xml:space="preserve">ałącznik nr </w:t>
      </w:r>
      <w:r w:rsidR="463F503D" w:rsidRPr="002B0978">
        <w:rPr>
          <w:rFonts w:asciiTheme="minorHAnsi" w:hAnsiTheme="minorHAnsi" w:cstheme="minorBidi"/>
          <w:sz w:val="22"/>
          <w:szCs w:val="22"/>
        </w:rPr>
        <w:t>3</w:t>
      </w:r>
      <w:r w:rsidR="002C27E5" w:rsidRPr="002B0978">
        <w:rPr>
          <w:rFonts w:asciiTheme="minorHAnsi" w:hAnsiTheme="minorHAnsi" w:cstheme="minorBidi"/>
          <w:sz w:val="22"/>
          <w:szCs w:val="22"/>
        </w:rPr>
        <w:t xml:space="preserve"> – Zasady poruszania się pojazdami mechanicznymi po bulwarach</w:t>
      </w:r>
      <w:r w:rsidR="402BB17E" w:rsidRPr="002B0978">
        <w:rPr>
          <w:rFonts w:asciiTheme="minorHAnsi" w:hAnsiTheme="minorHAnsi" w:cstheme="minorBidi"/>
          <w:sz w:val="22"/>
          <w:szCs w:val="22"/>
        </w:rPr>
        <w:t>/</w:t>
      </w:r>
      <w:proofErr w:type="spellStart"/>
      <w:r w:rsidR="402BB17E" w:rsidRPr="002B0978">
        <w:rPr>
          <w:rFonts w:asciiTheme="minorHAnsi" w:hAnsiTheme="minorHAnsi" w:cstheme="minorBidi"/>
          <w:sz w:val="22"/>
          <w:szCs w:val="22"/>
        </w:rPr>
        <w:t>miedzywalu</w:t>
      </w:r>
      <w:proofErr w:type="spellEnd"/>
      <w:r w:rsidR="002C27E5" w:rsidRPr="002B0978">
        <w:rPr>
          <w:rFonts w:asciiTheme="minorHAnsi" w:hAnsiTheme="minorHAnsi" w:cstheme="minorBidi"/>
          <w:sz w:val="22"/>
          <w:szCs w:val="22"/>
        </w:rPr>
        <w:t xml:space="preserve"> z wyznaczoną drogą dojazdu, </w:t>
      </w:r>
    </w:p>
    <w:p w14:paraId="2CA6F03F" w14:textId="0B2094D9" w:rsidR="008F75C1" w:rsidRPr="002B0978" w:rsidRDefault="0087520F" w:rsidP="0087520F">
      <w:pPr>
        <w:pStyle w:val="Level3"/>
        <w:tabs>
          <w:tab w:val="clear" w:pos="1417"/>
          <w:tab w:val="num" w:pos="709"/>
        </w:tabs>
        <w:spacing w:before="120" w:after="120"/>
        <w:jc w:val="left"/>
        <w:rPr>
          <w:rFonts w:asciiTheme="minorHAnsi" w:hAnsiTheme="minorHAnsi" w:cstheme="minorBidi"/>
          <w:sz w:val="22"/>
          <w:szCs w:val="22"/>
        </w:rPr>
      </w:pPr>
      <w:r w:rsidRPr="002B0978">
        <w:rPr>
          <w:rFonts w:asciiTheme="minorHAnsi" w:hAnsiTheme="minorHAnsi" w:cstheme="minorBidi"/>
          <w:sz w:val="22"/>
          <w:szCs w:val="22"/>
        </w:rPr>
        <w:t>4</w:t>
      </w:r>
      <w:r w:rsidR="002C27E5" w:rsidRPr="002B0978">
        <w:rPr>
          <w:rFonts w:asciiTheme="minorHAnsi" w:hAnsiTheme="minorHAnsi" w:cstheme="minorBidi"/>
          <w:sz w:val="22"/>
          <w:szCs w:val="22"/>
        </w:rPr>
        <w:t xml:space="preserve">) </w:t>
      </w:r>
      <w:r w:rsidR="00053622" w:rsidRPr="002B0978">
        <w:rPr>
          <w:rFonts w:asciiTheme="minorHAnsi" w:hAnsiTheme="minorHAnsi" w:cstheme="minorBidi"/>
          <w:sz w:val="22"/>
          <w:szCs w:val="22"/>
        </w:rPr>
        <w:t>Z</w:t>
      </w:r>
      <w:r w:rsidR="002C27E5" w:rsidRPr="002B0978">
        <w:rPr>
          <w:rFonts w:asciiTheme="minorHAnsi" w:hAnsiTheme="minorHAnsi" w:cstheme="minorBidi"/>
          <w:sz w:val="22"/>
          <w:szCs w:val="22"/>
        </w:rPr>
        <w:t xml:space="preserve">ałącznik nr </w:t>
      </w:r>
      <w:r w:rsidR="456F3B4B" w:rsidRPr="002B0978">
        <w:rPr>
          <w:rFonts w:asciiTheme="minorHAnsi" w:hAnsiTheme="minorHAnsi" w:cstheme="minorBidi"/>
          <w:sz w:val="22"/>
          <w:szCs w:val="22"/>
        </w:rPr>
        <w:t>4</w:t>
      </w:r>
      <w:r w:rsidR="002C27E5" w:rsidRPr="002B0978">
        <w:rPr>
          <w:rFonts w:asciiTheme="minorHAnsi" w:hAnsiTheme="minorHAnsi" w:cstheme="minorBidi"/>
          <w:sz w:val="22"/>
          <w:szCs w:val="22"/>
        </w:rPr>
        <w:t xml:space="preserve"> – Oferta, </w:t>
      </w:r>
    </w:p>
    <w:p w14:paraId="1B5B6227" w14:textId="64556F66" w:rsidR="008F75C1" w:rsidRPr="002B0978" w:rsidRDefault="0087520F" w:rsidP="001A5124">
      <w:pPr>
        <w:pStyle w:val="Level3"/>
        <w:tabs>
          <w:tab w:val="clear" w:pos="1417"/>
          <w:tab w:val="num" w:pos="709"/>
        </w:tabs>
        <w:spacing w:before="120" w:after="120"/>
        <w:ind w:left="709" w:firstLine="0"/>
        <w:jc w:val="left"/>
        <w:rPr>
          <w:rFonts w:asciiTheme="minorHAnsi" w:hAnsiTheme="minorHAnsi" w:cstheme="minorBidi"/>
          <w:sz w:val="22"/>
          <w:szCs w:val="22"/>
        </w:rPr>
      </w:pPr>
      <w:r w:rsidRPr="002B0978">
        <w:rPr>
          <w:rFonts w:asciiTheme="minorHAnsi" w:hAnsiTheme="minorHAnsi" w:cstheme="minorBidi"/>
          <w:sz w:val="22"/>
          <w:szCs w:val="22"/>
        </w:rPr>
        <w:t>5</w:t>
      </w:r>
      <w:r w:rsidR="002C27E5" w:rsidRPr="002B0978">
        <w:rPr>
          <w:rFonts w:asciiTheme="minorHAnsi" w:hAnsiTheme="minorHAnsi" w:cstheme="minorBidi"/>
          <w:sz w:val="22"/>
          <w:szCs w:val="22"/>
        </w:rPr>
        <w:t xml:space="preserve">) </w:t>
      </w:r>
      <w:r w:rsidR="00053622" w:rsidRPr="002B0978">
        <w:rPr>
          <w:rFonts w:asciiTheme="minorHAnsi" w:hAnsiTheme="minorHAnsi" w:cstheme="minorBidi"/>
          <w:sz w:val="22"/>
          <w:szCs w:val="22"/>
        </w:rPr>
        <w:t>Z</w:t>
      </w:r>
      <w:r w:rsidR="002C27E5" w:rsidRPr="002B0978">
        <w:rPr>
          <w:rFonts w:asciiTheme="minorHAnsi" w:hAnsiTheme="minorHAnsi" w:cstheme="minorBidi"/>
          <w:sz w:val="22"/>
          <w:szCs w:val="22"/>
        </w:rPr>
        <w:t xml:space="preserve">ałącznik nr </w:t>
      </w:r>
      <w:r w:rsidR="46FFFA54" w:rsidRPr="002B0978">
        <w:rPr>
          <w:rFonts w:asciiTheme="minorHAnsi" w:hAnsiTheme="minorHAnsi" w:cstheme="minorBidi"/>
          <w:sz w:val="22"/>
          <w:szCs w:val="22"/>
        </w:rPr>
        <w:t>5</w:t>
      </w:r>
      <w:r w:rsidR="002C27E5" w:rsidRPr="002B0978">
        <w:rPr>
          <w:rFonts w:asciiTheme="minorHAnsi" w:hAnsiTheme="minorHAnsi" w:cstheme="minorBidi"/>
          <w:sz w:val="22"/>
          <w:szCs w:val="22"/>
        </w:rPr>
        <w:t xml:space="preserve"> – Informator, </w:t>
      </w:r>
    </w:p>
    <w:bookmarkEnd w:id="0"/>
    <w:bookmarkEnd w:id="6"/>
    <w:p w14:paraId="36CA5696" w14:textId="1DFE88E8" w:rsidR="005444C7" w:rsidRPr="002B0978" w:rsidRDefault="00281E1C" w:rsidP="05F3EB62">
      <w:pPr>
        <w:tabs>
          <w:tab w:val="num" w:pos="709"/>
        </w:tabs>
        <w:spacing w:before="120" w:after="120"/>
        <w:ind w:left="709"/>
        <w:jc w:val="left"/>
        <w:rPr>
          <w:rFonts w:asciiTheme="minorHAnsi" w:hAnsiTheme="minorHAnsi" w:cstheme="minorBidi"/>
          <w:b/>
          <w:bCs/>
          <w:sz w:val="22"/>
          <w:szCs w:val="22"/>
        </w:rPr>
      </w:pPr>
      <w:r w:rsidRPr="002B0978">
        <w:rPr>
          <w:rFonts w:asciiTheme="minorHAnsi" w:hAnsiTheme="minorHAnsi" w:cstheme="minorBidi"/>
          <w:b/>
          <w:bCs/>
          <w:sz w:val="22"/>
          <w:szCs w:val="22"/>
        </w:rPr>
        <w:t>Wydzierżawiający:</w:t>
      </w:r>
      <w:r w:rsidRPr="002B0978">
        <w:tab/>
      </w:r>
      <w:r w:rsidRPr="002B0978">
        <w:tab/>
      </w:r>
      <w:r w:rsidRPr="002B0978">
        <w:tab/>
      </w:r>
      <w:r w:rsidRPr="002B0978">
        <w:tab/>
      </w:r>
      <w:r w:rsidRPr="002B0978">
        <w:tab/>
      </w:r>
      <w:r w:rsidRPr="002B0978">
        <w:tab/>
      </w:r>
      <w:r w:rsidRPr="002B0978">
        <w:tab/>
      </w:r>
      <w:r w:rsidRPr="002B0978">
        <w:rPr>
          <w:rFonts w:asciiTheme="minorHAnsi" w:hAnsiTheme="minorHAnsi" w:cstheme="minorBidi"/>
          <w:b/>
          <w:bCs/>
          <w:sz w:val="22"/>
          <w:szCs w:val="22"/>
        </w:rPr>
        <w:t>Dzierżawca:</w:t>
      </w:r>
    </w:p>
    <w:p w14:paraId="203176B7" w14:textId="1517203D" w:rsidR="001D173C" w:rsidRPr="002B0978" w:rsidRDefault="001D173C">
      <w:pPr>
        <w:spacing w:after="160" w:line="259" w:lineRule="auto"/>
        <w:jc w:val="left"/>
        <w:rPr>
          <w:rFonts w:asciiTheme="minorHAnsi" w:hAnsiTheme="minorHAnsi" w:cstheme="minorHAnsi"/>
          <w:b/>
          <w:bCs/>
          <w:sz w:val="22"/>
          <w:szCs w:val="22"/>
        </w:rPr>
      </w:pPr>
      <w:r w:rsidRPr="002B0978">
        <w:rPr>
          <w:rFonts w:asciiTheme="minorHAnsi" w:hAnsiTheme="minorHAnsi" w:cstheme="minorHAnsi"/>
          <w:b/>
          <w:bCs/>
          <w:sz w:val="22"/>
          <w:szCs w:val="22"/>
        </w:rPr>
        <w:br w:type="page"/>
      </w:r>
    </w:p>
    <w:p w14:paraId="5F928736" w14:textId="25D31F2D" w:rsidR="00DE3B51" w:rsidRPr="002B0978" w:rsidRDefault="00DE3B51" w:rsidP="001D173C">
      <w:pPr>
        <w:ind w:right="-144"/>
        <w:jc w:val="left"/>
        <w:rPr>
          <w:rFonts w:asciiTheme="minorHAnsi" w:hAnsiTheme="minorHAnsi" w:cstheme="minorHAnsi"/>
          <w:sz w:val="22"/>
          <w:szCs w:val="22"/>
        </w:rPr>
      </w:pPr>
      <w:r w:rsidRPr="002B0978">
        <w:rPr>
          <w:rFonts w:asciiTheme="minorHAnsi" w:hAnsiTheme="minorHAnsi" w:cstheme="minorHAnsi"/>
          <w:sz w:val="22"/>
          <w:szCs w:val="22"/>
        </w:rPr>
        <w:lastRenderedPageBreak/>
        <w:t>Załącznik nr 2</w:t>
      </w:r>
    </w:p>
    <w:p w14:paraId="3E97607E" w14:textId="77777777" w:rsidR="004A60CE" w:rsidRPr="002B0978" w:rsidRDefault="00DE3B51" w:rsidP="001D173C">
      <w:pPr>
        <w:ind w:right="-144"/>
        <w:jc w:val="left"/>
        <w:outlineLvl w:val="0"/>
        <w:rPr>
          <w:rFonts w:asciiTheme="minorHAnsi" w:hAnsiTheme="minorHAnsi" w:cstheme="minorHAnsi"/>
          <w:sz w:val="22"/>
          <w:szCs w:val="22"/>
        </w:rPr>
      </w:pPr>
      <w:r w:rsidRPr="002B0978">
        <w:rPr>
          <w:rFonts w:asciiTheme="minorHAnsi" w:hAnsiTheme="minorHAnsi" w:cstheme="minorHAnsi"/>
          <w:sz w:val="22"/>
          <w:szCs w:val="22"/>
        </w:rPr>
        <w:t xml:space="preserve">do umowy dzierżawy </w:t>
      </w:r>
      <w:r w:rsidR="004A60CE" w:rsidRPr="002B0978">
        <w:rPr>
          <w:rFonts w:asciiTheme="minorHAnsi" w:hAnsiTheme="minorHAnsi" w:cstheme="minorHAnsi"/>
          <w:sz w:val="22"/>
          <w:szCs w:val="22"/>
        </w:rPr>
        <w:t> </w:t>
      </w:r>
    </w:p>
    <w:p w14:paraId="1359F92A" w14:textId="78B35BC2" w:rsidR="00DE3B51" w:rsidRPr="002B0978" w:rsidRDefault="00DE3B51" w:rsidP="001D173C">
      <w:pPr>
        <w:ind w:right="-144"/>
        <w:jc w:val="left"/>
        <w:outlineLvl w:val="0"/>
        <w:rPr>
          <w:rFonts w:asciiTheme="minorHAnsi" w:hAnsiTheme="minorHAnsi" w:cstheme="minorHAnsi"/>
          <w:sz w:val="22"/>
          <w:szCs w:val="22"/>
        </w:rPr>
      </w:pPr>
      <w:r w:rsidRPr="002B0978">
        <w:rPr>
          <w:rFonts w:asciiTheme="minorHAnsi" w:hAnsiTheme="minorHAnsi" w:cstheme="minorHAnsi"/>
          <w:sz w:val="22"/>
          <w:szCs w:val="22"/>
        </w:rPr>
        <w:t>nr ……………… z dnia ………</w:t>
      </w:r>
      <w:r w:rsidR="007B6C38" w:rsidRPr="002B0978">
        <w:rPr>
          <w:rFonts w:asciiTheme="minorHAnsi" w:hAnsiTheme="minorHAnsi" w:cstheme="minorHAnsi"/>
          <w:sz w:val="22"/>
          <w:szCs w:val="22"/>
        </w:rPr>
        <w:t>……2026r.</w:t>
      </w:r>
    </w:p>
    <w:p w14:paraId="7DB86BDD" w14:textId="77777777" w:rsidR="00DE3B51" w:rsidRPr="002B0978" w:rsidRDefault="00DE3B51" w:rsidP="001D173C">
      <w:pPr>
        <w:spacing w:before="360" w:after="120" w:line="300" w:lineRule="auto"/>
        <w:ind w:right="-286"/>
        <w:jc w:val="left"/>
        <w:outlineLvl w:val="0"/>
        <w:rPr>
          <w:rFonts w:asciiTheme="minorHAnsi" w:hAnsiTheme="minorHAnsi" w:cstheme="minorHAnsi"/>
          <w:sz w:val="22"/>
          <w:szCs w:val="22"/>
        </w:rPr>
      </w:pPr>
      <w:r w:rsidRPr="002B0978">
        <w:rPr>
          <w:rFonts w:asciiTheme="minorHAnsi" w:hAnsiTheme="minorHAnsi" w:cstheme="minorHAnsi"/>
          <w:sz w:val="22"/>
          <w:szCs w:val="22"/>
        </w:rPr>
        <w:t>Warszawa, dnia……</w:t>
      </w:r>
      <w:proofErr w:type="gramStart"/>
      <w:r w:rsidRPr="002B0978">
        <w:rPr>
          <w:rFonts w:asciiTheme="minorHAnsi" w:hAnsiTheme="minorHAnsi" w:cstheme="minorHAnsi"/>
          <w:sz w:val="22"/>
          <w:szCs w:val="22"/>
        </w:rPr>
        <w:t>…….</w:t>
      </w:r>
      <w:proofErr w:type="gramEnd"/>
      <w:r w:rsidRPr="002B0978">
        <w:rPr>
          <w:rFonts w:asciiTheme="minorHAnsi" w:hAnsiTheme="minorHAnsi" w:cstheme="minorHAnsi"/>
          <w:sz w:val="22"/>
          <w:szCs w:val="22"/>
        </w:rPr>
        <w:t xml:space="preserve">. </w:t>
      </w:r>
    </w:p>
    <w:p w14:paraId="270EF28D" w14:textId="77777777" w:rsidR="00DE3B51" w:rsidRPr="002B0978" w:rsidRDefault="00DE3B51" w:rsidP="001D173C">
      <w:pPr>
        <w:spacing w:after="240" w:line="300" w:lineRule="auto"/>
        <w:jc w:val="left"/>
        <w:outlineLvl w:val="0"/>
        <w:rPr>
          <w:rFonts w:asciiTheme="minorHAnsi" w:hAnsiTheme="minorHAnsi" w:cstheme="minorHAnsi"/>
          <w:b/>
          <w:sz w:val="22"/>
          <w:szCs w:val="22"/>
        </w:rPr>
      </w:pPr>
      <w:r w:rsidRPr="002B0978">
        <w:rPr>
          <w:rFonts w:asciiTheme="minorHAnsi" w:hAnsiTheme="minorHAnsi" w:cstheme="minorHAnsi"/>
          <w:b/>
          <w:sz w:val="22"/>
          <w:szCs w:val="22"/>
        </w:rPr>
        <w:t>PROTOKÓŁ ZDAWCZO-ODBIORCZY</w:t>
      </w:r>
    </w:p>
    <w:p w14:paraId="037BC90B" w14:textId="77777777" w:rsidR="00DE3B51" w:rsidRPr="002B0978" w:rsidRDefault="00DE3B51" w:rsidP="00DE3B51">
      <w:pPr>
        <w:spacing w:before="240" w:after="360" w:line="300" w:lineRule="auto"/>
        <w:ind w:right="-261"/>
        <w:outlineLvl w:val="0"/>
        <w:rPr>
          <w:rFonts w:asciiTheme="minorHAnsi" w:hAnsiTheme="minorHAnsi" w:cstheme="minorHAnsi"/>
          <w:sz w:val="22"/>
          <w:szCs w:val="22"/>
        </w:rPr>
      </w:pPr>
      <w:r w:rsidRPr="002B0978">
        <w:rPr>
          <w:rFonts w:asciiTheme="minorHAnsi" w:hAnsiTheme="minorHAnsi" w:cstheme="minorHAnsi"/>
          <w:sz w:val="22"/>
          <w:szCs w:val="22"/>
        </w:rPr>
        <w:t>Na podstawie umowy dzierżawy nr .................. z dnia ...................................,</w:t>
      </w:r>
    </w:p>
    <w:p w14:paraId="3EDC58DA" w14:textId="2DD03F8B" w:rsidR="00DE3B51" w:rsidRPr="002B0978" w:rsidRDefault="00DE3B51" w:rsidP="00DE3B51">
      <w:pPr>
        <w:spacing w:line="300" w:lineRule="auto"/>
        <w:rPr>
          <w:rFonts w:asciiTheme="minorHAnsi" w:hAnsiTheme="minorHAnsi" w:cstheme="minorHAnsi"/>
          <w:sz w:val="22"/>
          <w:szCs w:val="22"/>
          <w:shd w:val="clear" w:color="auto" w:fill="FFFFFF"/>
        </w:rPr>
      </w:pPr>
      <w:r w:rsidRPr="002B0978">
        <w:rPr>
          <w:rFonts w:asciiTheme="minorHAnsi" w:hAnsiTheme="minorHAnsi" w:cstheme="minorHAnsi"/>
          <w:b/>
          <w:sz w:val="22"/>
          <w:szCs w:val="22"/>
        </w:rPr>
        <w:t>Dzierżawca: …………………………………………………………………………………………………………………………………………………………………………………………………………………………………………………………</w:t>
      </w:r>
      <w:r w:rsidR="00CC2F06" w:rsidRPr="002B0978">
        <w:rPr>
          <w:rFonts w:asciiTheme="minorHAnsi" w:hAnsiTheme="minorHAnsi" w:cstheme="minorHAnsi"/>
          <w:b/>
          <w:sz w:val="22"/>
          <w:szCs w:val="22"/>
        </w:rPr>
        <w:t>………………………………………</w:t>
      </w:r>
      <w:proofErr w:type="gramStart"/>
      <w:r w:rsidR="00CC2F06" w:rsidRPr="002B0978">
        <w:rPr>
          <w:rFonts w:asciiTheme="minorHAnsi" w:hAnsiTheme="minorHAnsi" w:cstheme="minorHAnsi"/>
          <w:b/>
          <w:sz w:val="22"/>
          <w:szCs w:val="22"/>
        </w:rPr>
        <w:t>…….</w:t>
      </w:r>
      <w:proofErr w:type="gramEnd"/>
      <w:r w:rsidR="00CC2F06" w:rsidRPr="002B0978">
        <w:rPr>
          <w:rFonts w:asciiTheme="minorHAnsi" w:hAnsiTheme="minorHAnsi" w:cstheme="minorHAnsi"/>
          <w:b/>
          <w:sz w:val="22"/>
          <w:szCs w:val="22"/>
        </w:rPr>
        <w:t>.</w:t>
      </w:r>
      <w:r w:rsidRPr="002B0978">
        <w:rPr>
          <w:rFonts w:asciiTheme="minorHAnsi" w:hAnsiTheme="minorHAnsi" w:cstheme="minorHAnsi"/>
          <w:b/>
          <w:sz w:val="22"/>
          <w:szCs w:val="22"/>
        </w:rPr>
        <w:t>……</w:t>
      </w:r>
    </w:p>
    <w:p w14:paraId="26498355" w14:textId="77777777" w:rsidR="00DE3B51" w:rsidRPr="002B0978" w:rsidRDefault="00DE3B51" w:rsidP="00DE3B51">
      <w:pPr>
        <w:spacing w:before="240" w:after="240" w:line="300" w:lineRule="auto"/>
        <w:rPr>
          <w:rFonts w:asciiTheme="minorHAnsi" w:hAnsiTheme="minorHAnsi" w:cstheme="minorHAnsi"/>
          <w:sz w:val="22"/>
          <w:szCs w:val="22"/>
        </w:rPr>
      </w:pPr>
      <w:r w:rsidRPr="002B0978">
        <w:rPr>
          <w:rFonts w:asciiTheme="minorHAnsi" w:hAnsiTheme="minorHAnsi" w:cstheme="minorHAnsi"/>
          <w:sz w:val="22"/>
          <w:szCs w:val="22"/>
        </w:rPr>
        <w:t>otrzymuje:</w:t>
      </w:r>
    </w:p>
    <w:p w14:paraId="6D400913" w14:textId="321CADF8" w:rsidR="00DE3B51" w:rsidRPr="002B0978" w:rsidRDefault="00D66E38" w:rsidP="007B6C38">
      <w:pPr>
        <w:pStyle w:val="MarginText"/>
        <w:spacing w:after="480" w:line="276" w:lineRule="auto"/>
        <w:rPr>
          <w:rFonts w:asciiTheme="minorHAnsi" w:hAnsiTheme="minorHAnsi" w:cstheme="minorHAnsi"/>
          <w:b/>
          <w:bCs/>
          <w:sz w:val="28"/>
          <w:szCs w:val="28"/>
        </w:rPr>
      </w:pPr>
      <w:r w:rsidRPr="002B0978">
        <w:rPr>
          <w:rFonts w:asciiTheme="minorHAnsi" w:hAnsiTheme="minorHAnsi" w:cstheme="minorHAnsi"/>
          <w:sz w:val="22"/>
          <w:szCs w:val="22"/>
        </w:rPr>
        <w:t>nieruchomość gruntowa o powierzchni 565 m</w:t>
      </w:r>
      <w:r w:rsidRPr="002B0978">
        <w:rPr>
          <w:rFonts w:asciiTheme="minorHAnsi" w:hAnsiTheme="minorHAnsi" w:cstheme="minorHAnsi"/>
          <w:sz w:val="22"/>
          <w:szCs w:val="22"/>
          <w:vertAlign w:val="superscript"/>
        </w:rPr>
        <w:t>2</w:t>
      </w:r>
      <w:r w:rsidRPr="002B0978">
        <w:rPr>
          <w:rFonts w:asciiTheme="minorHAnsi" w:hAnsiTheme="minorHAnsi" w:cstheme="minorHAnsi"/>
          <w:sz w:val="22"/>
          <w:szCs w:val="22"/>
        </w:rPr>
        <w:t xml:space="preserve">, częściowo zabudowana pawilonem, przeznaczona do dzierżawy w ramach Przetargu, stanowiąca własność m.st. Warszawy, oznaczonej w ewidencji gruntów jako część działki ewidencyjnej nr 12/6 z obrębu 5-02-06 uregulowana w księdze wieczystej nr WA4M/00192057/1, stanowiącej własność m.st. Warszawy </w:t>
      </w:r>
      <w:r w:rsidR="00DE3B51" w:rsidRPr="002B0978">
        <w:rPr>
          <w:rFonts w:asciiTheme="minorHAnsi" w:hAnsiTheme="minorHAnsi" w:cstheme="minorHAnsi"/>
          <w:sz w:val="22"/>
          <w:szCs w:val="22"/>
        </w:rPr>
        <w:t>zwan</w:t>
      </w:r>
      <w:r w:rsidR="00AE0A4C" w:rsidRPr="002B0978">
        <w:rPr>
          <w:rFonts w:asciiTheme="minorHAnsi" w:hAnsiTheme="minorHAnsi" w:cstheme="minorHAnsi"/>
          <w:sz w:val="22"/>
          <w:szCs w:val="22"/>
        </w:rPr>
        <w:t>a</w:t>
      </w:r>
      <w:r w:rsidR="00DE3B51" w:rsidRPr="002B0978">
        <w:rPr>
          <w:rFonts w:asciiTheme="minorHAnsi" w:hAnsiTheme="minorHAnsi" w:cstheme="minorHAnsi"/>
          <w:sz w:val="22"/>
          <w:szCs w:val="22"/>
        </w:rPr>
        <w:t xml:space="preserve"> dalej „Nieruchomością”, </w:t>
      </w:r>
      <w:bookmarkStart w:id="84" w:name="_Hlk209103071"/>
      <w:r w:rsidRPr="002B0978">
        <w:rPr>
          <w:rFonts w:asciiTheme="minorHAnsi" w:hAnsiTheme="minorHAnsi" w:cstheme="minorHAnsi"/>
          <w:b/>
          <w:bCs/>
          <w:sz w:val="22"/>
          <w:szCs w:val="22"/>
        </w:rPr>
        <w:t>z przeznaczeniem na prowadzenie działalności gastronomicznej - kawiarni oraz letnich ogródków gastronomicznych</w:t>
      </w:r>
      <w:bookmarkEnd w:id="84"/>
    </w:p>
    <w:p w14:paraId="4CA91CC1" w14:textId="431712F2" w:rsidR="00DE3B51" w:rsidRPr="002B0978" w:rsidRDefault="00DE3B51" w:rsidP="00DE3B51">
      <w:pPr>
        <w:tabs>
          <w:tab w:val="num" w:pos="0"/>
        </w:tabs>
        <w:overflowPunct w:val="0"/>
        <w:adjustRightInd w:val="0"/>
        <w:spacing w:after="360" w:line="300" w:lineRule="auto"/>
        <w:rPr>
          <w:rFonts w:asciiTheme="minorHAnsi" w:hAnsiTheme="minorHAnsi" w:cstheme="minorHAnsi"/>
          <w:sz w:val="22"/>
          <w:szCs w:val="22"/>
        </w:rPr>
      </w:pPr>
      <w:r w:rsidRPr="002B0978">
        <w:rPr>
          <w:rFonts w:asciiTheme="minorHAnsi" w:hAnsiTheme="minorHAnsi" w:cstheme="minorHAnsi"/>
          <w:sz w:val="22"/>
          <w:szCs w:val="22"/>
        </w:rPr>
        <w:t xml:space="preserve">Nieruchomość zawiera się w granicach wykreślonych i oznaczonych kolorem </w:t>
      </w:r>
      <w:r w:rsidR="005F2D4D" w:rsidRPr="002B0978">
        <w:rPr>
          <w:rFonts w:asciiTheme="minorHAnsi" w:hAnsiTheme="minorHAnsi" w:cstheme="minorHAnsi"/>
          <w:sz w:val="22"/>
          <w:szCs w:val="22"/>
        </w:rPr>
        <w:t xml:space="preserve">fioletowym </w:t>
      </w:r>
      <w:r w:rsidRPr="002B0978">
        <w:rPr>
          <w:rFonts w:asciiTheme="minorHAnsi" w:hAnsiTheme="minorHAnsi" w:cstheme="minorHAnsi"/>
          <w:sz w:val="22"/>
          <w:szCs w:val="22"/>
        </w:rPr>
        <w:br/>
        <w:t>na szkicu, który stanowi załącznik nr 1 do umowy dzierżawy.</w:t>
      </w:r>
    </w:p>
    <w:p w14:paraId="0EC105E3" w14:textId="304C5BC1" w:rsidR="00DE3B51" w:rsidRPr="002B0978" w:rsidRDefault="00DE3B51" w:rsidP="00DE3B51">
      <w:pPr>
        <w:spacing w:after="360" w:line="300" w:lineRule="auto"/>
        <w:rPr>
          <w:rFonts w:asciiTheme="minorHAnsi" w:hAnsiTheme="minorHAnsi" w:cstheme="minorHAnsi"/>
          <w:sz w:val="22"/>
          <w:szCs w:val="22"/>
        </w:rPr>
      </w:pPr>
      <w:r w:rsidRPr="002B0978">
        <w:rPr>
          <w:rFonts w:asciiTheme="minorHAnsi" w:hAnsiTheme="minorHAnsi" w:cstheme="minorHAnsi"/>
          <w:sz w:val="22"/>
          <w:szCs w:val="22"/>
        </w:rPr>
        <w:t xml:space="preserve">Z dniem przekazania </w:t>
      </w:r>
      <w:r w:rsidR="00BB22F8" w:rsidRPr="002B0978">
        <w:rPr>
          <w:rFonts w:asciiTheme="minorHAnsi" w:hAnsiTheme="minorHAnsi" w:cstheme="minorHAnsi"/>
          <w:sz w:val="22"/>
          <w:szCs w:val="22"/>
        </w:rPr>
        <w:t xml:space="preserve">Nieruchomości </w:t>
      </w:r>
      <w:r w:rsidRPr="002B0978">
        <w:rPr>
          <w:rFonts w:asciiTheme="minorHAnsi" w:hAnsiTheme="minorHAnsi" w:cstheme="minorHAnsi"/>
          <w:sz w:val="22"/>
          <w:szCs w:val="22"/>
        </w:rPr>
        <w:t xml:space="preserve">wszystkie obowiązki związane z utrzymaniem </w:t>
      </w:r>
      <w:r w:rsidR="00BB22F8" w:rsidRPr="002B0978">
        <w:rPr>
          <w:rFonts w:asciiTheme="minorHAnsi" w:hAnsiTheme="minorHAnsi" w:cstheme="minorHAnsi"/>
          <w:sz w:val="22"/>
          <w:szCs w:val="22"/>
        </w:rPr>
        <w:t xml:space="preserve">Nieruchomości </w:t>
      </w:r>
      <w:r w:rsidRPr="002B0978">
        <w:rPr>
          <w:rFonts w:asciiTheme="minorHAnsi" w:hAnsiTheme="minorHAnsi" w:cstheme="minorHAnsi"/>
          <w:sz w:val="22"/>
          <w:szCs w:val="22"/>
        </w:rPr>
        <w:t>w należytym porządku przechodzą na Dzierżawcę.</w:t>
      </w:r>
    </w:p>
    <w:p w14:paraId="1E0B8CEA" w14:textId="3EAA482C" w:rsidR="00DE3B51" w:rsidRPr="002B0978" w:rsidRDefault="00DE3B51" w:rsidP="00DE3B51">
      <w:pPr>
        <w:spacing w:line="300" w:lineRule="auto"/>
        <w:rPr>
          <w:rFonts w:asciiTheme="minorHAnsi" w:hAnsiTheme="minorHAnsi" w:cstheme="minorHAnsi"/>
          <w:sz w:val="22"/>
          <w:szCs w:val="22"/>
        </w:rPr>
      </w:pPr>
      <w:r w:rsidRPr="002B0978">
        <w:rPr>
          <w:rFonts w:asciiTheme="minorHAnsi" w:hAnsiTheme="minorHAnsi" w:cstheme="minorHAnsi"/>
          <w:sz w:val="22"/>
          <w:szCs w:val="22"/>
        </w:rPr>
        <w:t>UWAGI: ...................................................................................................................................................</w:t>
      </w:r>
      <w:r w:rsidR="004A60CE" w:rsidRPr="002B0978">
        <w:rPr>
          <w:rFonts w:asciiTheme="minorHAnsi" w:hAnsiTheme="minorHAnsi" w:cstheme="minorHAnsi"/>
          <w:sz w:val="22"/>
          <w:szCs w:val="22"/>
        </w:rPr>
        <w:t>.......</w:t>
      </w:r>
      <w:r w:rsidRPr="002B0978">
        <w:rPr>
          <w:rFonts w:asciiTheme="minorHAnsi" w:hAnsiTheme="minorHAnsi" w:cstheme="minorHAnsi"/>
          <w:sz w:val="22"/>
          <w:szCs w:val="22"/>
        </w:rPr>
        <w:t>......</w:t>
      </w:r>
      <w:r w:rsidR="004A60CE" w:rsidRPr="002B0978">
        <w:rPr>
          <w:rFonts w:asciiTheme="minorHAnsi" w:hAnsiTheme="minorHAnsi" w:cstheme="minorHAnsi"/>
          <w:sz w:val="22"/>
          <w:szCs w:val="22"/>
        </w:rPr>
        <w:t>.</w:t>
      </w:r>
    </w:p>
    <w:p w14:paraId="3C29B05E" w14:textId="7218DB84" w:rsidR="00DE3B51" w:rsidRPr="002B0978" w:rsidRDefault="00DE3B51" w:rsidP="00DE3B51">
      <w:pPr>
        <w:spacing w:line="300" w:lineRule="auto"/>
        <w:rPr>
          <w:rFonts w:asciiTheme="minorHAnsi" w:hAnsiTheme="minorHAnsi" w:cstheme="minorHAnsi"/>
          <w:sz w:val="22"/>
          <w:szCs w:val="22"/>
        </w:rPr>
      </w:pPr>
      <w:r w:rsidRPr="002B0978">
        <w:rPr>
          <w:rFonts w:asciiTheme="minorHAnsi" w:hAnsiTheme="minorHAnsi" w:cstheme="minorHAnsi"/>
          <w:sz w:val="22"/>
          <w:szCs w:val="22"/>
        </w:rPr>
        <w:t>..........................................................................................................................................................</w:t>
      </w:r>
      <w:r w:rsidR="004A60CE" w:rsidRPr="002B0978">
        <w:rPr>
          <w:rFonts w:asciiTheme="minorHAnsi" w:hAnsiTheme="minorHAnsi" w:cstheme="minorHAnsi"/>
          <w:sz w:val="22"/>
          <w:szCs w:val="22"/>
        </w:rPr>
        <w:t>......</w:t>
      </w:r>
    </w:p>
    <w:tbl>
      <w:tblPr>
        <w:tblpPr w:leftFromText="141" w:rightFromText="141" w:vertAnchor="text" w:horzAnchor="margin" w:tblpY="1326"/>
        <w:tblW w:w="0" w:type="auto"/>
        <w:tblLayout w:type="fixed"/>
        <w:tblCellMar>
          <w:left w:w="71" w:type="dxa"/>
          <w:right w:w="71" w:type="dxa"/>
        </w:tblCellMar>
        <w:tblLook w:val="0000" w:firstRow="0" w:lastRow="0" w:firstColumn="0" w:lastColumn="0" w:noHBand="0" w:noVBand="0"/>
      </w:tblPr>
      <w:tblGrid>
        <w:gridCol w:w="2999"/>
        <w:gridCol w:w="1963"/>
        <w:gridCol w:w="3938"/>
      </w:tblGrid>
      <w:tr w:rsidR="001938F6" w:rsidRPr="002B0978" w14:paraId="59583EA4" w14:textId="77777777" w:rsidTr="00CF7376">
        <w:trPr>
          <w:trHeight w:val="592"/>
        </w:trPr>
        <w:tc>
          <w:tcPr>
            <w:tcW w:w="2999" w:type="dxa"/>
          </w:tcPr>
          <w:p w14:paraId="7528A43E" w14:textId="77777777" w:rsidR="00DE3B51" w:rsidRPr="002B0978" w:rsidRDefault="00DE3B51" w:rsidP="00DE3B51">
            <w:pPr>
              <w:spacing w:line="300" w:lineRule="auto"/>
              <w:ind w:right="-537"/>
              <w:rPr>
                <w:rFonts w:asciiTheme="minorHAnsi" w:hAnsiTheme="minorHAnsi" w:cstheme="minorHAnsi"/>
                <w:sz w:val="22"/>
                <w:szCs w:val="22"/>
              </w:rPr>
            </w:pPr>
            <w:r w:rsidRPr="002B0978">
              <w:rPr>
                <w:rFonts w:asciiTheme="minorHAnsi" w:hAnsiTheme="minorHAnsi" w:cstheme="minorHAnsi"/>
                <w:sz w:val="22"/>
                <w:szCs w:val="22"/>
              </w:rPr>
              <w:t>w imieniu Dzierżawcy</w:t>
            </w:r>
          </w:p>
        </w:tc>
        <w:tc>
          <w:tcPr>
            <w:tcW w:w="1963" w:type="dxa"/>
          </w:tcPr>
          <w:p w14:paraId="3331E2D9" w14:textId="77777777" w:rsidR="00DE3B51" w:rsidRPr="002B0978" w:rsidRDefault="00DE3B51" w:rsidP="00DE3B51">
            <w:pPr>
              <w:spacing w:line="300" w:lineRule="auto"/>
              <w:ind w:right="-261" w:firstLine="567"/>
              <w:rPr>
                <w:rFonts w:asciiTheme="minorHAnsi" w:hAnsiTheme="minorHAnsi" w:cstheme="minorHAnsi"/>
                <w:sz w:val="22"/>
                <w:szCs w:val="22"/>
              </w:rPr>
            </w:pPr>
          </w:p>
        </w:tc>
        <w:tc>
          <w:tcPr>
            <w:tcW w:w="3938" w:type="dxa"/>
          </w:tcPr>
          <w:p w14:paraId="1BD87048" w14:textId="30A96054" w:rsidR="00DE3B51" w:rsidRPr="002B0978" w:rsidRDefault="00DE3B51" w:rsidP="00DE3B51">
            <w:pPr>
              <w:spacing w:line="300" w:lineRule="auto"/>
              <w:ind w:left="-1517" w:right="-261" w:firstLine="567"/>
              <w:rPr>
                <w:rFonts w:asciiTheme="minorHAnsi" w:hAnsiTheme="minorHAnsi" w:cstheme="minorHAnsi"/>
                <w:sz w:val="22"/>
                <w:szCs w:val="22"/>
              </w:rPr>
            </w:pPr>
            <w:r w:rsidRPr="002B0978">
              <w:rPr>
                <w:rFonts w:asciiTheme="minorHAnsi" w:hAnsiTheme="minorHAnsi" w:cstheme="minorHAnsi"/>
                <w:sz w:val="22"/>
                <w:szCs w:val="22"/>
              </w:rPr>
              <w:t xml:space="preserve">               </w:t>
            </w:r>
            <w:r w:rsidR="00CF7376" w:rsidRPr="002B0978">
              <w:rPr>
                <w:rFonts w:asciiTheme="minorHAnsi" w:hAnsiTheme="minorHAnsi" w:cstheme="minorHAnsi"/>
                <w:sz w:val="22"/>
                <w:szCs w:val="22"/>
              </w:rPr>
              <w:t xml:space="preserve">   </w:t>
            </w:r>
            <w:r w:rsidR="008075E0" w:rsidRPr="002B0978">
              <w:rPr>
                <w:rFonts w:asciiTheme="minorHAnsi" w:hAnsiTheme="minorHAnsi" w:cstheme="minorHAnsi"/>
                <w:sz w:val="22"/>
                <w:szCs w:val="22"/>
              </w:rPr>
              <w:t>w</w:t>
            </w:r>
            <w:r w:rsidR="00CF7376" w:rsidRPr="002B0978">
              <w:rPr>
                <w:rFonts w:asciiTheme="minorHAnsi" w:hAnsiTheme="minorHAnsi" w:cstheme="minorHAnsi"/>
                <w:sz w:val="22"/>
                <w:szCs w:val="22"/>
              </w:rPr>
              <w:t xml:space="preserve"> </w:t>
            </w:r>
            <w:r w:rsidRPr="002B0978">
              <w:rPr>
                <w:rFonts w:asciiTheme="minorHAnsi" w:hAnsiTheme="minorHAnsi" w:cstheme="minorHAnsi"/>
                <w:sz w:val="22"/>
                <w:szCs w:val="22"/>
              </w:rPr>
              <w:t>imieniu Wydzierżawiającego</w:t>
            </w:r>
          </w:p>
        </w:tc>
      </w:tr>
      <w:tr w:rsidR="001938F6" w:rsidRPr="002B0978" w14:paraId="2E4A7FBF" w14:textId="77777777" w:rsidTr="00CF7376">
        <w:tc>
          <w:tcPr>
            <w:tcW w:w="2999" w:type="dxa"/>
          </w:tcPr>
          <w:p w14:paraId="2967F42B" w14:textId="77777777" w:rsidR="00DE3B51" w:rsidRPr="002B0978" w:rsidRDefault="00DE3B51" w:rsidP="00DE3B51">
            <w:pPr>
              <w:spacing w:line="300" w:lineRule="auto"/>
              <w:ind w:right="-261"/>
              <w:rPr>
                <w:rFonts w:asciiTheme="minorHAnsi" w:hAnsiTheme="minorHAnsi" w:cstheme="minorHAnsi"/>
                <w:sz w:val="22"/>
                <w:szCs w:val="22"/>
              </w:rPr>
            </w:pPr>
            <w:r w:rsidRPr="002B0978">
              <w:rPr>
                <w:rFonts w:asciiTheme="minorHAnsi" w:hAnsiTheme="minorHAnsi" w:cstheme="minorHAnsi"/>
                <w:sz w:val="22"/>
                <w:szCs w:val="22"/>
              </w:rPr>
              <w:t>protokół podpisali:</w:t>
            </w:r>
          </w:p>
          <w:p w14:paraId="140EE041" w14:textId="77777777" w:rsidR="00DE3B51" w:rsidRPr="002B0978" w:rsidRDefault="00DE3B51" w:rsidP="00DE3B51">
            <w:pPr>
              <w:spacing w:line="300" w:lineRule="auto"/>
              <w:ind w:right="-261"/>
              <w:rPr>
                <w:rFonts w:asciiTheme="minorHAnsi" w:hAnsiTheme="minorHAnsi" w:cstheme="minorHAnsi"/>
                <w:sz w:val="22"/>
                <w:szCs w:val="22"/>
              </w:rPr>
            </w:pPr>
          </w:p>
        </w:tc>
        <w:tc>
          <w:tcPr>
            <w:tcW w:w="1963" w:type="dxa"/>
          </w:tcPr>
          <w:p w14:paraId="19BDCDCB" w14:textId="77777777" w:rsidR="00DE3B51" w:rsidRPr="002B0978" w:rsidRDefault="00DE3B51" w:rsidP="00DE3B51">
            <w:pPr>
              <w:spacing w:line="300" w:lineRule="auto"/>
              <w:ind w:right="-261" w:firstLine="567"/>
              <w:rPr>
                <w:rFonts w:asciiTheme="minorHAnsi" w:hAnsiTheme="minorHAnsi" w:cstheme="minorHAnsi"/>
                <w:sz w:val="22"/>
                <w:szCs w:val="22"/>
              </w:rPr>
            </w:pPr>
          </w:p>
        </w:tc>
        <w:tc>
          <w:tcPr>
            <w:tcW w:w="3938" w:type="dxa"/>
          </w:tcPr>
          <w:p w14:paraId="218CB6B8" w14:textId="7A2860D0" w:rsidR="00DE3B51" w:rsidRPr="002B0978" w:rsidRDefault="00DE3B51" w:rsidP="00DE3B51">
            <w:pPr>
              <w:spacing w:line="300" w:lineRule="auto"/>
              <w:ind w:left="-1517" w:right="-261" w:firstLine="567"/>
              <w:rPr>
                <w:rFonts w:asciiTheme="minorHAnsi" w:hAnsiTheme="minorHAnsi" w:cstheme="minorHAnsi"/>
                <w:sz w:val="22"/>
                <w:szCs w:val="22"/>
              </w:rPr>
            </w:pPr>
            <w:r w:rsidRPr="002B0978">
              <w:rPr>
                <w:rFonts w:asciiTheme="minorHAnsi" w:hAnsiTheme="minorHAnsi" w:cstheme="minorHAnsi"/>
                <w:sz w:val="22"/>
                <w:szCs w:val="22"/>
              </w:rPr>
              <w:t xml:space="preserve">               </w:t>
            </w:r>
            <w:r w:rsidR="00656C86" w:rsidRPr="002B0978">
              <w:rPr>
                <w:rFonts w:asciiTheme="minorHAnsi" w:hAnsiTheme="minorHAnsi" w:cstheme="minorHAnsi"/>
                <w:sz w:val="22"/>
                <w:szCs w:val="22"/>
              </w:rPr>
              <w:t xml:space="preserve">   protokół</w:t>
            </w:r>
            <w:r w:rsidRPr="002B0978">
              <w:rPr>
                <w:rFonts w:asciiTheme="minorHAnsi" w:hAnsiTheme="minorHAnsi" w:cstheme="minorHAnsi"/>
                <w:sz w:val="22"/>
                <w:szCs w:val="22"/>
              </w:rPr>
              <w:t xml:space="preserve"> podpisali:</w:t>
            </w:r>
          </w:p>
        </w:tc>
      </w:tr>
    </w:tbl>
    <w:p w14:paraId="48D2CB0E" w14:textId="7B138020" w:rsidR="00DE3B51" w:rsidRPr="002B0978" w:rsidRDefault="00DE3B51" w:rsidP="00DE3B51">
      <w:pPr>
        <w:spacing w:before="240" w:after="720" w:line="300" w:lineRule="auto"/>
        <w:outlineLvl w:val="0"/>
        <w:rPr>
          <w:rFonts w:asciiTheme="minorHAnsi" w:hAnsiTheme="minorHAnsi" w:cstheme="minorHAnsi"/>
          <w:sz w:val="22"/>
          <w:szCs w:val="22"/>
        </w:rPr>
      </w:pPr>
      <w:r w:rsidRPr="002B0978">
        <w:rPr>
          <w:rFonts w:asciiTheme="minorHAnsi" w:hAnsiTheme="minorHAnsi" w:cstheme="minorHAnsi"/>
          <w:sz w:val="22"/>
          <w:szCs w:val="22"/>
        </w:rPr>
        <w:t xml:space="preserve"> Protokół niniejszy sporządzono w 2 egzemplarzach, z których 1 egzemplarz otrzymuje Dzierżawca i 1 egzemplarz Wydzierżawiający.</w:t>
      </w:r>
    </w:p>
    <w:p w14:paraId="607E48A5" w14:textId="77777777" w:rsidR="0068255C" w:rsidRPr="002B0978" w:rsidRDefault="0068255C" w:rsidP="00DE3B51">
      <w:pPr>
        <w:spacing w:before="240" w:after="240" w:line="300" w:lineRule="auto"/>
        <w:rPr>
          <w:rFonts w:asciiTheme="minorHAnsi" w:hAnsiTheme="minorHAnsi" w:cstheme="minorHAnsi"/>
          <w:sz w:val="22"/>
          <w:szCs w:val="22"/>
        </w:rPr>
      </w:pPr>
    </w:p>
    <w:p w14:paraId="0ED7B260" w14:textId="4B566456" w:rsidR="001D173C" w:rsidRPr="002B0978" w:rsidRDefault="001D173C" w:rsidP="05F3EB62">
      <w:pPr>
        <w:spacing w:after="240" w:line="259" w:lineRule="auto"/>
        <w:jc w:val="left"/>
        <w:rPr>
          <w:rFonts w:asciiTheme="minorHAnsi" w:hAnsiTheme="minorHAnsi" w:cstheme="minorBidi"/>
          <w:sz w:val="22"/>
          <w:szCs w:val="22"/>
        </w:rPr>
      </w:pPr>
      <w:r w:rsidRPr="002B0978">
        <w:rPr>
          <w:rFonts w:asciiTheme="minorHAnsi" w:hAnsiTheme="minorHAnsi" w:cstheme="minorBidi"/>
          <w:sz w:val="22"/>
          <w:szCs w:val="22"/>
        </w:rPr>
        <w:br w:type="page"/>
      </w:r>
    </w:p>
    <w:p w14:paraId="4D3C3875" w14:textId="7974D61B" w:rsidR="00CF7376" w:rsidRPr="002B0978" w:rsidRDefault="00994C46" w:rsidP="001A5124">
      <w:pPr>
        <w:spacing w:after="240"/>
        <w:ind w:right="-144"/>
        <w:jc w:val="left"/>
        <w:outlineLvl w:val="0"/>
        <w:rPr>
          <w:rFonts w:asciiTheme="minorHAnsi" w:hAnsiTheme="minorHAnsi" w:cstheme="minorBidi"/>
          <w:sz w:val="22"/>
          <w:szCs w:val="22"/>
          <w:lang w:eastAsia="en-US"/>
        </w:rPr>
      </w:pPr>
      <w:r w:rsidRPr="002B0978">
        <w:rPr>
          <w:rFonts w:asciiTheme="minorHAnsi" w:hAnsiTheme="minorHAnsi" w:cstheme="minorBidi"/>
          <w:sz w:val="22"/>
          <w:szCs w:val="22"/>
          <w:lang w:eastAsia="en-US"/>
        </w:rPr>
        <w:lastRenderedPageBreak/>
        <w:t>Załącznik</w:t>
      </w:r>
      <w:r w:rsidR="00F97FA3" w:rsidRPr="002B0978">
        <w:rPr>
          <w:rFonts w:asciiTheme="minorHAnsi" w:hAnsiTheme="minorHAnsi" w:cstheme="minorBidi"/>
          <w:sz w:val="22"/>
          <w:szCs w:val="22"/>
          <w:lang w:eastAsia="en-US"/>
        </w:rPr>
        <w:t xml:space="preserve"> nr </w:t>
      </w:r>
      <w:r w:rsidR="2AE17F2A" w:rsidRPr="002B0978">
        <w:rPr>
          <w:rFonts w:asciiTheme="minorHAnsi" w:hAnsiTheme="minorHAnsi" w:cstheme="minorBidi"/>
          <w:sz w:val="22"/>
          <w:szCs w:val="22"/>
          <w:lang w:eastAsia="en-US"/>
        </w:rPr>
        <w:t>3</w:t>
      </w:r>
      <w:r w:rsidR="00F97FA3" w:rsidRPr="002B0978">
        <w:rPr>
          <w:rFonts w:asciiTheme="minorHAnsi" w:hAnsiTheme="minorHAnsi" w:cstheme="minorBidi"/>
          <w:sz w:val="22"/>
          <w:szCs w:val="22"/>
          <w:lang w:eastAsia="en-US"/>
        </w:rPr>
        <w:t xml:space="preserve"> do umowy dzierżaw</w:t>
      </w:r>
      <w:r w:rsidRPr="002B0978">
        <w:rPr>
          <w:rFonts w:asciiTheme="minorHAnsi" w:hAnsiTheme="minorHAnsi" w:cstheme="minorBidi"/>
          <w:sz w:val="22"/>
          <w:szCs w:val="22"/>
          <w:lang w:eastAsia="en-US"/>
        </w:rPr>
        <w:t>y nr ……</w:t>
      </w:r>
      <w:proofErr w:type="gramStart"/>
      <w:r w:rsidRPr="002B0978">
        <w:rPr>
          <w:rFonts w:asciiTheme="minorHAnsi" w:hAnsiTheme="minorHAnsi" w:cstheme="minorBidi"/>
          <w:sz w:val="22"/>
          <w:szCs w:val="22"/>
          <w:lang w:eastAsia="en-US"/>
        </w:rPr>
        <w:t>…….</w:t>
      </w:r>
      <w:proofErr w:type="gramEnd"/>
      <w:r w:rsidRPr="002B0978">
        <w:rPr>
          <w:rFonts w:asciiTheme="minorHAnsi" w:hAnsiTheme="minorHAnsi" w:cstheme="minorBidi"/>
          <w:sz w:val="22"/>
          <w:szCs w:val="22"/>
          <w:lang w:eastAsia="en-US"/>
        </w:rPr>
        <w:t>. z dnia……………</w:t>
      </w:r>
    </w:p>
    <w:p w14:paraId="7D9754A7" w14:textId="163F1286" w:rsidR="00FD523D" w:rsidRPr="002B0978" w:rsidRDefault="00FD523D" w:rsidP="001A5124">
      <w:pPr>
        <w:spacing w:after="240" w:line="276" w:lineRule="auto"/>
        <w:jc w:val="left"/>
        <w:rPr>
          <w:rFonts w:asciiTheme="minorHAnsi" w:hAnsiTheme="minorHAnsi" w:cstheme="minorBidi"/>
          <w:b/>
          <w:bCs/>
          <w:sz w:val="22"/>
          <w:szCs w:val="22"/>
        </w:rPr>
      </w:pPr>
      <w:r w:rsidRPr="002B0978">
        <w:rPr>
          <w:rFonts w:asciiTheme="minorHAnsi" w:hAnsiTheme="minorHAnsi" w:cstheme="minorBidi"/>
          <w:b/>
          <w:bCs/>
          <w:sz w:val="22"/>
          <w:szCs w:val="22"/>
        </w:rPr>
        <w:t>Zasady poruszania się pojazdami mechanicznymi po</w:t>
      </w:r>
      <w:r w:rsidR="007B6C38" w:rsidRPr="002B0978">
        <w:rPr>
          <w:rFonts w:asciiTheme="minorHAnsi" w:hAnsiTheme="minorHAnsi" w:cstheme="minorBidi"/>
          <w:b/>
          <w:bCs/>
          <w:sz w:val="22"/>
          <w:szCs w:val="22"/>
        </w:rPr>
        <w:t xml:space="preserve"> </w:t>
      </w:r>
      <w:r w:rsidRPr="002B0978">
        <w:rPr>
          <w:rFonts w:asciiTheme="minorHAnsi" w:hAnsiTheme="minorHAnsi" w:cstheme="minorBidi"/>
          <w:b/>
          <w:bCs/>
          <w:sz w:val="22"/>
          <w:szCs w:val="22"/>
        </w:rPr>
        <w:t>bulwarach</w:t>
      </w:r>
      <w:r w:rsidR="307FCBD5" w:rsidRPr="002B0978">
        <w:rPr>
          <w:rFonts w:asciiTheme="minorHAnsi" w:hAnsiTheme="minorHAnsi" w:cstheme="minorBidi"/>
          <w:b/>
          <w:bCs/>
          <w:sz w:val="22"/>
          <w:szCs w:val="22"/>
        </w:rPr>
        <w:t>/</w:t>
      </w:r>
      <w:proofErr w:type="spellStart"/>
      <w:r w:rsidR="307FCBD5" w:rsidRPr="002B0978">
        <w:rPr>
          <w:rFonts w:asciiTheme="minorHAnsi" w:hAnsiTheme="minorHAnsi" w:cstheme="minorBidi"/>
          <w:b/>
          <w:bCs/>
          <w:sz w:val="22"/>
          <w:szCs w:val="22"/>
        </w:rPr>
        <w:t>miedzywalu</w:t>
      </w:r>
      <w:proofErr w:type="spellEnd"/>
    </w:p>
    <w:p w14:paraId="1F668B5D" w14:textId="50697513" w:rsidR="00FD523D" w:rsidRPr="002B0978" w:rsidRDefault="00FD523D" w:rsidP="1397A9D4">
      <w:pPr>
        <w:pStyle w:val="Akapitzlist"/>
        <w:numPr>
          <w:ilvl w:val="0"/>
          <w:numId w:val="33"/>
        </w:numPr>
        <w:spacing w:line="276" w:lineRule="auto"/>
        <w:jc w:val="left"/>
        <w:rPr>
          <w:rFonts w:asciiTheme="minorHAnsi" w:hAnsiTheme="minorHAnsi" w:cstheme="minorBidi"/>
          <w:sz w:val="22"/>
          <w:szCs w:val="22"/>
        </w:rPr>
      </w:pPr>
      <w:r w:rsidRPr="002B0978">
        <w:rPr>
          <w:rFonts w:asciiTheme="minorHAnsi" w:hAnsiTheme="minorHAnsi" w:cstheme="minorBidi"/>
          <w:sz w:val="22"/>
          <w:szCs w:val="22"/>
        </w:rPr>
        <w:t>Na poruszanie się pojazdem mechanicznym zgodę wydaje Zarząd Zieleni m.st. Warszawy na pisemny wniosek osoby ubiegającej się o uzyskanie zezwolenia.</w:t>
      </w:r>
    </w:p>
    <w:p w14:paraId="3BFD246F" w14:textId="77777777" w:rsidR="00FD523D" w:rsidRPr="002B0978" w:rsidRDefault="00FD523D" w:rsidP="00FD523D">
      <w:pPr>
        <w:pStyle w:val="Akapitzlist"/>
        <w:numPr>
          <w:ilvl w:val="0"/>
          <w:numId w:val="33"/>
        </w:numPr>
        <w:spacing w:line="276" w:lineRule="auto"/>
        <w:jc w:val="left"/>
        <w:rPr>
          <w:rFonts w:asciiTheme="minorHAnsi" w:hAnsiTheme="minorHAnsi" w:cstheme="minorHAnsi"/>
          <w:sz w:val="22"/>
          <w:szCs w:val="22"/>
        </w:rPr>
      </w:pPr>
      <w:r w:rsidRPr="002B0978">
        <w:rPr>
          <w:rFonts w:asciiTheme="minorHAnsi" w:hAnsiTheme="minorHAnsi" w:cstheme="minorHAnsi"/>
          <w:sz w:val="22"/>
          <w:szCs w:val="22"/>
        </w:rPr>
        <w:t>Zgoda udzielana jest w wyjątkowych wypadkach, w szczególności w celu transportu zaopatrzenia.</w:t>
      </w:r>
    </w:p>
    <w:p w14:paraId="796B9242" w14:textId="78BD4127" w:rsidR="00FD523D" w:rsidRPr="002B0978" w:rsidRDefault="00FD523D" w:rsidP="1397A9D4">
      <w:pPr>
        <w:pStyle w:val="Akapitzlist"/>
        <w:numPr>
          <w:ilvl w:val="0"/>
          <w:numId w:val="33"/>
        </w:numPr>
        <w:spacing w:line="276" w:lineRule="auto"/>
        <w:jc w:val="left"/>
        <w:rPr>
          <w:rFonts w:asciiTheme="minorHAnsi" w:hAnsiTheme="minorHAnsi" w:cstheme="minorBidi"/>
          <w:sz w:val="22"/>
          <w:szCs w:val="22"/>
        </w:rPr>
      </w:pPr>
      <w:r w:rsidRPr="002B0978">
        <w:rPr>
          <w:rFonts w:asciiTheme="minorHAnsi" w:hAnsiTheme="minorHAnsi" w:cstheme="minorBidi"/>
          <w:sz w:val="22"/>
          <w:szCs w:val="22"/>
        </w:rPr>
        <w:t>W czasie poruszania się pojazdem mechanicznym należy zachować szczególną ostrożność w stosunku do osób tam przebywających, zwierząt, ptaków, infrastruktury i terenów zielonych.</w:t>
      </w:r>
    </w:p>
    <w:p w14:paraId="2ED6E94F" w14:textId="50671151" w:rsidR="00FD523D" w:rsidRPr="002B0978" w:rsidRDefault="00FD523D" w:rsidP="00FD523D">
      <w:pPr>
        <w:pStyle w:val="Akapitzlist"/>
        <w:numPr>
          <w:ilvl w:val="0"/>
          <w:numId w:val="33"/>
        </w:numPr>
        <w:spacing w:line="276" w:lineRule="auto"/>
        <w:jc w:val="left"/>
        <w:rPr>
          <w:rFonts w:asciiTheme="minorHAnsi" w:hAnsiTheme="minorHAnsi" w:cstheme="minorHAnsi"/>
          <w:sz w:val="22"/>
          <w:szCs w:val="22"/>
        </w:rPr>
      </w:pPr>
      <w:r w:rsidRPr="002B0978">
        <w:rPr>
          <w:rFonts w:asciiTheme="minorHAnsi" w:hAnsiTheme="minorHAnsi" w:cstheme="minorHAnsi"/>
          <w:sz w:val="22"/>
          <w:szCs w:val="22"/>
        </w:rPr>
        <w:t>Zgoda udzielana jest na określony czas oznaczony dniami i godzinami.</w:t>
      </w:r>
    </w:p>
    <w:p w14:paraId="05C154F1" w14:textId="0F795A8D" w:rsidR="00FD523D" w:rsidRPr="002B0978" w:rsidRDefault="00FD523D" w:rsidP="1397A9D4">
      <w:pPr>
        <w:pStyle w:val="Akapitzlist"/>
        <w:numPr>
          <w:ilvl w:val="0"/>
          <w:numId w:val="33"/>
        </w:numPr>
        <w:spacing w:line="276" w:lineRule="auto"/>
        <w:jc w:val="left"/>
        <w:rPr>
          <w:rFonts w:asciiTheme="minorHAnsi" w:hAnsiTheme="minorHAnsi" w:cstheme="minorBidi"/>
          <w:sz w:val="22"/>
          <w:szCs w:val="22"/>
        </w:rPr>
      </w:pPr>
      <w:r w:rsidRPr="002B0978">
        <w:rPr>
          <w:rFonts w:asciiTheme="minorHAnsi" w:hAnsiTheme="minorHAnsi" w:cstheme="minorBidi"/>
          <w:sz w:val="22"/>
          <w:szCs w:val="22"/>
        </w:rPr>
        <w:t>Potwierdzeniem udzielenia zgody jest Identyfikator, w którym oznaczon</w:t>
      </w:r>
      <w:r w:rsidR="00BE70B9" w:rsidRPr="002B0978">
        <w:rPr>
          <w:rFonts w:asciiTheme="minorHAnsi" w:hAnsiTheme="minorHAnsi" w:cstheme="minorBidi"/>
          <w:sz w:val="22"/>
          <w:szCs w:val="22"/>
        </w:rPr>
        <w:t>y</w:t>
      </w:r>
      <w:r w:rsidRPr="002B0978">
        <w:rPr>
          <w:rFonts w:asciiTheme="minorHAnsi" w:hAnsiTheme="minorHAnsi" w:cstheme="minorBidi"/>
          <w:sz w:val="22"/>
          <w:szCs w:val="22"/>
        </w:rPr>
        <w:t xml:space="preserve"> jest podmiot uprawniony do wjazdu oraz czas na jaki został wydany i termin zwrotu identyfikatora.</w:t>
      </w:r>
    </w:p>
    <w:p w14:paraId="64E461D6" w14:textId="55524B38" w:rsidR="00FD523D" w:rsidRPr="002B0978" w:rsidRDefault="00FD523D" w:rsidP="1397A9D4">
      <w:pPr>
        <w:pStyle w:val="Akapitzlist"/>
        <w:numPr>
          <w:ilvl w:val="0"/>
          <w:numId w:val="33"/>
        </w:numPr>
        <w:spacing w:line="276" w:lineRule="auto"/>
        <w:jc w:val="left"/>
        <w:rPr>
          <w:rFonts w:asciiTheme="minorHAnsi" w:hAnsiTheme="minorHAnsi" w:cstheme="minorBidi"/>
          <w:sz w:val="22"/>
          <w:szCs w:val="22"/>
        </w:rPr>
      </w:pPr>
      <w:r w:rsidRPr="002B0978">
        <w:rPr>
          <w:rFonts w:asciiTheme="minorHAnsi" w:hAnsiTheme="minorHAnsi" w:cstheme="minorBidi"/>
          <w:sz w:val="22"/>
          <w:szCs w:val="22"/>
        </w:rPr>
        <w:t>Zabrania się powielać identyfikator lub udostępniać osobom trzecim. W przypadku powzięcia przez ZZW informacji o naruszeniu ww. zakazu Identyfikator zostaje je</w:t>
      </w:r>
      <w:r w:rsidR="58A31397" w:rsidRPr="002B0978">
        <w:rPr>
          <w:rFonts w:asciiTheme="minorHAnsi" w:hAnsiTheme="minorHAnsi" w:cstheme="minorBidi"/>
          <w:sz w:val="22"/>
          <w:szCs w:val="22"/>
        </w:rPr>
        <w:t>go</w:t>
      </w:r>
      <w:r w:rsidRPr="002B0978">
        <w:rPr>
          <w:rFonts w:asciiTheme="minorHAnsi" w:hAnsiTheme="minorHAnsi" w:cstheme="minorBidi"/>
          <w:sz w:val="22"/>
          <w:szCs w:val="22"/>
        </w:rPr>
        <w:t xml:space="preserve"> posiadaczowi odebran</w:t>
      </w:r>
      <w:r w:rsidR="12FC09C5" w:rsidRPr="002B0978">
        <w:rPr>
          <w:rFonts w:asciiTheme="minorHAnsi" w:hAnsiTheme="minorHAnsi" w:cstheme="minorBidi"/>
          <w:sz w:val="22"/>
          <w:szCs w:val="22"/>
        </w:rPr>
        <w:t>y</w:t>
      </w:r>
      <w:r w:rsidR="00884219" w:rsidRPr="002B0978">
        <w:rPr>
          <w:rFonts w:asciiTheme="minorHAnsi" w:hAnsiTheme="minorHAnsi" w:cstheme="minorBidi"/>
          <w:sz w:val="22"/>
          <w:szCs w:val="22"/>
        </w:rPr>
        <w:t>, a kaucja nie zostanie zwrócona</w:t>
      </w:r>
      <w:r w:rsidRPr="002B0978">
        <w:rPr>
          <w:rFonts w:asciiTheme="minorHAnsi" w:hAnsiTheme="minorHAnsi" w:cstheme="minorBidi"/>
          <w:sz w:val="22"/>
          <w:szCs w:val="22"/>
        </w:rPr>
        <w:t>.</w:t>
      </w:r>
    </w:p>
    <w:p w14:paraId="288A491A" w14:textId="7C4DAC55" w:rsidR="00FD523D" w:rsidRPr="002B0978" w:rsidRDefault="00FD523D" w:rsidP="1397A9D4">
      <w:pPr>
        <w:pStyle w:val="Akapitzlist"/>
        <w:numPr>
          <w:ilvl w:val="0"/>
          <w:numId w:val="33"/>
        </w:numPr>
        <w:spacing w:line="276" w:lineRule="auto"/>
        <w:jc w:val="left"/>
        <w:rPr>
          <w:rFonts w:asciiTheme="minorHAnsi" w:hAnsiTheme="minorHAnsi" w:cstheme="minorBidi"/>
          <w:sz w:val="22"/>
          <w:szCs w:val="22"/>
        </w:rPr>
      </w:pPr>
      <w:r w:rsidRPr="002B0978">
        <w:rPr>
          <w:rFonts w:asciiTheme="minorHAnsi" w:hAnsiTheme="minorHAnsi" w:cstheme="minorBidi"/>
          <w:sz w:val="22"/>
          <w:szCs w:val="22"/>
        </w:rPr>
        <w:t xml:space="preserve">Tytułem zabezpieczenia przestrzegania ustalonych warunków udzielenia zgody na poruszanie się po </w:t>
      </w:r>
      <w:r w:rsidR="0FEDD2FF" w:rsidRPr="002B0978">
        <w:rPr>
          <w:rFonts w:asciiTheme="minorHAnsi" w:hAnsiTheme="minorHAnsi" w:cstheme="minorBidi"/>
          <w:sz w:val="22"/>
          <w:szCs w:val="22"/>
        </w:rPr>
        <w:t>parkach/bulwarach</w:t>
      </w:r>
      <w:r w:rsidRPr="002B0978">
        <w:rPr>
          <w:rFonts w:asciiTheme="minorHAnsi" w:hAnsiTheme="minorHAnsi" w:cstheme="minorBidi"/>
          <w:sz w:val="22"/>
          <w:szCs w:val="22"/>
        </w:rPr>
        <w:t>, Zarząd Zieleni m.st. Warszawy pobiera kaucję w wysokości:</w:t>
      </w:r>
    </w:p>
    <w:p w14:paraId="5C2335AC" w14:textId="6B3C8435" w:rsidR="00FD523D" w:rsidRPr="002B0978" w:rsidRDefault="00FD523D" w:rsidP="1397A9D4">
      <w:pPr>
        <w:pStyle w:val="Akapitzlist"/>
        <w:numPr>
          <w:ilvl w:val="0"/>
          <w:numId w:val="34"/>
        </w:numPr>
        <w:spacing w:line="276" w:lineRule="auto"/>
        <w:ind w:left="1134" w:hanging="425"/>
        <w:jc w:val="left"/>
        <w:rPr>
          <w:rFonts w:asciiTheme="minorHAnsi" w:hAnsiTheme="minorHAnsi" w:cstheme="minorBidi"/>
          <w:sz w:val="22"/>
          <w:szCs w:val="22"/>
        </w:rPr>
      </w:pPr>
      <w:r w:rsidRPr="002B0978">
        <w:rPr>
          <w:rFonts w:asciiTheme="minorHAnsi" w:hAnsiTheme="minorHAnsi" w:cstheme="minorBidi"/>
          <w:sz w:val="22"/>
          <w:szCs w:val="22"/>
        </w:rPr>
        <w:t>1</w:t>
      </w:r>
      <w:r w:rsidR="15ACE546" w:rsidRPr="002B0978">
        <w:rPr>
          <w:rFonts w:asciiTheme="minorHAnsi" w:hAnsiTheme="minorHAnsi" w:cstheme="minorBidi"/>
          <w:sz w:val="22"/>
          <w:szCs w:val="22"/>
        </w:rPr>
        <w:t>5</w:t>
      </w:r>
      <w:r w:rsidRPr="002B0978">
        <w:rPr>
          <w:rFonts w:asciiTheme="minorHAnsi" w:hAnsiTheme="minorHAnsi" w:cstheme="minorBidi"/>
          <w:sz w:val="22"/>
          <w:szCs w:val="22"/>
        </w:rPr>
        <w:t>00 zł – przepustka jednodniowa,</w:t>
      </w:r>
    </w:p>
    <w:p w14:paraId="4DCEEF69" w14:textId="12885419" w:rsidR="00FD523D" w:rsidRPr="002B0978" w:rsidRDefault="0A34528D" w:rsidP="1397A9D4">
      <w:pPr>
        <w:pStyle w:val="Akapitzlist"/>
        <w:numPr>
          <w:ilvl w:val="0"/>
          <w:numId w:val="34"/>
        </w:numPr>
        <w:spacing w:line="276" w:lineRule="auto"/>
        <w:ind w:left="1134" w:hanging="425"/>
        <w:jc w:val="left"/>
        <w:rPr>
          <w:rFonts w:asciiTheme="minorHAnsi" w:hAnsiTheme="minorHAnsi" w:cstheme="minorBidi"/>
          <w:sz w:val="22"/>
          <w:szCs w:val="22"/>
        </w:rPr>
      </w:pPr>
      <w:r w:rsidRPr="002B0978">
        <w:rPr>
          <w:rFonts w:asciiTheme="minorHAnsi" w:hAnsiTheme="minorHAnsi" w:cstheme="minorBidi"/>
          <w:sz w:val="22"/>
          <w:szCs w:val="22"/>
        </w:rPr>
        <w:t>3</w:t>
      </w:r>
      <w:r w:rsidR="00FD523D" w:rsidRPr="002B0978">
        <w:rPr>
          <w:rFonts w:asciiTheme="minorHAnsi" w:hAnsiTheme="minorHAnsi" w:cstheme="minorBidi"/>
          <w:sz w:val="22"/>
          <w:szCs w:val="22"/>
        </w:rPr>
        <w:t>000 zł – przepustka do 3 dni,</w:t>
      </w:r>
    </w:p>
    <w:p w14:paraId="16C36684" w14:textId="5F8C7E62" w:rsidR="00FD523D" w:rsidRPr="002B0978" w:rsidRDefault="527AA0BC" w:rsidP="1397A9D4">
      <w:pPr>
        <w:pStyle w:val="Akapitzlist"/>
        <w:numPr>
          <w:ilvl w:val="0"/>
          <w:numId w:val="34"/>
        </w:numPr>
        <w:spacing w:line="276" w:lineRule="auto"/>
        <w:ind w:left="1134" w:hanging="425"/>
        <w:jc w:val="left"/>
        <w:rPr>
          <w:rFonts w:asciiTheme="minorHAnsi" w:hAnsiTheme="minorHAnsi" w:cstheme="minorBidi"/>
          <w:sz w:val="22"/>
          <w:szCs w:val="22"/>
        </w:rPr>
      </w:pPr>
      <w:r w:rsidRPr="002B0978">
        <w:rPr>
          <w:rFonts w:asciiTheme="minorHAnsi" w:hAnsiTheme="minorHAnsi" w:cstheme="minorBidi"/>
          <w:sz w:val="22"/>
          <w:szCs w:val="22"/>
        </w:rPr>
        <w:t>6</w:t>
      </w:r>
      <w:r w:rsidR="00FD523D" w:rsidRPr="002B0978">
        <w:rPr>
          <w:rFonts w:asciiTheme="minorHAnsi" w:hAnsiTheme="minorHAnsi" w:cstheme="minorBidi"/>
          <w:sz w:val="22"/>
          <w:szCs w:val="22"/>
        </w:rPr>
        <w:t>000 zł – przepustka powyżej 3 dni.</w:t>
      </w:r>
    </w:p>
    <w:p w14:paraId="6140817C" w14:textId="77777777" w:rsidR="00FD523D" w:rsidRPr="002B0978" w:rsidRDefault="00FD523D" w:rsidP="00FD523D">
      <w:pPr>
        <w:pStyle w:val="Akapitzlist"/>
        <w:numPr>
          <w:ilvl w:val="0"/>
          <w:numId w:val="33"/>
        </w:numPr>
        <w:spacing w:line="276" w:lineRule="auto"/>
        <w:jc w:val="left"/>
        <w:rPr>
          <w:rFonts w:asciiTheme="minorHAnsi" w:hAnsiTheme="minorHAnsi" w:cstheme="minorHAnsi"/>
          <w:sz w:val="22"/>
          <w:szCs w:val="22"/>
        </w:rPr>
      </w:pPr>
      <w:r w:rsidRPr="002B0978">
        <w:rPr>
          <w:rFonts w:asciiTheme="minorHAnsi" w:hAnsiTheme="minorHAnsi" w:cstheme="minorHAnsi"/>
          <w:sz w:val="22"/>
          <w:szCs w:val="22"/>
        </w:rPr>
        <w:t>Za szkody wyrządzone podczas poruszania się po bulwarze, osoba, której udzielono zgody ponosi odpowiedzialność. W przypadku wyrządzenia szkody Zarząd Zieleni m.st. Warszawy wezwie osobę, której udzielono zgody do niezwłocznego jej naprawienia, a w przypadku niewykonania tego obowiązku, naprawa zostanie dokonana przez Zarząd Zieleni m.st. Warszawy, na koszt posiadacza identyfikatora.</w:t>
      </w:r>
    </w:p>
    <w:p w14:paraId="02B46058" w14:textId="4E8A6A65" w:rsidR="00FD523D" w:rsidRPr="002B0978" w:rsidRDefault="00FD523D" w:rsidP="1397A9D4">
      <w:pPr>
        <w:pStyle w:val="Akapitzlist"/>
        <w:numPr>
          <w:ilvl w:val="0"/>
          <w:numId w:val="33"/>
        </w:numPr>
        <w:spacing w:line="276" w:lineRule="auto"/>
        <w:jc w:val="left"/>
        <w:rPr>
          <w:rFonts w:asciiTheme="minorHAnsi" w:hAnsiTheme="minorHAnsi" w:cstheme="minorBidi"/>
          <w:sz w:val="22"/>
          <w:szCs w:val="22"/>
        </w:rPr>
      </w:pPr>
      <w:r w:rsidRPr="002B0978">
        <w:rPr>
          <w:rFonts w:asciiTheme="minorHAnsi" w:hAnsiTheme="minorHAnsi" w:cstheme="minorBidi"/>
          <w:sz w:val="22"/>
          <w:szCs w:val="22"/>
        </w:rPr>
        <w:t xml:space="preserve">Identyfikator wydawany jest po wpłacie kaucji na rachunek bankowy Zarządu Zieleni m.st. Warszawy: 91 1030 1508 0000 0005 5110 7035 </w:t>
      </w:r>
      <w:proofErr w:type="spellStart"/>
      <w:r w:rsidRPr="002B0978">
        <w:rPr>
          <w:rFonts w:asciiTheme="minorHAnsi" w:hAnsiTheme="minorHAnsi" w:cstheme="minorBidi"/>
          <w:sz w:val="22"/>
          <w:szCs w:val="22"/>
        </w:rPr>
        <w:t>Citi</w:t>
      </w:r>
      <w:proofErr w:type="spellEnd"/>
      <w:r w:rsidRPr="002B0978">
        <w:rPr>
          <w:rFonts w:asciiTheme="minorHAnsi" w:hAnsiTheme="minorHAnsi" w:cstheme="minorBidi"/>
          <w:sz w:val="22"/>
          <w:szCs w:val="22"/>
        </w:rPr>
        <w:t xml:space="preserve"> Handlowy Bank Handlowy </w:t>
      </w:r>
      <w:r w:rsidRPr="002B0978">
        <w:br/>
      </w:r>
      <w:r w:rsidRPr="002B0978">
        <w:rPr>
          <w:rFonts w:asciiTheme="minorHAnsi" w:hAnsiTheme="minorHAnsi" w:cstheme="minorBidi"/>
          <w:sz w:val="22"/>
          <w:szCs w:val="22"/>
        </w:rPr>
        <w:t>w Warszawie</w:t>
      </w:r>
      <w:r w:rsidR="34E953D1" w:rsidRPr="002B0978">
        <w:rPr>
          <w:rFonts w:asciiTheme="minorHAnsi" w:hAnsiTheme="minorHAnsi" w:cstheme="minorBidi"/>
          <w:sz w:val="22"/>
          <w:szCs w:val="22"/>
        </w:rPr>
        <w:t>.</w:t>
      </w:r>
    </w:p>
    <w:p w14:paraId="5CE0D1D4" w14:textId="2512C37F" w:rsidR="00FD523D" w:rsidRPr="002B0978" w:rsidRDefault="00FD523D" w:rsidP="00FD523D">
      <w:pPr>
        <w:pStyle w:val="Akapitzlist"/>
        <w:numPr>
          <w:ilvl w:val="0"/>
          <w:numId w:val="33"/>
        </w:numPr>
        <w:spacing w:line="276" w:lineRule="auto"/>
        <w:jc w:val="left"/>
        <w:rPr>
          <w:rFonts w:asciiTheme="minorHAnsi" w:hAnsiTheme="minorHAnsi" w:cstheme="minorHAnsi"/>
          <w:sz w:val="22"/>
          <w:szCs w:val="22"/>
        </w:rPr>
      </w:pPr>
      <w:r w:rsidRPr="002B0978">
        <w:rPr>
          <w:rFonts w:asciiTheme="minorHAnsi" w:hAnsiTheme="minorHAnsi" w:cstheme="minorHAnsi"/>
          <w:sz w:val="22"/>
          <w:szCs w:val="22"/>
        </w:rPr>
        <w:t xml:space="preserve">Identyfikator należy zwrócić w terminie 3 dni od dnia </w:t>
      </w:r>
      <w:r w:rsidR="00151887" w:rsidRPr="002B0978">
        <w:rPr>
          <w:rFonts w:asciiTheme="minorHAnsi" w:hAnsiTheme="minorHAnsi" w:cstheme="minorHAnsi"/>
          <w:sz w:val="22"/>
          <w:szCs w:val="22"/>
        </w:rPr>
        <w:t xml:space="preserve">upływu terminu jego </w:t>
      </w:r>
      <w:r w:rsidRPr="002B0978">
        <w:rPr>
          <w:rFonts w:asciiTheme="minorHAnsi" w:hAnsiTheme="minorHAnsi" w:cstheme="minorHAnsi"/>
          <w:sz w:val="22"/>
          <w:szCs w:val="22"/>
        </w:rPr>
        <w:t>obowiązywania.</w:t>
      </w:r>
    </w:p>
    <w:p w14:paraId="37DEA542" w14:textId="2A81D850" w:rsidR="00FD523D" w:rsidRPr="002B0978" w:rsidRDefault="00FD523D" w:rsidP="1397A9D4">
      <w:pPr>
        <w:pStyle w:val="Akapitzlist"/>
        <w:numPr>
          <w:ilvl w:val="0"/>
          <w:numId w:val="33"/>
        </w:numPr>
        <w:spacing w:line="276" w:lineRule="auto"/>
        <w:jc w:val="left"/>
        <w:rPr>
          <w:rFonts w:asciiTheme="minorHAnsi" w:hAnsiTheme="minorHAnsi" w:cstheme="minorBidi"/>
          <w:sz w:val="22"/>
          <w:szCs w:val="22"/>
        </w:rPr>
      </w:pPr>
      <w:r w:rsidRPr="002B0978">
        <w:rPr>
          <w:rFonts w:asciiTheme="minorHAnsi" w:hAnsiTheme="minorHAnsi" w:cstheme="minorBidi"/>
          <w:sz w:val="22"/>
          <w:szCs w:val="22"/>
        </w:rPr>
        <w:t>Dojazd odbywa</w:t>
      </w:r>
      <w:r w:rsidR="283DA774" w:rsidRPr="002B0978">
        <w:rPr>
          <w:rFonts w:asciiTheme="minorHAnsi" w:hAnsiTheme="minorHAnsi" w:cstheme="minorBidi"/>
          <w:sz w:val="22"/>
          <w:szCs w:val="22"/>
        </w:rPr>
        <w:t xml:space="preserve"> się</w:t>
      </w:r>
      <w:r w:rsidRPr="002B0978">
        <w:rPr>
          <w:rFonts w:asciiTheme="minorHAnsi" w:hAnsiTheme="minorHAnsi" w:cstheme="minorBidi"/>
          <w:sz w:val="22"/>
          <w:szCs w:val="22"/>
        </w:rPr>
        <w:t xml:space="preserve"> </w:t>
      </w:r>
      <w:r w:rsidR="2BE63C25" w:rsidRPr="002B0978">
        <w:rPr>
          <w:rFonts w:asciiTheme="minorHAnsi" w:hAnsiTheme="minorHAnsi" w:cstheme="minorBidi"/>
          <w:sz w:val="22"/>
          <w:szCs w:val="22"/>
        </w:rPr>
        <w:t>............</w:t>
      </w:r>
    </w:p>
    <w:p w14:paraId="7376AD64" w14:textId="5E426B8D" w:rsidR="00FD523D" w:rsidRPr="002B0978" w:rsidRDefault="00FD523D" w:rsidP="00FD523D">
      <w:pPr>
        <w:pStyle w:val="Akapitzlist"/>
        <w:numPr>
          <w:ilvl w:val="0"/>
          <w:numId w:val="33"/>
        </w:numPr>
        <w:spacing w:line="276" w:lineRule="auto"/>
        <w:jc w:val="left"/>
        <w:rPr>
          <w:rFonts w:asciiTheme="minorHAnsi" w:hAnsiTheme="minorHAnsi" w:cstheme="minorHAnsi"/>
          <w:sz w:val="22"/>
          <w:szCs w:val="22"/>
        </w:rPr>
      </w:pPr>
      <w:r w:rsidRPr="002B0978">
        <w:rPr>
          <w:rFonts w:asciiTheme="minorHAnsi" w:hAnsiTheme="minorHAnsi" w:cstheme="minorHAnsi"/>
          <w:sz w:val="22"/>
          <w:szCs w:val="22"/>
        </w:rPr>
        <w:t>Niewykorzystana kaucja zostanie zwrócona, po terminie obowiązywania identyfikatora. Zwrot kaucji nastąpi w terminie 7 dni od dnia złożenia pisemnego wniosku o zwrot kaucji na rachunek wskazany we wniosku</w:t>
      </w:r>
      <w:r w:rsidR="00BE70B9" w:rsidRPr="002B0978">
        <w:rPr>
          <w:rFonts w:asciiTheme="minorHAnsi" w:hAnsiTheme="minorHAnsi" w:cstheme="minorHAnsi"/>
          <w:sz w:val="22"/>
          <w:szCs w:val="22"/>
        </w:rPr>
        <w:t>.</w:t>
      </w:r>
    </w:p>
    <w:p w14:paraId="190A252C" w14:textId="6937FE93" w:rsidR="004C4744" w:rsidRPr="002B0978" w:rsidRDefault="004C4744">
      <w:pPr>
        <w:spacing w:after="160" w:line="259" w:lineRule="auto"/>
        <w:jc w:val="left"/>
        <w:rPr>
          <w:rFonts w:asciiTheme="minorHAnsi" w:hAnsiTheme="minorHAnsi" w:cstheme="minorHAnsi"/>
          <w:sz w:val="22"/>
          <w:szCs w:val="22"/>
          <w:lang w:eastAsia="en-US"/>
        </w:rPr>
      </w:pPr>
      <w:r w:rsidRPr="002B0978">
        <w:rPr>
          <w:rFonts w:asciiTheme="minorHAnsi" w:hAnsiTheme="minorHAnsi" w:cstheme="minorHAnsi"/>
          <w:sz w:val="22"/>
          <w:szCs w:val="22"/>
          <w:lang w:eastAsia="en-US"/>
        </w:rPr>
        <w:br w:type="page"/>
      </w:r>
    </w:p>
    <w:p w14:paraId="7F3AC7DE" w14:textId="77777777" w:rsidR="004C4744" w:rsidRPr="002B0978" w:rsidRDefault="004C4744" w:rsidP="00CF7376">
      <w:pPr>
        <w:ind w:left="5387" w:right="-144" w:firstLine="992"/>
        <w:jc w:val="right"/>
        <w:outlineLvl w:val="0"/>
        <w:rPr>
          <w:rFonts w:asciiTheme="minorHAnsi" w:hAnsiTheme="minorHAnsi" w:cstheme="minorHAnsi"/>
          <w:sz w:val="22"/>
          <w:szCs w:val="22"/>
        </w:rPr>
      </w:pPr>
      <w:r w:rsidRPr="002B0978">
        <w:rPr>
          <w:rFonts w:asciiTheme="minorHAnsi" w:hAnsiTheme="minorHAnsi" w:cstheme="minorHAnsi"/>
          <w:sz w:val="22"/>
          <w:szCs w:val="22"/>
        </w:rPr>
        <w:lastRenderedPageBreak/>
        <w:t>Załącznik nr 1 do umowy dzierżawy</w:t>
      </w:r>
    </w:p>
    <w:p w14:paraId="19CF8AD8" w14:textId="77777777" w:rsidR="004C4744" w:rsidRPr="002B0978" w:rsidRDefault="004C4744" w:rsidP="00CF7376">
      <w:pPr>
        <w:ind w:left="5387" w:right="-144" w:firstLine="992"/>
        <w:jc w:val="right"/>
        <w:outlineLvl w:val="0"/>
        <w:rPr>
          <w:rFonts w:asciiTheme="minorHAnsi" w:hAnsiTheme="minorHAnsi" w:cstheme="minorHAnsi"/>
          <w:sz w:val="22"/>
          <w:szCs w:val="22"/>
        </w:rPr>
      </w:pPr>
    </w:p>
    <w:p w14:paraId="242E3F72" w14:textId="2E76C7EF" w:rsidR="00F97FA3" w:rsidRPr="007B6C38" w:rsidRDefault="004C4744" w:rsidP="004C4744">
      <w:pPr>
        <w:ind w:right="-144"/>
        <w:jc w:val="center"/>
        <w:outlineLvl w:val="0"/>
        <w:rPr>
          <w:rFonts w:asciiTheme="minorHAnsi" w:hAnsiTheme="minorHAnsi" w:cstheme="minorHAnsi"/>
          <w:sz w:val="22"/>
          <w:szCs w:val="22"/>
        </w:rPr>
      </w:pPr>
      <w:r w:rsidRPr="002B0978">
        <w:rPr>
          <w:rFonts w:asciiTheme="minorHAnsi" w:hAnsiTheme="minorHAnsi" w:cstheme="minorHAnsi"/>
          <w:sz w:val="22"/>
          <w:szCs w:val="22"/>
        </w:rPr>
        <w:t>Szkic graficzny Nieruchomości i Obszaru Oddziaływania Działalności</w:t>
      </w:r>
    </w:p>
    <w:p w14:paraId="59B352A3" w14:textId="77777777" w:rsidR="004C4744" w:rsidRPr="007B6C38" w:rsidRDefault="004C4744" w:rsidP="004C4744">
      <w:pPr>
        <w:ind w:right="-144"/>
        <w:jc w:val="center"/>
        <w:outlineLvl w:val="0"/>
        <w:rPr>
          <w:rFonts w:asciiTheme="minorHAnsi" w:hAnsiTheme="minorHAnsi" w:cstheme="minorHAnsi"/>
          <w:sz w:val="22"/>
          <w:szCs w:val="22"/>
        </w:rPr>
      </w:pPr>
    </w:p>
    <w:p w14:paraId="004DCE31" w14:textId="61E0976F" w:rsidR="004C4744" w:rsidRPr="007B6C38" w:rsidRDefault="004C4744" w:rsidP="004C4744">
      <w:pPr>
        <w:ind w:right="-144"/>
        <w:jc w:val="center"/>
        <w:outlineLvl w:val="0"/>
        <w:rPr>
          <w:rFonts w:asciiTheme="minorHAnsi" w:hAnsiTheme="minorHAnsi" w:cstheme="minorHAnsi"/>
          <w:sz w:val="22"/>
          <w:szCs w:val="22"/>
          <w:lang w:eastAsia="en-US"/>
        </w:rPr>
      </w:pPr>
    </w:p>
    <w:sectPr w:rsidR="004C4744" w:rsidRPr="007B6C38" w:rsidSect="00A677C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2CE6" w14:textId="77777777" w:rsidR="00BB1A73" w:rsidRPr="00C83569" w:rsidRDefault="00BB1A73">
      <w:pPr>
        <w:spacing w:line="240" w:lineRule="auto"/>
      </w:pPr>
      <w:r w:rsidRPr="00C83569">
        <w:separator/>
      </w:r>
    </w:p>
  </w:endnote>
  <w:endnote w:type="continuationSeparator" w:id="0">
    <w:p w14:paraId="4E4A296D" w14:textId="77777777" w:rsidR="00BB1A73" w:rsidRPr="00C83569" w:rsidRDefault="00BB1A73">
      <w:pPr>
        <w:spacing w:line="240" w:lineRule="auto"/>
      </w:pPr>
      <w:r w:rsidRPr="00C83569">
        <w:continuationSeparator/>
      </w:r>
    </w:p>
  </w:endnote>
  <w:endnote w:type="continuationNotice" w:id="1">
    <w:p w14:paraId="1AE8AA93" w14:textId="77777777" w:rsidR="00BB1A73" w:rsidRPr="00C83569" w:rsidRDefault="00BB1A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0790"/>
      <w:docPartObj>
        <w:docPartGallery w:val="Page Numbers (Bottom of Page)"/>
        <w:docPartUnique/>
      </w:docPartObj>
    </w:sdtPr>
    <w:sdtContent>
      <w:p w14:paraId="123B6C92" w14:textId="5B52D246" w:rsidR="00656861" w:rsidRPr="00C83569" w:rsidRDefault="002C27E5">
        <w:pPr>
          <w:pStyle w:val="Stopka"/>
          <w:jc w:val="center"/>
        </w:pPr>
        <w:r w:rsidRPr="00C83569">
          <w:fldChar w:fldCharType="begin"/>
        </w:r>
        <w:r w:rsidRPr="00C83569">
          <w:instrText>PAGE   \* MERGEFORMAT</w:instrText>
        </w:r>
        <w:r w:rsidRPr="00C83569">
          <w:fldChar w:fldCharType="separate"/>
        </w:r>
        <w:r w:rsidRPr="00C83569">
          <w:t>2</w:t>
        </w:r>
        <w:r w:rsidRPr="00C83569">
          <w:fldChar w:fldCharType="end"/>
        </w:r>
      </w:p>
    </w:sdtContent>
  </w:sdt>
  <w:p w14:paraId="2E68F04A" w14:textId="77777777" w:rsidR="00656861" w:rsidRPr="00C83569" w:rsidRDefault="006568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DDE1" w14:textId="77777777" w:rsidR="00BB1A73" w:rsidRPr="00C83569" w:rsidRDefault="00BB1A73" w:rsidP="00331B92">
      <w:pPr>
        <w:spacing w:line="240" w:lineRule="auto"/>
      </w:pPr>
      <w:r w:rsidRPr="00C83569">
        <w:separator/>
      </w:r>
    </w:p>
  </w:footnote>
  <w:footnote w:type="continuationSeparator" w:id="0">
    <w:p w14:paraId="66FF54CD" w14:textId="77777777" w:rsidR="00BB1A73" w:rsidRPr="00C83569" w:rsidRDefault="00BB1A73" w:rsidP="00331B92">
      <w:pPr>
        <w:spacing w:line="240" w:lineRule="auto"/>
      </w:pPr>
      <w:r w:rsidRPr="00C83569">
        <w:continuationSeparator/>
      </w:r>
    </w:p>
  </w:footnote>
  <w:footnote w:type="continuationNotice" w:id="1">
    <w:p w14:paraId="7EF2F743" w14:textId="77777777" w:rsidR="00BB1A73" w:rsidRPr="00C83569" w:rsidRDefault="00BB1A73">
      <w:pPr>
        <w:spacing w:line="240" w:lineRule="auto"/>
      </w:pPr>
    </w:p>
  </w:footnote>
  <w:footnote w:id="2">
    <w:p w14:paraId="7FA58F7E" w14:textId="54319870" w:rsidR="00445162" w:rsidRPr="00C83569" w:rsidRDefault="00445162">
      <w:pPr>
        <w:pStyle w:val="Tekstprzypisudolnego"/>
        <w:rPr>
          <w:rFonts w:asciiTheme="minorHAnsi" w:hAnsiTheme="minorHAnsi" w:cstheme="minorHAnsi"/>
        </w:rPr>
      </w:pPr>
      <w:r w:rsidRPr="00C83569">
        <w:rPr>
          <w:rStyle w:val="Odwoanieprzypisudolnego"/>
          <w:rFonts w:asciiTheme="minorHAnsi" w:hAnsiTheme="minorHAnsi" w:cstheme="minorHAnsi"/>
        </w:rPr>
        <w:footnoteRef/>
      </w:r>
      <w:r w:rsidRPr="00C83569">
        <w:rPr>
          <w:rFonts w:asciiTheme="minorHAnsi" w:hAnsiTheme="minorHAnsi" w:cstheme="minorHAnsi"/>
        </w:rPr>
        <w:t xml:space="preserve"> Uchwała nr XCII/2349/2014 Rady m.st. Warszawy z dnia 16 października 2014 r. w sprawie uchwalenia miejscowego planu zagospodarowania przestrzennego rejonu Stadionu Narodowego</w:t>
      </w:r>
      <w:r w:rsidR="00C70C16" w:rsidRPr="00C83569">
        <w:rPr>
          <w:rFonts w:asciiTheme="minorHAnsi" w:hAnsiTheme="minorHAnsi" w:cstheme="minorHAnsi"/>
        </w:rPr>
        <w:t xml:space="preserve"> (Dz. Urz. Woj. Maz. z 2014 r., poz. 10696)</w:t>
      </w:r>
    </w:p>
  </w:footnote>
  <w:footnote w:id="3">
    <w:p w14:paraId="7EEB7F53" w14:textId="0B304EA8" w:rsidR="009741DB" w:rsidRPr="00C83569" w:rsidRDefault="009741DB">
      <w:pPr>
        <w:pStyle w:val="Tekstprzypisudolnego"/>
        <w:rPr>
          <w:rFonts w:ascii="Calibri" w:hAnsi="Calibri" w:cs="Calibri"/>
        </w:rPr>
      </w:pPr>
      <w:r w:rsidRPr="00C83569">
        <w:rPr>
          <w:rStyle w:val="Odwoanieprzypisudolnego"/>
          <w:rFonts w:ascii="Calibri" w:hAnsi="Calibri" w:cs="Calibri"/>
        </w:rPr>
        <w:footnoteRef/>
      </w:r>
      <w:r w:rsidRPr="00C83569">
        <w:rPr>
          <w:rFonts w:ascii="Calibri" w:hAnsi="Calibri" w:cs="Calibri"/>
        </w:rPr>
        <w:t xml:space="preserve"> Niewłaściwe skreślić.</w:t>
      </w:r>
      <w:r w:rsidR="00D76485" w:rsidRPr="00C83569">
        <w:rPr>
          <w:rFonts w:ascii="Calibri" w:hAnsi="Calibri" w:cs="Calibri"/>
        </w:rPr>
        <w:t xml:space="preserve"> </w:t>
      </w:r>
      <w:r w:rsidR="00235F2B" w:rsidRPr="00C83569">
        <w:rPr>
          <w:rFonts w:ascii="Calibri" w:hAnsi="Calibri" w:cs="Calibri"/>
        </w:rPr>
        <w:t xml:space="preserve">Oświadczenie składa każdy członek konsorcjum lub wspólnik spółki cywilnej. </w:t>
      </w:r>
    </w:p>
  </w:footnote>
  <w:footnote w:id="4">
    <w:p w14:paraId="602E5BC9" w14:textId="5683ED79" w:rsidR="00331B92" w:rsidRPr="00F04589" w:rsidRDefault="002C27E5">
      <w:pPr>
        <w:pStyle w:val="Tekstprzypisudolnego"/>
        <w:rPr>
          <w:rFonts w:ascii="Calibri" w:hAnsi="Calibri" w:cs="Calibri"/>
        </w:rPr>
      </w:pPr>
      <w:r w:rsidRPr="00C83569">
        <w:rPr>
          <w:rStyle w:val="Odwoanieprzypisudolnego"/>
          <w:rFonts w:ascii="Calibri" w:hAnsi="Calibri" w:cs="Calibri"/>
        </w:rPr>
        <w:footnoteRef/>
      </w:r>
      <w:r w:rsidRPr="00C83569">
        <w:rPr>
          <w:rFonts w:ascii="Calibri" w:hAnsi="Calibri" w:cs="Calibri"/>
        </w:rPr>
        <w:t xml:space="preserve"> Dotyczy sytuacji, w której po stronie Dzierżawcy występuje kilka podmiotów łącznie</w:t>
      </w:r>
      <w:r w:rsidR="006951A4" w:rsidRPr="00C83569">
        <w:rPr>
          <w:rFonts w:ascii="Calibri" w:hAnsi="Calibri" w:cs="Calibri"/>
        </w:rPr>
        <w:t>,</w:t>
      </w:r>
      <w:r w:rsidRPr="00C83569">
        <w:rPr>
          <w:rFonts w:ascii="Calibri" w:hAnsi="Calibri" w:cs="Calibri"/>
        </w:rPr>
        <w:t xml:space="preserve"> np. konsorcjum, spółka cywilna.</w:t>
      </w:r>
    </w:p>
  </w:footnote>
  <w:footnote w:id="5">
    <w:p w14:paraId="6A3C96CE" w14:textId="77777777" w:rsidR="00E62EB7" w:rsidRDefault="00E62EB7" w:rsidP="00E62EB7">
      <w:pPr>
        <w:pStyle w:val="Tekstprzypisudolnego"/>
      </w:pPr>
      <w:r>
        <w:rPr>
          <w:rStyle w:val="Odwoanieprzypisudolnego"/>
        </w:rPr>
        <w:footnoteRef/>
      </w:r>
      <w:r>
        <w:t xml:space="preserve"> </w:t>
      </w:r>
      <w:r w:rsidRPr="007E46D9">
        <w:t xml:space="preserve">Zapis dotyczy </w:t>
      </w:r>
      <w:r w:rsidRPr="00D47FC6">
        <w:t>podmiotów wskazanych w przepisie art. 106gb ust. 4 ustawy o VAT (w odniesieniu do którego stosowane jest wyłączenie w zakresie udostępniania faktur ustrukturyzowanych w KSeF)</w:t>
      </w:r>
      <w:r>
        <w:t>.</w:t>
      </w:r>
    </w:p>
  </w:footnote>
  <w:footnote w:id="6">
    <w:p w14:paraId="31723CD2" w14:textId="77777777" w:rsidR="00E62EB7" w:rsidRDefault="00E62EB7" w:rsidP="00E62EB7">
      <w:pPr>
        <w:pStyle w:val="Tekstprzypisudolnego"/>
      </w:pPr>
      <w:r>
        <w:rPr>
          <w:rStyle w:val="Odwoanieprzypisudolnego"/>
        </w:rPr>
        <w:footnoteRef/>
      </w:r>
      <w:r>
        <w:t xml:space="preserve"> </w:t>
      </w:r>
      <w:r w:rsidRPr="007E46D9">
        <w:t xml:space="preserve">Zapis dotyczy </w:t>
      </w:r>
      <w:r w:rsidRPr="00D47FC6">
        <w:t>podmiotów wskazanych w przepisie art. 106gb ust. 4 ustawy o VAT (w odniesieniu do którego stosowane jest wyłączenie w zakresie udostępniania faktur ustrukturyzowanych w KSeF)</w:t>
      </w:r>
      <w:r>
        <w:t>.</w:t>
      </w:r>
    </w:p>
  </w:footnote>
  <w:footnote w:id="7">
    <w:p w14:paraId="069411EB" w14:textId="77777777" w:rsidR="00E62EB7" w:rsidRDefault="00E62EB7" w:rsidP="00E62EB7">
      <w:pPr>
        <w:pStyle w:val="Tekstprzypisudolnego"/>
      </w:pPr>
      <w:r>
        <w:rPr>
          <w:rStyle w:val="Odwoanieprzypisudolnego"/>
        </w:rPr>
        <w:footnoteRef/>
      </w:r>
      <w:r>
        <w:t xml:space="preserve"> </w:t>
      </w:r>
      <w:r w:rsidRPr="007E46D9">
        <w:t xml:space="preserve">Zapis dotyczy </w:t>
      </w:r>
      <w:r w:rsidRPr="001F307B">
        <w:t>podmiotów wskazanych w przepisie art. 106gb ust. 4 ustawy o VAT (w odniesieniu do którego stosowane jest wyłączenie w zakresie udostępniania faktur ustrukturyzowanych w KSeF)</w:t>
      </w:r>
      <w:r>
        <w:t>.</w:t>
      </w:r>
    </w:p>
  </w:footnote>
  <w:footnote w:id="8">
    <w:p w14:paraId="5E8CE2BA" w14:textId="77777777" w:rsidR="00900FA4" w:rsidRDefault="00900FA4" w:rsidP="00900FA4">
      <w:pPr>
        <w:pStyle w:val="Tekstprzypisudolnego"/>
        <w:rPr>
          <w:rFonts w:asciiTheme="minorHAnsi" w:eastAsia="Times New Roman" w:hAnsiTheme="minorHAnsi" w:cstheme="minorHAnsi"/>
          <w:sz w:val="22"/>
          <w:szCs w:val="22"/>
          <w:lang w:eastAsia="pl-PL"/>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Skreśl jeśli niewłaściwe.</w:t>
      </w:r>
    </w:p>
  </w:footnote>
  <w:footnote w:id="9">
    <w:p w14:paraId="5DE2E7A3" w14:textId="77777777" w:rsidR="00900FA4" w:rsidRDefault="00900FA4" w:rsidP="00900FA4">
      <w:pPr>
        <w:pStyle w:val="Tekstprzypisudolneg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art. 106ne ust 4 ustawy z dnia 11 marca 2004 r. o podatku od towarów i usług (Dz. U. z 2025 r. poz. 775, dalej: ustawa o VAT) minister właściwy do spraw finansów publicznych zamieszcza w Biuletynie Informacji Publicznej na stronie podmiotowej urzędu obsługującego tego ministra informację dotyczącą okresu trwania niedostępności Krajowego Systemu e-Faktur.</w:t>
      </w:r>
    </w:p>
  </w:footnote>
  <w:footnote w:id="10">
    <w:p w14:paraId="64DD51E5" w14:textId="77777777" w:rsidR="00900FA4" w:rsidRDefault="00900FA4" w:rsidP="00900FA4">
      <w:pPr>
        <w:pStyle w:val="Tekstprzypisudolneg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art. 106nda ust. 1 i 2 ustawy o VAT podatnik obowiązany do wystawiania faktur ustrukturyzowanych może wystawiać faktury w postaci elektronicznej, zgodnie ze wzorem udostępnionym na podstawie art. 106gb ust. 8. W przypadku gdy podatnik wystawi fakturę w sposób określony w ust. 1, jest obowiązany niezwłocznie, nie później niż w następnym dniu roboczym po dniu jej wystawienia, przesłać tę fakturę do Krajowego Systemu e-Faktur w celu przydzielenia numeru identyfikującego tę fakturę w Krajowym Systemie e-Faktur.</w:t>
      </w:r>
    </w:p>
  </w:footnote>
  <w:footnote w:id="11">
    <w:p w14:paraId="199BBDCC" w14:textId="77777777" w:rsidR="00900FA4" w:rsidRDefault="00900FA4" w:rsidP="00900FA4">
      <w:pPr>
        <w:pStyle w:val="Tekstprzypisudolnego"/>
        <w:rPr>
          <w:rFonts w:asciiTheme="minorHAnsi" w:hAnsiTheme="minorHAnsi" w:cstheme="minorHAnsi"/>
          <w:sz w:val="22"/>
          <w:szCs w:val="22"/>
        </w:rPr>
      </w:pPr>
      <w:r>
        <w:rPr>
          <w:rStyle w:val="Odwoanieprzypisudolnego"/>
          <w:rFonts w:asciiTheme="minorHAnsi" w:hAnsiTheme="minorHAnsi" w:cstheme="minorHAnsi"/>
          <w:sz w:val="22"/>
          <w:szCs w:val="22"/>
        </w:rPr>
        <w:footnoteRef/>
      </w:r>
      <w:r>
        <w:rPr>
          <w:rFonts w:asciiTheme="minorHAnsi" w:hAnsiTheme="minorHAnsi" w:cstheme="minorHAnsi"/>
          <w:sz w:val="22"/>
          <w:szCs w:val="22"/>
        </w:rPr>
        <w:t xml:space="preserve"> Niewłaściwe skreśl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778"/>
    <w:multiLevelType w:val="singleLevel"/>
    <w:tmpl w:val="0BE833FC"/>
    <w:lvl w:ilvl="0">
      <w:start w:val="1"/>
      <w:numFmt w:val="decimal"/>
      <w:suff w:val="space"/>
      <w:lvlText w:val="§ %1."/>
      <w:lvlJc w:val="center"/>
      <w:pPr>
        <w:ind w:left="340" w:hanging="340"/>
      </w:pPr>
      <w:rPr>
        <w:rFonts w:hint="default"/>
        <w:sz w:val="24"/>
        <w:szCs w:val="24"/>
      </w:rPr>
    </w:lvl>
  </w:abstractNum>
  <w:abstractNum w:abstractNumId="1" w15:restartNumberingAfterBreak="0">
    <w:nsid w:val="02D72192"/>
    <w:multiLevelType w:val="multilevel"/>
    <w:tmpl w:val="226AC716"/>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sz w:val="20"/>
        <w:szCs w:val="20"/>
      </w:rPr>
    </w:lvl>
    <w:lvl w:ilvl="2">
      <w:start w:val="1"/>
      <w:numFmt w:val="lowerRoman"/>
      <w:lvlText w:val="(%3)"/>
      <w:lvlJc w:val="left"/>
      <w:pPr>
        <w:tabs>
          <w:tab w:val="num" w:pos="1417"/>
        </w:tabs>
        <w:ind w:left="1417" w:hanging="708"/>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E9385E"/>
    <w:multiLevelType w:val="hybridMultilevel"/>
    <w:tmpl w:val="C8F017BC"/>
    <w:lvl w:ilvl="0" w:tplc="F6F6DE10">
      <w:start w:val="1"/>
      <w:numFmt w:val="upp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4E74099"/>
    <w:multiLevelType w:val="hybridMultilevel"/>
    <w:tmpl w:val="74D23ED2"/>
    <w:lvl w:ilvl="0" w:tplc="F35A86DC">
      <w:start w:val="1"/>
      <w:numFmt w:val="decimal"/>
      <w:lvlText w:val="%1."/>
      <w:lvlJc w:val="left"/>
      <w:pPr>
        <w:tabs>
          <w:tab w:val="num" w:pos="0"/>
        </w:tabs>
        <w:ind w:left="283" w:hanging="28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4EB6B63"/>
    <w:multiLevelType w:val="hybridMultilevel"/>
    <w:tmpl w:val="24145B7C"/>
    <w:lvl w:ilvl="0" w:tplc="979CD76A">
      <w:start w:val="1"/>
      <w:numFmt w:val="lowerLetter"/>
      <w:lvlText w:val="%1)"/>
      <w:lvlJc w:val="left"/>
      <w:pPr>
        <w:ind w:left="1429" w:hanging="360"/>
      </w:pPr>
    </w:lvl>
    <w:lvl w:ilvl="1" w:tplc="95346C46">
      <w:start w:val="1"/>
      <w:numFmt w:val="lowerLetter"/>
      <w:lvlText w:val="%2."/>
      <w:lvlJc w:val="left"/>
      <w:pPr>
        <w:ind w:left="2149" w:hanging="360"/>
      </w:pPr>
    </w:lvl>
    <w:lvl w:ilvl="2" w:tplc="4A502CBA" w:tentative="1">
      <w:start w:val="1"/>
      <w:numFmt w:val="lowerRoman"/>
      <w:lvlText w:val="%3."/>
      <w:lvlJc w:val="right"/>
      <w:pPr>
        <w:ind w:left="2869" w:hanging="180"/>
      </w:pPr>
    </w:lvl>
    <w:lvl w:ilvl="3" w:tplc="694AD4F0" w:tentative="1">
      <w:start w:val="1"/>
      <w:numFmt w:val="decimal"/>
      <w:lvlText w:val="%4."/>
      <w:lvlJc w:val="left"/>
      <w:pPr>
        <w:ind w:left="3589" w:hanging="360"/>
      </w:pPr>
    </w:lvl>
    <w:lvl w:ilvl="4" w:tplc="8F3690C0" w:tentative="1">
      <w:start w:val="1"/>
      <w:numFmt w:val="lowerLetter"/>
      <w:lvlText w:val="%5."/>
      <w:lvlJc w:val="left"/>
      <w:pPr>
        <w:ind w:left="4309" w:hanging="360"/>
      </w:pPr>
    </w:lvl>
    <w:lvl w:ilvl="5" w:tplc="C096EE76" w:tentative="1">
      <w:start w:val="1"/>
      <w:numFmt w:val="lowerRoman"/>
      <w:lvlText w:val="%6."/>
      <w:lvlJc w:val="right"/>
      <w:pPr>
        <w:ind w:left="5029" w:hanging="180"/>
      </w:pPr>
    </w:lvl>
    <w:lvl w:ilvl="6" w:tplc="C1544D52" w:tentative="1">
      <w:start w:val="1"/>
      <w:numFmt w:val="decimal"/>
      <w:lvlText w:val="%7."/>
      <w:lvlJc w:val="left"/>
      <w:pPr>
        <w:ind w:left="5749" w:hanging="360"/>
      </w:pPr>
    </w:lvl>
    <w:lvl w:ilvl="7" w:tplc="9F9E206E" w:tentative="1">
      <w:start w:val="1"/>
      <w:numFmt w:val="lowerLetter"/>
      <w:lvlText w:val="%8."/>
      <w:lvlJc w:val="left"/>
      <w:pPr>
        <w:ind w:left="6469" w:hanging="360"/>
      </w:pPr>
    </w:lvl>
    <w:lvl w:ilvl="8" w:tplc="8A882B52" w:tentative="1">
      <w:start w:val="1"/>
      <w:numFmt w:val="lowerRoman"/>
      <w:lvlText w:val="%9."/>
      <w:lvlJc w:val="right"/>
      <w:pPr>
        <w:ind w:left="7189" w:hanging="180"/>
      </w:pPr>
    </w:lvl>
  </w:abstractNum>
  <w:abstractNum w:abstractNumId="5" w15:restartNumberingAfterBreak="0">
    <w:nsid w:val="06214A1C"/>
    <w:multiLevelType w:val="hybridMultilevel"/>
    <w:tmpl w:val="05D89F36"/>
    <w:lvl w:ilvl="0" w:tplc="04150015">
      <w:start w:val="1"/>
      <w:numFmt w:val="upperLetter"/>
      <w:lvlText w:val="%1."/>
      <w:lvlJc w:val="left"/>
      <w:pPr>
        <w:ind w:left="1077" w:hanging="360"/>
      </w:p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decimal"/>
      <w:lvlText w:val="%4."/>
      <w:lvlJc w:val="left"/>
      <w:pPr>
        <w:ind w:left="3237" w:hanging="360"/>
      </w:pPr>
    </w:lvl>
    <w:lvl w:ilvl="4" w:tplc="FFFFFFFF">
      <w:start w:val="1"/>
      <w:numFmt w:val="lowerLetter"/>
      <w:lvlText w:val="%5."/>
      <w:lvlJc w:val="left"/>
      <w:pPr>
        <w:ind w:left="3957" w:hanging="360"/>
      </w:pPr>
    </w:lvl>
    <w:lvl w:ilvl="5" w:tplc="FFFFFFFF">
      <w:start w:val="1"/>
      <w:numFmt w:val="lowerRoman"/>
      <w:lvlText w:val="%6."/>
      <w:lvlJc w:val="right"/>
      <w:pPr>
        <w:ind w:left="4677" w:hanging="180"/>
      </w:pPr>
    </w:lvl>
    <w:lvl w:ilvl="6" w:tplc="FFFFFFFF">
      <w:start w:val="1"/>
      <w:numFmt w:val="decimal"/>
      <w:lvlText w:val="%7."/>
      <w:lvlJc w:val="left"/>
      <w:pPr>
        <w:ind w:left="5397" w:hanging="360"/>
      </w:pPr>
    </w:lvl>
    <w:lvl w:ilvl="7" w:tplc="FFFFFFFF">
      <w:start w:val="1"/>
      <w:numFmt w:val="lowerLetter"/>
      <w:lvlText w:val="%8."/>
      <w:lvlJc w:val="left"/>
      <w:pPr>
        <w:ind w:left="6117" w:hanging="360"/>
      </w:pPr>
    </w:lvl>
    <w:lvl w:ilvl="8" w:tplc="FFFFFFFF">
      <w:start w:val="1"/>
      <w:numFmt w:val="lowerRoman"/>
      <w:lvlText w:val="%9."/>
      <w:lvlJc w:val="right"/>
      <w:pPr>
        <w:ind w:left="6837" w:hanging="180"/>
      </w:pPr>
    </w:lvl>
  </w:abstractNum>
  <w:abstractNum w:abstractNumId="6" w15:restartNumberingAfterBreak="0">
    <w:nsid w:val="0714479F"/>
    <w:multiLevelType w:val="hybridMultilevel"/>
    <w:tmpl w:val="E3FA8550"/>
    <w:lvl w:ilvl="0" w:tplc="7292C642">
      <w:start w:val="1"/>
      <w:numFmt w:val="lowerLetter"/>
      <w:lvlText w:val="%1)"/>
      <w:lvlJc w:val="left"/>
      <w:pPr>
        <w:ind w:left="1429" w:hanging="360"/>
      </w:pPr>
    </w:lvl>
    <w:lvl w:ilvl="1" w:tplc="7FC65E60">
      <w:start w:val="1"/>
      <w:numFmt w:val="lowerLetter"/>
      <w:lvlText w:val="%2."/>
      <w:lvlJc w:val="left"/>
      <w:pPr>
        <w:ind w:left="2149" w:hanging="360"/>
      </w:pPr>
    </w:lvl>
    <w:lvl w:ilvl="2" w:tplc="026411F0" w:tentative="1">
      <w:start w:val="1"/>
      <w:numFmt w:val="lowerRoman"/>
      <w:lvlText w:val="%3."/>
      <w:lvlJc w:val="right"/>
      <w:pPr>
        <w:ind w:left="2869" w:hanging="180"/>
      </w:pPr>
    </w:lvl>
    <w:lvl w:ilvl="3" w:tplc="6638CC30" w:tentative="1">
      <w:start w:val="1"/>
      <w:numFmt w:val="decimal"/>
      <w:lvlText w:val="%4."/>
      <w:lvlJc w:val="left"/>
      <w:pPr>
        <w:ind w:left="3589" w:hanging="360"/>
      </w:pPr>
    </w:lvl>
    <w:lvl w:ilvl="4" w:tplc="D0EEC74E" w:tentative="1">
      <w:start w:val="1"/>
      <w:numFmt w:val="lowerLetter"/>
      <w:lvlText w:val="%5."/>
      <w:lvlJc w:val="left"/>
      <w:pPr>
        <w:ind w:left="4309" w:hanging="360"/>
      </w:pPr>
    </w:lvl>
    <w:lvl w:ilvl="5" w:tplc="A5A052F2" w:tentative="1">
      <w:start w:val="1"/>
      <w:numFmt w:val="lowerRoman"/>
      <w:lvlText w:val="%6."/>
      <w:lvlJc w:val="right"/>
      <w:pPr>
        <w:ind w:left="5029" w:hanging="180"/>
      </w:pPr>
    </w:lvl>
    <w:lvl w:ilvl="6" w:tplc="901E41BC" w:tentative="1">
      <w:start w:val="1"/>
      <w:numFmt w:val="decimal"/>
      <w:lvlText w:val="%7."/>
      <w:lvlJc w:val="left"/>
      <w:pPr>
        <w:ind w:left="5749" w:hanging="360"/>
      </w:pPr>
    </w:lvl>
    <w:lvl w:ilvl="7" w:tplc="2B9A1786" w:tentative="1">
      <w:start w:val="1"/>
      <w:numFmt w:val="lowerLetter"/>
      <w:lvlText w:val="%8."/>
      <w:lvlJc w:val="left"/>
      <w:pPr>
        <w:ind w:left="6469" w:hanging="360"/>
      </w:pPr>
    </w:lvl>
    <w:lvl w:ilvl="8" w:tplc="E9BA41F0" w:tentative="1">
      <w:start w:val="1"/>
      <w:numFmt w:val="lowerRoman"/>
      <w:lvlText w:val="%9."/>
      <w:lvlJc w:val="right"/>
      <w:pPr>
        <w:ind w:left="7189" w:hanging="180"/>
      </w:pPr>
    </w:lvl>
  </w:abstractNum>
  <w:abstractNum w:abstractNumId="7" w15:restartNumberingAfterBreak="0">
    <w:nsid w:val="09BF1E4F"/>
    <w:multiLevelType w:val="hybridMultilevel"/>
    <w:tmpl w:val="038EBF56"/>
    <w:lvl w:ilvl="0" w:tplc="51CC9510">
      <w:start w:val="1"/>
      <w:numFmt w:val="decimal"/>
      <w:lvlText w:val="%1."/>
      <w:lvlJc w:val="left"/>
      <w:pPr>
        <w:ind w:left="720" w:hanging="360"/>
      </w:pPr>
    </w:lvl>
    <w:lvl w:ilvl="1" w:tplc="2B441A6E" w:tentative="1">
      <w:start w:val="1"/>
      <w:numFmt w:val="lowerLetter"/>
      <w:lvlText w:val="%2."/>
      <w:lvlJc w:val="left"/>
      <w:pPr>
        <w:ind w:left="1440" w:hanging="360"/>
      </w:pPr>
    </w:lvl>
    <w:lvl w:ilvl="2" w:tplc="6E18E6F0" w:tentative="1">
      <w:start w:val="1"/>
      <w:numFmt w:val="lowerRoman"/>
      <w:lvlText w:val="%3."/>
      <w:lvlJc w:val="right"/>
      <w:pPr>
        <w:ind w:left="2160" w:hanging="180"/>
      </w:pPr>
    </w:lvl>
    <w:lvl w:ilvl="3" w:tplc="3340708E" w:tentative="1">
      <w:start w:val="1"/>
      <w:numFmt w:val="decimal"/>
      <w:lvlText w:val="%4."/>
      <w:lvlJc w:val="left"/>
      <w:pPr>
        <w:ind w:left="2880" w:hanging="360"/>
      </w:pPr>
    </w:lvl>
    <w:lvl w:ilvl="4" w:tplc="92FE9C62" w:tentative="1">
      <w:start w:val="1"/>
      <w:numFmt w:val="lowerLetter"/>
      <w:lvlText w:val="%5."/>
      <w:lvlJc w:val="left"/>
      <w:pPr>
        <w:ind w:left="3600" w:hanging="360"/>
      </w:pPr>
    </w:lvl>
    <w:lvl w:ilvl="5" w:tplc="E1FE9128" w:tentative="1">
      <w:start w:val="1"/>
      <w:numFmt w:val="lowerRoman"/>
      <w:lvlText w:val="%6."/>
      <w:lvlJc w:val="right"/>
      <w:pPr>
        <w:ind w:left="4320" w:hanging="180"/>
      </w:pPr>
    </w:lvl>
    <w:lvl w:ilvl="6" w:tplc="411A0D20" w:tentative="1">
      <w:start w:val="1"/>
      <w:numFmt w:val="decimal"/>
      <w:lvlText w:val="%7."/>
      <w:lvlJc w:val="left"/>
      <w:pPr>
        <w:ind w:left="5040" w:hanging="360"/>
      </w:pPr>
    </w:lvl>
    <w:lvl w:ilvl="7" w:tplc="E4B8F688" w:tentative="1">
      <w:start w:val="1"/>
      <w:numFmt w:val="lowerLetter"/>
      <w:lvlText w:val="%8."/>
      <w:lvlJc w:val="left"/>
      <w:pPr>
        <w:ind w:left="5760" w:hanging="360"/>
      </w:pPr>
    </w:lvl>
    <w:lvl w:ilvl="8" w:tplc="71FE8902" w:tentative="1">
      <w:start w:val="1"/>
      <w:numFmt w:val="lowerRoman"/>
      <w:lvlText w:val="%9."/>
      <w:lvlJc w:val="right"/>
      <w:pPr>
        <w:ind w:left="6480" w:hanging="180"/>
      </w:pPr>
    </w:lvl>
  </w:abstractNum>
  <w:abstractNum w:abstractNumId="8" w15:restartNumberingAfterBreak="0">
    <w:nsid w:val="0B6D7F29"/>
    <w:multiLevelType w:val="multilevel"/>
    <w:tmpl w:val="302A4182"/>
    <w:lvl w:ilvl="0">
      <w:start w:val="9"/>
      <w:numFmt w:val="decimal"/>
      <w:lvlText w:val="%1"/>
      <w:lvlJc w:val="left"/>
      <w:pPr>
        <w:ind w:left="375" w:hanging="375"/>
      </w:pPr>
      <w:rPr>
        <w:rFonts w:hint="default"/>
      </w:rPr>
    </w:lvl>
    <w:lvl w:ilvl="1">
      <w:start w:val="15"/>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9" w15:restartNumberingAfterBreak="0">
    <w:nsid w:val="0ED41941"/>
    <w:multiLevelType w:val="hybridMultilevel"/>
    <w:tmpl w:val="C3A05018"/>
    <w:lvl w:ilvl="0" w:tplc="C01EDB72">
      <w:start w:val="1"/>
      <w:numFmt w:val="decimal"/>
      <w:suff w:val="space"/>
      <w:lvlText w:val="%1."/>
      <w:lvlJc w:val="left"/>
      <w:pPr>
        <w:ind w:left="502" w:hanging="360"/>
      </w:pPr>
      <w:rPr>
        <w:rFonts w:hint="default"/>
      </w:rPr>
    </w:lvl>
    <w:lvl w:ilvl="1" w:tplc="5BC86274" w:tentative="1">
      <w:start w:val="1"/>
      <w:numFmt w:val="lowerLetter"/>
      <w:lvlText w:val="%2."/>
      <w:lvlJc w:val="left"/>
      <w:pPr>
        <w:ind w:left="1440" w:hanging="360"/>
      </w:pPr>
    </w:lvl>
    <w:lvl w:ilvl="2" w:tplc="72FA494A" w:tentative="1">
      <w:start w:val="1"/>
      <w:numFmt w:val="lowerRoman"/>
      <w:lvlText w:val="%3."/>
      <w:lvlJc w:val="right"/>
      <w:pPr>
        <w:ind w:left="2160" w:hanging="180"/>
      </w:pPr>
    </w:lvl>
    <w:lvl w:ilvl="3" w:tplc="1F4873C0" w:tentative="1">
      <w:start w:val="1"/>
      <w:numFmt w:val="decimal"/>
      <w:lvlText w:val="%4."/>
      <w:lvlJc w:val="left"/>
      <w:pPr>
        <w:ind w:left="2880" w:hanging="360"/>
      </w:pPr>
    </w:lvl>
    <w:lvl w:ilvl="4" w:tplc="2E32B2C4" w:tentative="1">
      <w:start w:val="1"/>
      <w:numFmt w:val="lowerLetter"/>
      <w:lvlText w:val="%5."/>
      <w:lvlJc w:val="left"/>
      <w:pPr>
        <w:ind w:left="3600" w:hanging="360"/>
      </w:pPr>
    </w:lvl>
    <w:lvl w:ilvl="5" w:tplc="AD1826E6" w:tentative="1">
      <w:start w:val="1"/>
      <w:numFmt w:val="lowerRoman"/>
      <w:lvlText w:val="%6."/>
      <w:lvlJc w:val="right"/>
      <w:pPr>
        <w:ind w:left="4320" w:hanging="180"/>
      </w:pPr>
    </w:lvl>
    <w:lvl w:ilvl="6" w:tplc="B2A84D3E" w:tentative="1">
      <w:start w:val="1"/>
      <w:numFmt w:val="decimal"/>
      <w:lvlText w:val="%7."/>
      <w:lvlJc w:val="left"/>
      <w:pPr>
        <w:ind w:left="5040" w:hanging="360"/>
      </w:pPr>
    </w:lvl>
    <w:lvl w:ilvl="7" w:tplc="DC7AC074" w:tentative="1">
      <w:start w:val="1"/>
      <w:numFmt w:val="lowerLetter"/>
      <w:lvlText w:val="%8."/>
      <w:lvlJc w:val="left"/>
      <w:pPr>
        <w:ind w:left="5760" w:hanging="360"/>
      </w:pPr>
    </w:lvl>
    <w:lvl w:ilvl="8" w:tplc="CDE68AD6" w:tentative="1">
      <w:start w:val="1"/>
      <w:numFmt w:val="lowerRoman"/>
      <w:lvlText w:val="%9."/>
      <w:lvlJc w:val="right"/>
      <w:pPr>
        <w:ind w:left="6480" w:hanging="180"/>
      </w:pPr>
    </w:lvl>
  </w:abstractNum>
  <w:abstractNum w:abstractNumId="10" w15:restartNumberingAfterBreak="0">
    <w:nsid w:val="0FE74F7D"/>
    <w:multiLevelType w:val="multilevel"/>
    <w:tmpl w:val="2B5CC304"/>
    <w:lvl w:ilvl="0">
      <w:start w:val="1"/>
      <w:numFmt w:val="decimal"/>
      <w:lvlText w:val="%1."/>
      <w:lvlJc w:val="left"/>
      <w:pPr>
        <w:tabs>
          <w:tab w:val="num" w:pos="709"/>
        </w:tabs>
        <w:ind w:left="709" w:hanging="709"/>
      </w:pPr>
      <w:rPr>
        <w:b w:val="0"/>
        <w:sz w:val="22"/>
        <w:szCs w:val="22"/>
      </w:rPr>
    </w:lvl>
    <w:lvl w:ilvl="1">
      <w:start w:val="1"/>
      <w:numFmt w:val="decimal"/>
      <w:lvlText w:val="%1.%2"/>
      <w:lvlJc w:val="left"/>
      <w:pPr>
        <w:tabs>
          <w:tab w:val="num" w:pos="709"/>
        </w:tabs>
        <w:ind w:left="709" w:hanging="709"/>
      </w:pPr>
      <w:rPr>
        <w:b w:val="0"/>
        <w:sz w:val="22"/>
        <w:szCs w:val="22"/>
      </w:rPr>
    </w:lvl>
    <w:lvl w:ilvl="2">
      <w:start w:val="1"/>
      <w:numFmt w:val="lowerLetter"/>
      <w:lvlText w:val="(%3)"/>
      <w:lvlJc w:val="left"/>
      <w:pPr>
        <w:tabs>
          <w:tab w:val="num" w:pos="1417"/>
        </w:tabs>
        <w:ind w:left="1417" w:hanging="708"/>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ascii="Arial" w:hAnsi="Arial" w:hint="default"/>
        <w:b w:val="0"/>
      </w:rPr>
    </w:lvl>
    <w:lvl w:ilvl="4">
      <w:start w:val="1"/>
      <w:numFmt w:val="decimal"/>
      <w:lvlText w:val="(%5)"/>
      <w:lvlJc w:val="left"/>
      <w:pPr>
        <w:tabs>
          <w:tab w:val="num" w:pos="2835"/>
        </w:tabs>
        <w:ind w:left="2835" w:hanging="709"/>
      </w:pPr>
      <w:rPr>
        <w:rFonts w:ascii="Arial" w:hAnsi="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790C24"/>
    <w:multiLevelType w:val="hybridMultilevel"/>
    <w:tmpl w:val="954E5132"/>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5760E53"/>
    <w:multiLevelType w:val="hybridMultilevel"/>
    <w:tmpl w:val="777E8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3B5547"/>
    <w:multiLevelType w:val="hybridMultilevel"/>
    <w:tmpl w:val="AA6EF1DE"/>
    <w:lvl w:ilvl="0" w:tplc="A5264294">
      <w:start w:val="1"/>
      <w:numFmt w:val="upperLetter"/>
      <w:pStyle w:val="Recitals"/>
      <w:lvlText w:val="(%1)"/>
      <w:lvlJc w:val="left"/>
      <w:pPr>
        <w:tabs>
          <w:tab w:val="num" w:pos="709"/>
        </w:tabs>
        <w:ind w:left="709" w:hanging="709"/>
      </w:pPr>
      <w:rPr>
        <w:rFonts w:hint="default"/>
      </w:rPr>
    </w:lvl>
    <w:lvl w:ilvl="1" w:tplc="B282A9AA">
      <w:start w:val="1"/>
      <w:numFmt w:val="lowerLetter"/>
      <w:lvlText w:val="%2)"/>
      <w:lvlJc w:val="left"/>
      <w:pPr>
        <w:ind w:left="1440" w:hanging="360"/>
      </w:pPr>
      <w:rPr>
        <w:rFonts w:hint="default"/>
      </w:rPr>
    </w:lvl>
    <w:lvl w:ilvl="2" w:tplc="480EB31C" w:tentative="1">
      <w:start w:val="1"/>
      <w:numFmt w:val="lowerRoman"/>
      <w:lvlText w:val="%3."/>
      <w:lvlJc w:val="right"/>
      <w:pPr>
        <w:tabs>
          <w:tab w:val="num" w:pos="2160"/>
        </w:tabs>
        <w:ind w:left="2160" w:hanging="180"/>
      </w:pPr>
    </w:lvl>
    <w:lvl w:ilvl="3" w:tplc="ADFC415A" w:tentative="1">
      <w:start w:val="1"/>
      <w:numFmt w:val="decimal"/>
      <w:lvlText w:val="%4."/>
      <w:lvlJc w:val="left"/>
      <w:pPr>
        <w:tabs>
          <w:tab w:val="num" w:pos="2880"/>
        </w:tabs>
        <w:ind w:left="2880" w:hanging="360"/>
      </w:pPr>
    </w:lvl>
    <w:lvl w:ilvl="4" w:tplc="676E71A4" w:tentative="1">
      <w:start w:val="1"/>
      <w:numFmt w:val="lowerLetter"/>
      <w:lvlText w:val="%5."/>
      <w:lvlJc w:val="left"/>
      <w:pPr>
        <w:tabs>
          <w:tab w:val="num" w:pos="3600"/>
        </w:tabs>
        <w:ind w:left="3600" w:hanging="360"/>
      </w:pPr>
    </w:lvl>
    <w:lvl w:ilvl="5" w:tplc="291A1460" w:tentative="1">
      <w:start w:val="1"/>
      <w:numFmt w:val="lowerRoman"/>
      <w:lvlText w:val="%6."/>
      <w:lvlJc w:val="right"/>
      <w:pPr>
        <w:tabs>
          <w:tab w:val="num" w:pos="4320"/>
        </w:tabs>
        <w:ind w:left="4320" w:hanging="180"/>
      </w:pPr>
    </w:lvl>
    <w:lvl w:ilvl="6" w:tplc="E9B8EA9A" w:tentative="1">
      <w:start w:val="1"/>
      <w:numFmt w:val="decimal"/>
      <w:lvlText w:val="%7."/>
      <w:lvlJc w:val="left"/>
      <w:pPr>
        <w:tabs>
          <w:tab w:val="num" w:pos="5040"/>
        </w:tabs>
        <w:ind w:left="5040" w:hanging="360"/>
      </w:pPr>
    </w:lvl>
    <w:lvl w:ilvl="7" w:tplc="CF3E17CE" w:tentative="1">
      <w:start w:val="1"/>
      <w:numFmt w:val="lowerLetter"/>
      <w:lvlText w:val="%8."/>
      <w:lvlJc w:val="left"/>
      <w:pPr>
        <w:tabs>
          <w:tab w:val="num" w:pos="5760"/>
        </w:tabs>
        <w:ind w:left="5760" w:hanging="360"/>
      </w:pPr>
    </w:lvl>
    <w:lvl w:ilvl="8" w:tplc="80D4B818" w:tentative="1">
      <w:start w:val="1"/>
      <w:numFmt w:val="lowerRoman"/>
      <w:lvlText w:val="%9."/>
      <w:lvlJc w:val="right"/>
      <w:pPr>
        <w:tabs>
          <w:tab w:val="num" w:pos="6480"/>
        </w:tabs>
        <w:ind w:left="6480" w:hanging="180"/>
      </w:pPr>
    </w:lvl>
  </w:abstractNum>
  <w:abstractNum w:abstractNumId="14" w15:restartNumberingAfterBreak="0">
    <w:nsid w:val="1A3469E0"/>
    <w:multiLevelType w:val="hybridMultilevel"/>
    <w:tmpl w:val="2304D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B10667D"/>
    <w:multiLevelType w:val="hybridMultilevel"/>
    <w:tmpl w:val="2B04C05A"/>
    <w:lvl w:ilvl="0" w:tplc="34D2C6C2">
      <w:start w:val="1"/>
      <w:numFmt w:val="lowerRoman"/>
      <w:lvlText w:val="(%1)"/>
      <w:lvlJc w:val="left"/>
      <w:pPr>
        <w:ind w:left="1415" w:hanging="360"/>
      </w:pPr>
      <w:rPr>
        <w:rFonts w:hint="default"/>
      </w:rPr>
    </w:lvl>
    <w:lvl w:ilvl="1" w:tplc="A60E10EA">
      <w:start w:val="1"/>
      <w:numFmt w:val="lowerLetter"/>
      <w:lvlText w:val="%2."/>
      <w:lvlJc w:val="left"/>
      <w:pPr>
        <w:ind w:left="2135" w:hanging="360"/>
      </w:pPr>
    </w:lvl>
    <w:lvl w:ilvl="2" w:tplc="232E056A">
      <w:start w:val="1"/>
      <w:numFmt w:val="lowerRoman"/>
      <w:lvlText w:val="%3."/>
      <w:lvlJc w:val="right"/>
      <w:pPr>
        <w:ind w:left="2855" w:hanging="180"/>
      </w:pPr>
    </w:lvl>
    <w:lvl w:ilvl="3" w:tplc="2FBE1572" w:tentative="1">
      <w:start w:val="1"/>
      <w:numFmt w:val="decimal"/>
      <w:lvlText w:val="%4."/>
      <w:lvlJc w:val="left"/>
      <w:pPr>
        <w:ind w:left="3575" w:hanging="360"/>
      </w:pPr>
    </w:lvl>
    <w:lvl w:ilvl="4" w:tplc="07A46FB8" w:tentative="1">
      <w:start w:val="1"/>
      <w:numFmt w:val="lowerLetter"/>
      <w:lvlText w:val="%5."/>
      <w:lvlJc w:val="left"/>
      <w:pPr>
        <w:ind w:left="4295" w:hanging="360"/>
      </w:pPr>
    </w:lvl>
    <w:lvl w:ilvl="5" w:tplc="49E2D564" w:tentative="1">
      <w:start w:val="1"/>
      <w:numFmt w:val="lowerRoman"/>
      <w:lvlText w:val="%6."/>
      <w:lvlJc w:val="right"/>
      <w:pPr>
        <w:ind w:left="5015" w:hanging="180"/>
      </w:pPr>
    </w:lvl>
    <w:lvl w:ilvl="6" w:tplc="FF505BE0" w:tentative="1">
      <w:start w:val="1"/>
      <w:numFmt w:val="decimal"/>
      <w:lvlText w:val="%7."/>
      <w:lvlJc w:val="left"/>
      <w:pPr>
        <w:ind w:left="5735" w:hanging="360"/>
      </w:pPr>
    </w:lvl>
    <w:lvl w:ilvl="7" w:tplc="29C263A0" w:tentative="1">
      <w:start w:val="1"/>
      <w:numFmt w:val="lowerLetter"/>
      <w:lvlText w:val="%8."/>
      <w:lvlJc w:val="left"/>
      <w:pPr>
        <w:ind w:left="6455" w:hanging="360"/>
      </w:pPr>
    </w:lvl>
    <w:lvl w:ilvl="8" w:tplc="63983CC2" w:tentative="1">
      <w:start w:val="1"/>
      <w:numFmt w:val="lowerRoman"/>
      <w:lvlText w:val="%9."/>
      <w:lvlJc w:val="right"/>
      <w:pPr>
        <w:ind w:left="7175" w:hanging="180"/>
      </w:pPr>
    </w:lvl>
  </w:abstractNum>
  <w:abstractNum w:abstractNumId="16" w15:restartNumberingAfterBreak="0">
    <w:nsid w:val="1F23344C"/>
    <w:multiLevelType w:val="multilevel"/>
    <w:tmpl w:val="1E1EABD6"/>
    <w:lvl w:ilvl="0">
      <w:start w:val="1"/>
      <w:numFmt w:val="decimal"/>
      <w:lvlText w:val="%1."/>
      <w:lvlJc w:val="left"/>
      <w:pPr>
        <w:tabs>
          <w:tab w:val="num" w:pos="709"/>
        </w:tabs>
        <w:ind w:left="709" w:hanging="709"/>
      </w:pPr>
      <w:rPr>
        <w:rFonts w:ascii="Arial" w:hAnsi="Arial" w:cs="Arial" w:hint="default"/>
        <w:b w:val="0"/>
      </w:rPr>
    </w:lvl>
    <w:lvl w:ilvl="1">
      <w:start w:val="1"/>
      <w:numFmt w:val="lowerLetter"/>
      <w:lvlText w:val="%2)"/>
      <w:lvlJc w:val="left"/>
      <w:pPr>
        <w:tabs>
          <w:tab w:val="num" w:pos="709"/>
        </w:tabs>
        <w:ind w:left="709" w:hanging="709"/>
      </w:pPr>
      <w:rPr>
        <w:rFonts w:hint="default"/>
        <w:b w:val="0"/>
        <w:sz w:val="20"/>
        <w:szCs w:val="20"/>
      </w:rPr>
    </w:lvl>
    <w:lvl w:ilvl="2">
      <w:start w:val="1"/>
      <w:numFmt w:val="lowerLetter"/>
      <w:lvlText w:val="(%3)"/>
      <w:lvlJc w:val="left"/>
      <w:pPr>
        <w:tabs>
          <w:tab w:val="num" w:pos="1417"/>
        </w:tabs>
        <w:ind w:left="1417"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F5524BE"/>
    <w:multiLevelType w:val="hybridMultilevel"/>
    <w:tmpl w:val="6D70E4C8"/>
    <w:lvl w:ilvl="0" w:tplc="3CA6FD74">
      <w:start w:val="1"/>
      <w:numFmt w:val="bullet"/>
      <w:lvlText w:val="‒"/>
      <w:lvlJc w:val="left"/>
      <w:pPr>
        <w:ind w:left="2628" w:hanging="360"/>
      </w:pPr>
      <w:rPr>
        <w:rFonts w:ascii="Calibri" w:hAnsi="Calibri" w:hint="default"/>
      </w:rPr>
    </w:lvl>
    <w:lvl w:ilvl="1" w:tplc="FB348442" w:tentative="1">
      <w:start w:val="1"/>
      <w:numFmt w:val="bullet"/>
      <w:lvlText w:val="o"/>
      <w:lvlJc w:val="left"/>
      <w:pPr>
        <w:ind w:left="3348" w:hanging="360"/>
      </w:pPr>
      <w:rPr>
        <w:rFonts w:ascii="Courier New" w:hAnsi="Courier New" w:cs="Courier New" w:hint="default"/>
      </w:rPr>
    </w:lvl>
    <w:lvl w:ilvl="2" w:tplc="5750FE80" w:tentative="1">
      <w:start w:val="1"/>
      <w:numFmt w:val="bullet"/>
      <w:lvlText w:val=""/>
      <w:lvlJc w:val="left"/>
      <w:pPr>
        <w:ind w:left="4068" w:hanging="360"/>
      </w:pPr>
      <w:rPr>
        <w:rFonts w:ascii="Wingdings" w:hAnsi="Wingdings" w:hint="default"/>
      </w:rPr>
    </w:lvl>
    <w:lvl w:ilvl="3" w:tplc="34540958" w:tentative="1">
      <w:start w:val="1"/>
      <w:numFmt w:val="bullet"/>
      <w:lvlText w:val=""/>
      <w:lvlJc w:val="left"/>
      <w:pPr>
        <w:ind w:left="4788" w:hanging="360"/>
      </w:pPr>
      <w:rPr>
        <w:rFonts w:ascii="Symbol" w:hAnsi="Symbol" w:hint="default"/>
      </w:rPr>
    </w:lvl>
    <w:lvl w:ilvl="4" w:tplc="D4EE5AE2" w:tentative="1">
      <w:start w:val="1"/>
      <w:numFmt w:val="bullet"/>
      <w:lvlText w:val="o"/>
      <w:lvlJc w:val="left"/>
      <w:pPr>
        <w:ind w:left="5508" w:hanging="360"/>
      </w:pPr>
      <w:rPr>
        <w:rFonts w:ascii="Courier New" w:hAnsi="Courier New" w:cs="Courier New" w:hint="default"/>
      </w:rPr>
    </w:lvl>
    <w:lvl w:ilvl="5" w:tplc="FB605EEC" w:tentative="1">
      <w:start w:val="1"/>
      <w:numFmt w:val="bullet"/>
      <w:lvlText w:val=""/>
      <w:lvlJc w:val="left"/>
      <w:pPr>
        <w:ind w:left="6228" w:hanging="360"/>
      </w:pPr>
      <w:rPr>
        <w:rFonts w:ascii="Wingdings" w:hAnsi="Wingdings" w:hint="default"/>
      </w:rPr>
    </w:lvl>
    <w:lvl w:ilvl="6" w:tplc="DDBE5FAE" w:tentative="1">
      <w:start w:val="1"/>
      <w:numFmt w:val="bullet"/>
      <w:lvlText w:val=""/>
      <w:lvlJc w:val="left"/>
      <w:pPr>
        <w:ind w:left="6948" w:hanging="360"/>
      </w:pPr>
      <w:rPr>
        <w:rFonts w:ascii="Symbol" w:hAnsi="Symbol" w:hint="default"/>
      </w:rPr>
    </w:lvl>
    <w:lvl w:ilvl="7" w:tplc="FB045476" w:tentative="1">
      <w:start w:val="1"/>
      <w:numFmt w:val="bullet"/>
      <w:lvlText w:val="o"/>
      <w:lvlJc w:val="left"/>
      <w:pPr>
        <w:ind w:left="7668" w:hanging="360"/>
      </w:pPr>
      <w:rPr>
        <w:rFonts w:ascii="Courier New" w:hAnsi="Courier New" w:cs="Courier New" w:hint="default"/>
      </w:rPr>
    </w:lvl>
    <w:lvl w:ilvl="8" w:tplc="C3820776" w:tentative="1">
      <w:start w:val="1"/>
      <w:numFmt w:val="bullet"/>
      <w:lvlText w:val=""/>
      <w:lvlJc w:val="left"/>
      <w:pPr>
        <w:ind w:left="8388" w:hanging="360"/>
      </w:pPr>
      <w:rPr>
        <w:rFonts w:ascii="Wingdings" w:hAnsi="Wingdings" w:hint="default"/>
      </w:rPr>
    </w:lvl>
  </w:abstractNum>
  <w:abstractNum w:abstractNumId="18" w15:restartNumberingAfterBreak="0">
    <w:nsid w:val="216E2599"/>
    <w:multiLevelType w:val="hybridMultilevel"/>
    <w:tmpl w:val="18724460"/>
    <w:lvl w:ilvl="0" w:tplc="9BE2C4A8">
      <w:start w:val="1"/>
      <w:numFmt w:val="lowerLetter"/>
      <w:lvlText w:val="%1)"/>
      <w:lvlJc w:val="left"/>
      <w:pPr>
        <w:ind w:left="720" w:hanging="360"/>
      </w:pPr>
    </w:lvl>
    <w:lvl w:ilvl="1" w:tplc="D7E898F4">
      <w:start w:val="1"/>
      <w:numFmt w:val="lowerLetter"/>
      <w:lvlText w:val="%2."/>
      <w:lvlJc w:val="left"/>
      <w:pPr>
        <w:ind w:left="1440" w:hanging="360"/>
      </w:pPr>
    </w:lvl>
    <w:lvl w:ilvl="2" w:tplc="58F4E2E6">
      <w:start w:val="1"/>
      <w:numFmt w:val="lowerRoman"/>
      <w:lvlText w:val="%3."/>
      <w:lvlJc w:val="right"/>
      <w:pPr>
        <w:ind w:left="2160" w:hanging="180"/>
      </w:pPr>
    </w:lvl>
    <w:lvl w:ilvl="3" w:tplc="262252A0">
      <w:start w:val="1"/>
      <w:numFmt w:val="decimal"/>
      <w:lvlText w:val="%4."/>
      <w:lvlJc w:val="left"/>
      <w:pPr>
        <w:ind w:left="2880" w:hanging="360"/>
      </w:pPr>
    </w:lvl>
    <w:lvl w:ilvl="4" w:tplc="54FCDF0C">
      <w:start w:val="1"/>
      <w:numFmt w:val="lowerLetter"/>
      <w:lvlText w:val="%5."/>
      <w:lvlJc w:val="left"/>
      <w:pPr>
        <w:ind w:left="3600" w:hanging="360"/>
      </w:pPr>
    </w:lvl>
    <w:lvl w:ilvl="5" w:tplc="4B36B7B0">
      <w:start w:val="1"/>
      <w:numFmt w:val="lowerRoman"/>
      <w:lvlText w:val="%6."/>
      <w:lvlJc w:val="right"/>
      <w:pPr>
        <w:ind w:left="4320" w:hanging="180"/>
      </w:pPr>
    </w:lvl>
    <w:lvl w:ilvl="6" w:tplc="64520E96">
      <w:start w:val="1"/>
      <w:numFmt w:val="decimal"/>
      <w:lvlText w:val="%7."/>
      <w:lvlJc w:val="left"/>
      <w:pPr>
        <w:ind w:left="5040" w:hanging="360"/>
      </w:pPr>
    </w:lvl>
    <w:lvl w:ilvl="7" w:tplc="048836FC">
      <w:start w:val="1"/>
      <w:numFmt w:val="lowerLetter"/>
      <w:lvlText w:val="%8."/>
      <w:lvlJc w:val="left"/>
      <w:pPr>
        <w:ind w:left="5760" w:hanging="360"/>
      </w:pPr>
    </w:lvl>
    <w:lvl w:ilvl="8" w:tplc="B01CC390">
      <w:start w:val="1"/>
      <w:numFmt w:val="lowerRoman"/>
      <w:lvlText w:val="%9."/>
      <w:lvlJc w:val="right"/>
      <w:pPr>
        <w:ind w:left="6480" w:hanging="180"/>
      </w:pPr>
    </w:lvl>
  </w:abstractNum>
  <w:abstractNum w:abstractNumId="19" w15:restartNumberingAfterBreak="0">
    <w:nsid w:val="2A5253A1"/>
    <w:multiLevelType w:val="hybridMultilevel"/>
    <w:tmpl w:val="24145B7C"/>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2BCF5E94"/>
    <w:multiLevelType w:val="hybridMultilevel"/>
    <w:tmpl w:val="8E70F74A"/>
    <w:lvl w:ilvl="0" w:tplc="04150019">
      <w:start w:val="3"/>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94EC2"/>
    <w:multiLevelType w:val="hybridMultilevel"/>
    <w:tmpl w:val="3BAEDE0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9E7C77"/>
    <w:multiLevelType w:val="hybridMultilevel"/>
    <w:tmpl w:val="44DAB41A"/>
    <w:lvl w:ilvl="0" w:tplc="35F69094">
      <w:start w:val="1"/>
      <w:numFmt w:val="lowerLetter"/>
      <w:lvlText w:val="%1)"/>
      <w:lvlJc w:val="left"/>
      <w:pPr>
        <w:ind w:left="1429" w:hanging="360"/>
      </w:pPr>
    </w:lvl>
    <w:lvl w:ilvl="1" w:tplc="1E086EF8" w:tentative="1">
      <w:start w:val="1"/>
      <w:numFmt w:val="lowerLetter"/>
      <w:lvlText w:val="%2."/>
      <w:lvlJc w:val="left"/>
      <w:pPr>
        <w:ind w:left="2149" w:hanging="360"/>
      </w:pPr>
    </w:lvl>
    <w:lvl w:ilvl="2" w:tplc="A07E6954" w:tentative="1">
      <w:start w:val="1"/>
      <w:numFmt w:val="lowerRoman"/>
      <w:lvlText w:val="%3."/>
      <w:lvlJc w:val="right"/>
      <w:pPr>
        <w:ind w:left="2869" w:hanging="180"/>
      </w:pPr>
    </w:lvl>
    <w:lvl w:ilvl="3" w:tplc="243EB51E" w:tentative="1">
      <w:start w:val="1"/>
      <w:numFmt w:val="decimal"/>
      <w:lvlText w:val="%4."/>
      <w:lvlJc w:val="left"/>
      <w:pPr>
        <w:ind w:left="3589" w:hanging="360"/>
      </w:pPr>
    </w:lvl>
    <w:lvl w:ilvl="4" w:tplc="ED743858" w:tentative="1">
      <w:start w:val="1"/>
      <w:numFmt w:val="lowerLetter"/>
      <w:lvlText w:val="%5."/>
      <w:lvlJc w:val="left"/>
      <w:pPr>
        <w:ind w:left="4309" w:hanging="360"/>
      </w:pPr>
    </w:lvl>
    <w:lvl w:ilvl="5" w:tplc="09460E5A" w:tentative="1">
      <w:start w:val="1"/>
      <w:numFmt w:val="lowerRoman"/>
      <w:lvlText w:val="%6."/>
      <w:lvlJc w:val="right"/>
      <w:pPr>
        <w:ind w:left="5029" w:hanging="180"/>
      </w:pPr>
    </w:lvl>
    <w:lvl w:ilvl="6" w:tplc="D772E92E" w:tentative="1">
      <w:start w:val="1"/>
      <w:numFmt w:val="decimal"/>
      <w:lvlText w:val="%7."/>
      <w:lvlJc w:val="left"/>
      <w:pPr>
        <w:ind w:left="5749" w:hanging="360"/>
      </w:pPr>
    </w:lvl>
    <w:lvl w:ilvl="7" w:tplc="40DED2C2" w:tentative="1">
      <w:start w:val="1"/>
      <w:numFmt w:val="lowerLetter"/>
      <w:lvlText w:val="%8."/>
      <w:lvlJc w:val="left"/>
      <w:pPr>
        <w:ind w:left="6469" w:hanging="360"/>
      </w:pPr>
    </w:lvl>
    <w:lvl w:ilvl="8" w:tplc="FAA08B70" w:tentative="1">
      <w:start w:val="1"/>
      <w:numFmt w:val="lowerRoman"/>
      <w:lvlText w:val="%9."/>
      <w:lvlJc w:val="right"/>
      <w:pPr>
        <w:ind w:left="7189" w:hanging="180"/>
      </w:pPr>
    </w:lvl>
  </w:abstractNum>
  <w:abstractNum w:abstractNumId="23" w15:restartNumberingAfterBreak="0">
    <w:nsid w:val="36EB1570"/>
    <w:multiLevelType w:val="hybridMultilevel"/>
    <w:tmpl w:val="D1AC59B0"/>
    <w:lvl w:ilvl="0" w:tplc="150CE020">
      <w:start w:val="1"/>
      <w:numFmt w:val="decimal"/>
      <w:suff w:val="space"/>
      <w:lvlText w:val="%1."/>
      <w:lvlJc w:val="left"/>
      <w:pPr>
        <w:ind w:left="720" w:hanging="360"/>
      </w:pPr>
      <w:rPr>
        <w:rFonts w:hint="default"/>
        <w:b w:val="0"/>
        <w:i w:val="0"/>
        <w:color w:val="auto"/>
      </w:rPr>
    </w:lvl>
    <w:lvl w:ilvl="1" w:tplc="BA722B42" w:tentative="1">
      <w:start w:val="1"/>
      <w:numFmt w:val="lowerLetter"/>
      <w:lvlText w:val="%2."/>
      <w:lvlJc w:val="left"/>
      <w:pPr>
        <w:ind w:left="1440" w:hanging="360"/>
      </w:pPr>
    </w:lvl>
    <w:lvl w:ilvl="2" w:tplc="F9387272" w:tentative="1">
      <w:start w:val="1"/>
      <w:numFmt w:val="lowerRoman"/>
      <w:lvlText w:val="%3."/>
      <w:lvlJc w:val="right"/>
      <w:pPr>
        <w:ind w:left="2160" w:hanging="180"/>
      </w:pPr>
    </w:lvl>
    <w:lvl w:ilvl="3" w:tplc="09148776" w:tentative="1">
      <w:start w:val="1"/>
      <w:numFmt w:val="decimal"/>
      <w:lvlText w:val="%4."/>
      <w:lvlJc w:val="left"/>
      <w:pPr>
        <w:ind w:left="2880" w:hanging="360"/>
      </w:pPr>
    </w:lvl>
    <w:lvl w:ilvl="4" w:tplc="2F0E9F98" w:tentative="1">
      <w:start w:val="1"/>
      <w:numFmt w:val="lowerLetter"/>
      <w:lvlText w:val="%5."/>
      <w:lvlJc w:val="left"/>
      <w:pPr>
        <w:ind w:left="3600" w:hanging="360"/>
      </w:pPr>
    </w:lvl>
    <w:lvl w:ilvl="5" w:tplc="25861316" w:tentative="1">
      <w:start w:val="1"/>
      <w:numFmt w:val="lowerRoman"/>
      <w:lvlText w:val="%6."/>
      <w:lvlJc w:val="right"/>
      <w:pPr>
        <w:ind w:left="4320" w:hanging="180"/>
      </w:pPr>
    </w:lvl>
    <w:lvl w:ilvl="6" w:tplc="845E8380" w:tentative="1">
      <w:start w:val="1"/>
      <w:numFmt w:val="decimal"/>
      <w:lvlText w:val="%7."/>
      <w:lvlJc w:val="left"/>
      <w:pPr>
        <w:ind w:left="5040" w:hanging="360"/>
      </w:pPr>
    </w:lvl>
    <w:lvl w:ilvl="7" w:tplc="2D7EAA3E" w:tentative="1">
      <w:start w:val="1"/>
      <w:numFmt w:val="lowerLetter"/>
      <w:lvlText w:val="%8."/>
      <w:lvlJc w:val="left"/>
      <w:pPr>
        <w:ind w:left="5760" w:hanging="360"/>
      </w:pPr>
    </w:lvl>
    <w:lvl w:ilvl="8" w:tplc="8512AD70" w:tentative="1">
      <w:start w:val="1"/>
      <w:numFmt w:val="lowerRoman"/>
      <w:lvlText w:val="%9."/>
      <w:lvlJc w:val="right"/>
      <w:pPr>
        <w:ind w:left="6480" w:hanging="180"/>
      </w:pPr>
    </w:lvl>
  </w:abstractNum>
  <w:abstractNum w:abstractNumId="24" w15:restartNumberingAfterBreak="0">
    <w:nsid w:val="37045EE6"/>
    <w:multiLevelType w:val="hybridMultilevel"/>
    <w:tmpl w:val="CC205C5C"/>
    <w:lvl w:ilvl="0" w:tplc="1A14DAAA">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254A21"/>
    <w:multiLevelType w:val="hybridMultilevel"/>
    <w:tmpl w:val="862A7E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9733166"/>
    <w:multiLevelType w:val="hybridMultilevel"/>
    <w:tmpl w:val="3C865FF6"/>
    <w:lvl w:ilvl="0" w:tplc="D080702C">
      <w:start w:val="1"/>
      <w:numFmt w:val="decimal"/>
      <w:pStyle w:val="Parties"/>
      <w:lvlText w:val="(%1)"/>
      <w:lvlJc w:val="left"/>
      <w:pPr>
        <w:tabs>
          <w:tab w:val="num" w:pos="709"/>
        </w:tabs>
        <w:ind w:left="709" w:hanging="709"/>
      </w:pPr>
      <w:rPr>
        <w:rFonts w:hint="default"/>
      </w:rPr>
    </w:lvl>
    <w:lvl w:ilvl="1" w:tplc="A4584B54" w:tentative="1">
      <w:start w:val="1"/>
      <w:numFmt w:val="lowerLetter"/>
      <w:lvlText w:val="%2."/>
      <w:lvlJc w:val="left"/>
      <w:pPr>
        <w:tabs>
          <w:tab w:val="num" w:pos="1440"/>
        </w:tabs>
        <w:ind w:left="1440" w:hanging="360"/>
      </w:pPr>
    </w:lvl>
    <w:lvl w:ilvl="2" w:tplc="5EEAA976" w:tentative="1">
      <w:start w:val="1"/>
      <w:numFmt w:val="lowerRoman"/>
      <w:lvlText w:val="%3."/>
      <w:lvlJc w:val="right"/>
      <w:pPr>
        <w:tabs>
          <w:tab w:val="num" w:pos="2160"/>
        </w:tabs>
        <w:ind w:left="2160" w:hanging="180"/>
      </w:pPr>
    </w:lvl>
    <w:lvl w:ilvl="3" w:tplc="9250B3CE" w:tentative="1">
      <w:start w:val="1"/>
      <w:numFmt w:val="decimal"/>
      <w:lvlText w:val="%4."/>
      <w:lvlJc w:val="left"/>
      <w:pPr>
        <w:tabs>
          <w:tab w:val="num" w:pos="2880"/>
        </w:tabs>
        <w:ind w:left="2880" w:hanging="360"/>
      </w:pPr>
    </w:lvl>
    <w:lvl w:ilvl="4" w:tplc="7A162CB4" w:tentative="1">
      <w:start w:val="1"/>
      <w:numFmt w:val="lowerLetter"/>
      <w:lvlText w:val="%5."/>
      <w:lvlJc w:val="left"/>
      <w:pPr>
        <w:tabs>
          <w:tab w:val="num" w:pos="3600"/>
        </w:tabs>
        <w:ind w:left="3600" w:hanging="360"/>
      </w:pPr>
    </w:lvl>
    <w:lvl w:ilvl="5" w:tplc="4A2C0150" w:tentative="1">
      <w:start w:val="1"/>
      <w:numFmt w:val="lowerRoman"/>
      <w:lvlText w:val="%6."/>
      <w:lvlJc w:val="right"/>
      <w:pPr>
        <w:tabs>
          <w:tab w:val="num" w:pos="4320"/>
        </w:tabs>
        <w:ind w:left="4320" w:hanging="180"/>
      </w:pPr>
    </w:lvl>
    <w:lvl w:ilvl="6" w:tplc="A754C7A8" w:tentative="1">
      <w:start w:val="1"/>
      <w:numFmt w:val="decimal"/>
      <w:lvlText w:val="%7."/>
      <w:lvlJc w:val="left"/>
      <w:pPr>
        <w:tabs>
          <w:tab w:val="num" w:pos="5040"/>
        </w:tabs>
        <w:ind w:left="5040" w:hanging="360"/>
      </w:pPr>
    </w:lvl>
    <w:lvl w:ilvl="7" w:tplc="20269316" w:tentative="1">
      <w:start w:val="1"/>
      <w:numFmt w:val="lowerLetter"/>
      <w:lvlText w:val="%8."/>
      <w:lvlJc w:val="left"/>
      <w:pPr>
        <w:tabs>
          <w:tab w:val="num" w:pos="5760"/>
        </w:tabs>
        <w:ind w:left="5760" w:hanging="360"/>
      </w:pPr>
    </w:lvl>
    <w:lvl w:ilvl="8" w:tplc="3A763AB8" w:tentative="1">
      <w:start w:val="1"/>
      <w:numFmt w:val="lowerRoman"/>
      <w:lvlText w:val="%9."/>
      <w:lvlJc w:val="right"/>
      <w:pPr>
        <w:tabs>
          <w:tab w:val="num" w:pos="6480"/>
        </w:tabs>
        <w:ind w:left="6480" w:hanging="180"/>
      </w:pPr>
    </w:lvl>
  </w:abstractNum>
  <w:abstractNum w:abstractNumId="2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15:restartNumberingAfterBreak="0">
    <w:nsid w:val="39EF41EA"/>
    <w:multiLevelType w:val="hybridMultilevel"/>
    <w:tmpl w:val="1780F5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AC56348"/>
    <w:multiLevelType w:val="multilevel"/>
    <w:tmpl w:val="0E82FDFC"/>
    <w:lvl w:ilvl="0">
      <w:start w:val="1"/>
      <w:numFmt w:val="decimal"/>
      <w:lvlText w:val="%1."/>
      <w:lvlJc w:val="left"/>
      <w:pPr>
        <w:tabs>
          <w:tab w:val="num" w:pos="709"/>
        </w:tabs>
        <w:ind w:left="709" w:hanging="709"/>
      </w:pPr>
      <w:rPr>
        <w:rFonts w:ascii="Arial" w:hAnsi="Arial" w:cs="Arial" w:hint="default"/>
        <w:b w:val="0"/>
      </w:rPr>
    </w:lvl>
    <w:lvl w:ilvl="1">
      <w:start w:val="1"/>
      <w:numFmt w:val="lowerLetter"/>
      <w:lvlText w:val="%2)"/>
      <w:lvlJc w:val="left"/>
      <w:pPr>
        <w:tabs>
          <w:tab w:val="num" w:pos="709"/>
        </w:tabs>
        <w:ind w:left="709" w:hanging="709"/>
      </w:pPr>
      <w:rPr>
        <w:rFonts w:hint="default"/>
        <w:b w:val="0"/>
        <w:sz w:val="22"/>
        <w:szCs w:val="22"/>
      </w:rPr>
    </w:lvl>
    <w:lvl w:ilvl="2">
      <w:start w:val="1"/>
      <w:numFmt w:val="lowerLetter"/>
      <w:lvlText w:val="(%3)"/>
      <w:lvlJc w:val="left"/>
      <w:pPr>
        <w:tabs>
          <w:tab w:val="num" w:pos="1417"/>
        </w:tabs>
        <w:ind w:left="1417"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AC677B2"/>
    <w:multiLevelType w:val="singleLevel"/>
    <w:tmpl w:val="444C8BCA"/>
    <w:lvl w:ilvl="0">
      <w:start w:val="1"/>
      <w:numFmt w:val="decimal"/>
      <w:lvlText w:val="%1."/>
      <w:lvlJc w:val="left"/>
      <w:pPr>
        <w:tabs>
          <w:tab w:val="num" w:pos="0"/>
        </w:tabs>
        <w:ind w:left="283" w:hanging="283"/>
      </w:pPr>
    </w:lvl>
  </w:abstractNum>
  <w:abstractNum w:abstractNumId="31" w15:restartNumberingAfterBreak="0">
    <w:nsid w:val="3E910B16"/>
    <w:multiLevelType w:val="hybridMultilevel"/>
    <w:tmpl w:val="06344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A96B09"/>
    <w:multiLevelType w:val="multilevel"/>
    <w:tmpl w:val="58EE00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3"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0F6065"/>
    <w:multiLevelType w:val="hybridMultilevel"/>
    <w:tmpl w:val="0F20B66A"/>
    <w:lvl w:ilvl="0" w:tplc="4FACF362">
      <w:start w:val="1"/>
      <w:numFmt w:val="lowerRoman"/>
      <w:lvlText w:val="(%1)"/>
      <w:lvlJc w:val="left"/>
      <w:pPr>
        <w:ind w:left="1080" w:hanging="720"/>
      </w:pPr>
      <w:rPr>
        <w:rFonts w:hint="default"/>
      </w:rPr>
    </w:lvl>
    <w:lvl w:ilvl="1" w:tplc="935EEC16" w:tentative="1">
      <w:start w:val="1"/>
      <w:numFmt w:val="lowerLetter"/>
      <w:lvlText w:val="%2."/>
      <w:lvlJc w:val="left"/>
      <w:pPr>
        <w:ind w:left="1440" w:hanging="360"/>
      </w:pPr>
    </w:lvl>
    <w:lvl w:ilvl="2" w:tplc="C6A65E8C" w:tentative="1">
      <w:start w:val="1"/>
      <w:numFmt w:val="lowerRoman"/>
      <w:lvlText w:val="%3."/>
      <w:lvlJc w:val="right"/>
      <w:pPr>
        <w:ind w:left="2160" w:hanging="180"/>
      </w:pPr>
    </w:lvl>
    <w:lvl w:ilvl="3" w:tplc="93686A0C" w:tentative="1">
      <w:start w:val="1"/>
      <w:numFmt w:val="decimal"/>
      <w:lvlText w:val="%4."/>
      <w:lvlJc w:val="left"/>
      <w:pPr>
        <w:ind w:left="2880" w:hanging="360"/>
      </w:pPr>
    </w:lvl>
    <w:lvl w:ilvl="4" w:tplc="CEF40AC4" w:tentative="1">
      <w:start w:val="1"/>
      <w:numFmt w:val="lowerLetter"/>
      <w:lvlText w:val="%5."/>
      <w:lvlJc w:val="left"/>
      <w:pPr>
        <w:ind w:left="3600" w:hanging="360"/>
      </w:pPr>
    </w:lvl>
    <w:lvl w:ilvl="5" w:tplc="429E109E" w:tentative="1">
      <w:start w:val="1"/>
      <w:numFmt w:val="lowerRoman"/>
      <w:lvlText w:val="%6."/>
      <w:lvlJc w:val="right"/>
      <w:pPr>
        <w:ind w:left="4320" w:hanging="180"/>
      </w:pPr>
    </w:lvl>
    <w:lvl w:ilvl="6" w:tplc="CE18F774" w:tentative="1">
      <w:start w:val="1"/>
      <w:numFmt w:val="decimal"/>
      <w:lvlText w:val="%7."/>
      <w:lvlJc w:val="left"/>
      <w:pPr>
        <w:ind w:left="5040" w:hanging="360"/>
      </w:pPr>
    </w:lvl>
    <w:lvl w:ilvl="7" w:tplc="BA1A1C84" w:tentative="1">
      <w:start w:val="1"/>
      <w:numFmt w:val="lowerLetter"/>
      <w:lvlText w:val="%8."/>
      <w:lvlJc w:val="left"/>
      <w:pPr>
        <w:ind w:left="5760" w:hanging="360"/>
      </w:pPr>
    </w:lvl>
    <w:lvl w:ilvl="8" w:tplc="4022BAD8" w:tentative="1">
      <w:start w:val="1"/>
      <w:numFmt w:val="lowerRoman"/>
      <w:lvlText w:val="%9."/>
      <w:lvlJc w:val="right"/>
      <w:pPr>
        <w:ind w:left="6480" w:hanging="180"/>
      </w:pPr>
    </w:lvl>
  </w:abstractNum>
  <w:abstractNum w:abstractNumId="34" w15:restartNumberingAfterBreak="0">
    <w:nsid w:val="4C6C22C8"/>
    <w:multiLevelType w:val="hybridMultilevel"/>
    <w:tmpl w:val="F4F04822"/>
    <w:lvl w:ilvl="0" w:tplc="B1A6C3D8">
      <w:start w:val="1"/>
      <w:numFmt w:val="bullet"/>
      <w:lvlText w:val=""/>
      <w:lvlJc w:val="left"/>
      <w:pPr>
        <w:ind w:left="3204" w:hanging="360"/>
      </w:pPr>
      <w:rPr>
        <w:rFonts w:ascii="Symbol" w:hAnsi="Symbol" w:hint="default"/>
      </w:rPr>
    </w:lvl>
    <w:lvl w:ilvl="1" w:tplc="AFBE86A2" w:tentative="1">
      <w:start w:val="1"/>
      <w:numFmt w:val="bullet"/>
      <w:lvlText w:val="o"/>
      <w:lvlJc w:val="left"/>
      <w:pPr>
        <w:ind w:left="3924" w:hanging="360"/>
      </w:pPr>
      <w:rPr>
        <w:rFonts w:ascii="Courier New" w:hAnsi="Courier New" w:cs="Courier New" w:hint="default"/>
      </w:rPr>
    </w:lvl>
    <w:lvl w:ilvl="2" w:tplc="8410BE58" w:tentative="1">
      <w:start w:val="1"/>
      <w:numFmt w:val="bullet"/>
      <w:lvlText w:val=""/>
      <w:lvlJc w:val="left"/>
      <w:pPr>
        <w:ind w:left="4644" w:hanging="360"/>
      </w:pPr>
      <w:rPr>
        <w:rFonts w:ascii="Wingdings" w:hAnsi="Wingdings" w:hint="default"/>
      </w:rPr>
    </w:lvl>
    <w:lvl w:ilvl="3" w:tplc="F19C71EA" w:tentative="1">
      <w:start w:val="1"/>
      <w:numFmt w:val="bullet"/>
      <w:lvlText w:val=""/>
      <w:lvlJc w:val="left"/>
      <w:pPr>
        <w:ind w:left="5364" w:hanging="360"/>
      </w:pPr>
      <w:rPr>
        <w:rFonts w:ascii="Symbol" w:hAnsi="Symbol" w:hint="default"/>
      </w:rPr>
    </w:lvl>
    <w:lvl w:ilvl="4" w:tplc="A40CEF6C" w:tentative="1">
      <w:start w:val="1"/>
      <w:numFmt w:val="bullet"/>
      <w:lvlText w:val="o"/>
      <w:lvlJc w:val="left"/>
      <w:pPr>
        <w:ind w:left="6084" w:hanging="360"/>
      </w:pPr>
      <w:rPr>
        <w:rFonts w:ascii="Courier New" w:hAnsi="Courier New" w:cs="Courier New" w:hint="default"/>
      </w:rPr>
    </w:lvl>
    <w:lvl w:ilvl="5" w:tplc="A9AEFD48" w:tentative="1">
      <w:start w:val="1"/>
      <w:numFmt w:val="bullet"/>
      <w:lvlText w:val=""/>
      <w:lvlJc w:val="left"/>
      <w:pPr>
        <w:ind w:left="6804" w:hanging="360"/>
      </w:pPr>
      <w:rPr>
        <w:rFonts w:ascii="Wingdings" w:hAnsi="Wingdings" w:hint="default"/>
      </w:rPr>
    </w:lvl>
    <w:lvl w:ilvl="6" w:tplc="3D6250A8" w:tentative="1">
      <w:start w:val="1"/>
      <w:numFmt w:val="bullet"/>
      <w:lvlText w:val=""/>
      <w:lvlJc w:val="left"/>
      <w:pPr>
        <w:ind w:left="7524" w:hanging="360"/>
      </w:pPr>
      <w:rPr>
        <w:rFonts w:ascii="Symbol" w:hAnsi="Symbol" w:hint="default"/>
      </w:rPr>
    </w:lvl>
    <w:lvl w:ilvl="7" w:tplc="ABAEDA7C" w:tentative="1">
      <w:start w:val="1"/>
      <w:numFmt w:val="bullet"/>
      <w:lvlText w:val="o"/>
      <w:lvlJc w:val="left"/>
      <w:pPr>
        <w:ind w:left="8244" w:hanging="360"/>
      </w:pPr>
      <w:rPr>
        <w:rFonts w:ascii="Courier New" w:hAnsi="Courier New" w:cs="Courier New" w:hint="default"/>
      </w:rPr>
    </w:lvl>
    <w:lvl w:ilvl="8" w:tplc="435EF6AE" w:tentative="1">
      <w:start w:val="1"/>
      <w:numFmt w:val="bullet"/>
      <w:lvlText w:val=""/>
      <w:lvlJc w:val="left"/>
      <w:pPr>
        <w:ind w:left="8964" w:hanging="360"/>
      </w:pPr>
      <w:rPr>
        <w:rFonts w:ascii="Wingdings" w:hAnsi="Wingdings" w:hint="default"/>
      </w:rPr>
    </w:lvl>
  </w:abstractNum>
  <w:abstractNum w:abstractNumId="35" w15:restartNumberingAfterBreak="0">
    <w:nsid w:val="501612C5"/>
    <w:multiLevelType w:val="hybridMultilevel"/>
    <w:tmpl w:val="FAA6618C"/>
    <w:lvl w:ilvl="0" w:tplc="B4C434A6">
      <w:start w:val="1"/>
      <w:numFmt w:val="decimal"/>
      <w:lvlText w:val="%1."/>
      <w:lvlJc w:val="left"/>
      <w:pPr>
        <w:ind w:left="720" w:hanging="360"/>
      </w:pPr>
      <w:rPr>
        <w:rFonts w:hint="default"/>
      </w:rPr>
    </w:lvl>
    <w:lvl w:ilvl="1" w:tplc="215ADC00" w:tentative="1">
      <w:start w:val="1"/>
      <w:numFmt w:val="lowerLetter"/>
      <w:lvlText w:val="%2."/>
      <w:lvlJc w:val="left"/>
      <w:pPr>
        <w:ind w:left="1440" w:hanging="360"/>
      </w:pPr>
    </w:lvl>
    <w:lvl w:ilvl="2" w:tplc="A13296B4" w:tentative="1">
      <w:start w:val="1"/>
      <w:numFmt w:val="lowerRoman"/>
      <w:lvlText w:val="%3."/>
      <w:lvlJc w:val="right"/>
      <w:pPr>
        <w:ind w:left="2160" w:hanging="180"/>
      </w:pPr>
    </w:lvl>
    <w:lvl w:ilvl="3" w:tplc="E446D8A2" w:tentative="1">
      <w:start w:val="1"/>
      <w:numFmt w:val="decimal"/>
      <w:lvlText w:val="%4."/>
      <w:lvlJc w:val="left"/>
      <w:pPr>
        <w:ind w:left="2880" w:hanging="360"/>
      </w:pPr>
    </w:lvl>
    <w:lvl w:ilvl="4" w:tplc="79FE79BE" w:tentative="1">
      <w:start w:val="1"/>
      <w:numFmt w:val="lowerLetter"/>
      <w:lvlText w:val="%5."/>
      <w:lvlJc w:val="left"/>
      <w:pPr>
        <w:ind w:left="3600" w:hanging="360"/>
      </w:pPr>
    </w:lvl>
    <w:lvl w:ilvl="5" w:tplc="C966C97A" w:tentative="1">
      <w:start w:val="1"/>
      <w:numFmt w:val="lowerRoman"/>
      <w:lvlText w:val="%6."/>
      <w:lvlJc w:val="right"/>
      <w:pPr>
        <w:ind w:left="4320" w:hanging="180"/>
      </w:pPr>
    </w:lvl>
    <w:lvl w:ilvl="6" w:tplc="06344EC8" w:tentative="1">
      <w:start w:val="1"/>
      <w:numFmt w:val="decimal"/>
      <w:lvlText w:val="%7."/>
      <w:lvlJc w:val="left"/>
      <w:pPr>
        <w:ind w:left="5040" w:hanging="360"/>
      </w:pPr>
    </w:lvl>
    <w:lvl w:ilvl="7" w:tplc="C6D0B38A" w:tentative="1">
      <w:start w:val="1"/>
      <w:numFmt w:val="lowerLetter"/>
      <w:lvlText w:val="%8."/>
      <w:lvlJc w:val="left"/>
      <w:pPr>
        <w:ind w:left="5760" w:hanging="360"/>
      </w:pPr>
    </w:lvl>
    <w:lvl w:ilvl="8" w:tplc="3B10234E" w:tentative="1">
      <w:start w:val="1"/>
      <w:numFmt w:val="lowerRoman"/>
      <w:lvlText w:val="%9."/>
      <w:lvlJc w:val="right"/>
      <w:pPr>
        <w:ind w:left="6480" w:hanging="180"/>
      </w:pPr>
    </w:lvl>
  </w:abstractNum>
  <w:abstractNum w:abstractNumId="36" w15:restartNumberingAfterBreak="0">
    <w:nsid w:val="505E664C"/>
    <w:multiLevelType w:val="hybridMultilevel"/>
    <w:tmpl w:val="58E250CA"/>
    <w:lvl w:ilvl="0" w:tplc="12B05FD0">
      <w:start w:val="1"/>
      <w:numFmt w:val="decimal"/>
      <w:lvlText w:val="%1."/>
      <w:lvlJc w:val="left"/>
      <w:pPr>
        <w:ind w:left="720" w:hanging="360"/>
      </w:pPr>
      <w:rPr>
        <w:rFonts w:hint="default"/>
        <w:b w:val="0"/>
        <w:color w:val="auto"/>
      </w:rPr>
    </w:lvl>
    <w:lvl w:ilvl="1" w:tplc="2E861600" w:tentative="1">
      <w:start w:val="1"/>
      <w:numFmt w:val="lowerLetter"/>
      <w:lvlText w:val="%2."/>
      <w:lvlJc w:val="left"/>
      <w:pPr>
        <w:ind w:left="1440" w:hanging="360"/>
      </w:pPr>
    </w:lvl>
    <w:lvl w:ilvl="2" w:tplc="4D18F78E" w:tentative="1">
      <w:start w:val="1"/>
      <w:numFmt w:val="lowerRoman"/>
      <w:lvlText w:val="%3."/>
      <w:lvlJc w:val="right"/>
      <w:pPr>
        <w:ind w:left="2160" w:hanging="180"/>
      </w:pPr>
    </w:lvl>
    <w:lvl w:ilvl="3" w:tplc="B1E40872" w:tentative="1">
      <w:start w:val="1"/>
      <w:numFmt w:val="decimal"/>
      <w:lvlText w:val="%4."/>
      <w:lvlJc w:val="left"/>
      <w:pPr>
        <w:ind w:left="2880" w:hanging="360"/>
      </w:pPr>
    </w:lvl>
    <w:lvl w:ilvl="4" w:tplc="6BF28F9C" w:tentative="1">
      <w:start w:val="1"/>
      <w:numFmt w:val="lowerLetter"/>
      <w:lvlText w:val="%5."/>
      <w:lvlJc w:val="left"/>
      <w:pPr>
        <w:ind w:left="3600" w:hanging="360"/>
      </w:pPr>
    </w:lvl>
    <w:lvl w:ilvl="5" w:tplc="CE786C5C" w:tentative="1">
      <w:start w:val="1"/>
      <w:numFmt w:val="lowerRoman"/>
      <w:lvlText w:val="%6."/>
      <w:lvlJc w:val="right"/>
      <w:pPr>
        <w:ind w:left="4320" w:hanging="180"/>
      </w:pPr>
    </w:lvl>
    <w:lvl w:ilvl="6" w:tplc="78A017E8" w:tentative="1">
      <w:start w:val="1"/>
      <w:numFmt w:val="decimal"/>
      <w:lvlText w:val="%7."/>
      <w:lvlJc w:val="left"/>
      <w:pPr>
        <w:ind w:left="5040" w:hanging="360"/>
      </w:pPr>
    </w:lvl>
    <w:lvl w:ilvl="7" w:tplc="8A02F1C0" w:tentative="1">
      <w:start w:val="1"/>
      <w:numFmt w:val="lowerLetter"/>
      <w:lvlText w:val="%8."/>
      <w:lvlJc w:val="left"/>
      <w:pPr>
        <w:ind w:left="5760" w:hanging="360"/>
      </w:pPr>
    </w:lvl>
    <w:lvl w:ilvl="8" w:tplc="E522D6AC" w:tentative="1">
      <w:start w:val="1"/>
      <w:numFmt w:val="lowerRoman"/>
      <w:lvlText w:val="%9."/>
      <w:lvlJc w:val="right"/>
      <w:pPr>
        <w:ind w:left="6480" w:hanging="180"/>
      </w:pPr>
    </w:lvl>
  </w:abstractNum>
  <w:abstractNum w:abstractNumId="37" w15:restartNumberingAfterBreak="0">
    <w:nsid w:val="52AD78D3"/>
    <w:multiLevelType w:val="hybridMultilevel"/>
    <w:tmpl w:val="44DAB41A"/>
    <w:lvl w:ilvl="0" w:tplc="65C81CAE">
      <w:start w:val="1"/>
      <w:numFmt w:val="lowerLetter"/>
      <w:lvlText w:val="%1)"/>
      <w:lvlJc w:val="left"/>
      <w:pPr>
        <w:ind w:left="1069" w:hanging="360"/>
      </w:pPr>
    </w:lvl>
    <w:lvl w:ilvl="1" w:tplc="C96843EA" w:tentative="1">
      <w:start w:val="1"/>
      <w:numFmt w:val="lowerLetter"/>
      <w:lvlText w:val="%2."/>
      <w:lvlJc w:val="left"/>
      <w:pPr>
        <w:ind w:left="1789" w:hanging="360"/>
      </w:pPr>
    </w:lvl>
    <w:lvl w:ilvl="2" w:tplc="D0DAFAB6" w:tentative="1">
      <w:start w:val="1"/>
      <w:numFmt w:val="lowerRoman"/>
      <w:lvlText w:val="%3."/>
      <w:lvlJc w:val="right"/>
      <w:pPr>
        <w:ind w:left="2509" w:hanging="180"/>
      </w:pPr>
    </w:lvl>
    <w:lvl w:ilvl="3" w:tplc="A8E6E8C4" w:tentative="1">
      <w:start w:val="1"/>
      <w:numFmt w:val="decimal"/>
      <w:lvlText w:val="%4."/>
      <w:lvlJc w:val="left"/>
      <w:pPr>
        <w:ind w:left="3229" w:hanging="360"/>
      </w:pPr>
    </w:lvl>
    <w:lvl w:ilvl="4" w:tplc="56F437C0" w:tentative="1">
      <w:start w:val="1"/>
      <w:numFmt w:val="lowerLetter"/>
      <w:lvlText w:val="%5."/>
      <w:lvlJc w:val="left"/>
      <w:pPr>
        <w:ind w:left="3949" w:hanging="360"/>
      </w:pPr>
    </w:lvl>
    <w:lvl w:ilvl="5" w:tplc="3962EE86" w:tentative="1">
      <w:start w:val="1"/>
      <w:numFmt w:val="lowerRoman"/>
      <w:lvlText w:val="%6."/>
      <w:lvlJc w:val="right"/>
      <w:pPr>
        <w:ind w:left="4669" w:hanging="180"/>
      </w:pPr>
    </w:lvl>
    <w:lvl w:ilvl="6" w:tplc="490841F0" w:tentative="1">
      <w:start w:val="1"/>
      <w:numFmt w:val="decimal"/>
      <w:lvlText w:val="%7."/>
      <w:lvlJc w:val="left"/>
      <w:pPr>
        <w:ind w:left="5389" w:hanging="360"/>
      </w:pPr>
    </w:lvl>
    <w:lvl w:ilvl="7" w:tplc="032C08CC" w:tentative="1">
      <w:start w:val="1"/>
      <w:numFmt w:val="lowerLetter"/>
      <w:lvlText w:val="%8."/>
      <w:lvlJc w:val="left"/>
      <w:pPr>
        <w:ind w:left="6109" w:hanging="360"/>
      </w:pPr>
    </w:lvl>
    <w:lvl w:ilvl="8" w:tplc="FA0C5520" w:tentative="1">
      <w:start w:val="1"/>
      <w:numFmt w:val="lowerRoman"/>
      <w:lvlText w:val="%9."/>
      <w:lvlJc w:val="right"/>
      <w:pPr>
        <w:ind w:left="6829" w:hanging="180"/>
      </w:pPr>
    </w:lvl>
  </w:abstractNum>
  <w:abstractNum w:abstractNumId="38" w15:restartNumberingAfterBreak="0">
    <w:nsid w:val="5E164602"/>
    <w:multiLevelType w:val="hybridMultilevel"/>
    <w:tmpl w:val="0A5011E2"/>
    <w:lvl w:ilvl="0" w:tplc="04150011">
      <w:start w:val="1"/>
      <w:numFmt w:val="decimal"/>
      <w:lvlText w:val="%1)"/>
      <w:lvlJc w:val="left"/>
      <w:pPr>
        <w:ind w:left="2213" w:hanging="360"/>
      </w:pPr>
    </w:lvl>
    <w:lvl w:ilvl="1" w:tplc="04150019">
      <w:start w:val="1"/>
      <w:numFmt w:val="lowerLetter"/>
      <w:lvlText w:val="%2."/>
      <w:lvlJc w:val="left"/>
      <w:pPr>
        <w:ind w:left="2933" w:hanging="360"/>
      </w:pPr>
    </w:lvl>
    <w:lvl w:ilvl="2" w:tplc="0415001B">
      <w:start w:val="1"/>
      <w:numFmt w:val="lowerRoman"/>
      <w:lvlText w:val="%3."/>
      <w:lvlJc w:val="right"/>
      <w:pPr>
        <w:ind w:left="3653" w:hanging="180"/>
      </w:pPr>
    </w:lvl>
    <w:lvl w:ilvl="3" w:tplc="0415000F">
      <w:start w:val="1"/>
      <w:numFmt w:val="decimal"/>
      <w:lvlText w:val="%4."/>
      <w:lvlJc w:val="left"/>
      <w:pPr>
        <w:ind w:left="4373" w:hanging="360"/>
      </w:pPr>
    </w:lvl>
    <w:lvl w:ilvl="4" w:tplc="04150019">
      <w:start w:val="1"/>
      <w:numFmt w:val="lowerLetter"/>
      <w:lvlText w:val="%5."/>
      <w:lvlJc w:val="left"/>
      <w:pPr>
        <w:ind w:left="5093" w:hanging="360"/>
      </w:pPr>
    </w:lvl>
    <w:lvl w:ilvl="5" w:tplc="0415001B">
      <w:start w:val="1"/>
      <w:numFmt w:val="lowerRoman"/>
      <w:lvlText w:val="%6."/>
      <w:lvlJc w:val="right"/>
      <w:pPr>
        <w:ind w:left="5813" w:hanging="180"/>
      </w:pPr>
    </w:lvl>
    <w:lvl w:ilvl="6" w:tplc="0415000F">
      <w:start w:val="1"/>
      <w:numFmt w:val="decimal"/>
      <w:lvlText w:val="%7."/>
      <w:lvlJc w:val="left"/>
      <w:pPr>
        <w:ind w:left="6533" w:hanging="360"/>
      </w:pPr>
    </w:lvl>
    <w:lvl w:ilvl="7" w:tplc="04150019">
      <w:start w:val="1"/>
      <w:numFmt w:val="lowerLetter"/>
      <w:lvlText w:val="%8."/>
      <w:lvlJc w:val="left"/>
      <w:pPr>
        <w:ind w:left="7253" w:hanging="360"/>
      </w:pPr>
    </w:lvl>
    <w:lvl w:ilvl="8" w:tplc="0415001B">
      <w:start w:val="1"/>
      <w:numFmt w:val="lowerRoman"/>
      <w:lvlText w:val="%9."/>
      <w:lvlJc w:val="right"/>
      <w:pPr>
        <w:ind w:left="7973" w:hanging="180"/>
      </w:pPr>
    </w:lvl>
  </w:abstractNum>
  <w:abstractNum w:abstractNumId="39" w15:restartNumberingAfterBreak="0">
    <w:nsid w:val="5E8D7E9C"/>
    <w:multiLevelType w:val="multilevel"/>
    <w:tmpl w:val="A376818C"/>
    <w:lvl w:ilvl="0">
      <w:start w:val="1"/>
      <w:numFmt w:val="decimal"/>
      <w:lvlText w:val="%1."/>
      <w:lvlJc w:val="left"/>
      <w:pPr>
        <w:tabs>
          <w:tab w:val="num" w:pos="709"/>
        </w:tabs>
        <w:ind w:left="709" w:hanging="709"/>
      </w:pPr>
      <w:rPr>
        <w:rFonts w:ascii="Arial" w:hAnsi="Arial" w:cs="Arial" w:hint="default"/>
        <w:b w:val="0"/>
      </w:rPr>
    </w:lvl>
    <w:lvl w:ilvl="1">
      <w:start w:val="1"/>
      <w:numFmt w:val="lowerLetter"/>
      <w:lvlText w:val="%2)"/>
      <w:lvlJc w:val="left"/>
      <w:pPr>
        <w:tabs>
          <w:tab w:val="num" w:pos="709"/>
        </w:tabs>
        <w:ind w:left="709" w:hanging="709"/>
      </w:pPr>
      <w:rPr>
        <w:rFonts w:hint="default"/>
        <w:b w:val="0"/>
        <w:sz w:val="20"/>
        <w:szCs w:val="20"/>
      </w:rPr>
    </w:lvl>
    <w:lvl w:ilvl="2">
      <w:start w:val="1"/>
      <w:numFmt w:val="lowerLetter"/>
      <w:lvlText w:val="(%3)"/>
      <w:lvlJc w:val="left"/>
      <w:pPr>
        <w:tabs>
          <w:tab w:val="num" w:pos="1417"/>
        </w:tabs>
        <w:ind w:left="1417"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07E7CF8"/>
    <w:multiLevelType w:val="hybridMultilevel"/>
    <w:tmpl w:val="093CB8B0"/>
    <w:lvl w:ilvl="0" w:tplc="A72818D8">
      <w:start w:val="1"/>
      <w:numFmt w:val="bullet"/>
      <w:lvlText w:val=""/>
      <w:lvlJc w:val="left"/>
      <w:pPr>
        <w:ind w:left="1777" w:hanging="360"/>
      </w:pPr>
      <w:rPr>
        <w:rFonts w:ascii="Symbol" w:hAnsi="Symbol" w:hint="default"/>
      </w:rPr>
    </w:lvl>
    <w:lvl w:ilvl="1" w:tplc="56D81DCC" w:tentative="1">
      <w:start w:val="1"/>
      <w:numFmt w:val="bullet"/>
      <w:lvlText w:val="o"/>
      <w:lvlJc w:val="left"/>
      <w:pPr>
        <w:ind w:left="2497" w:hanging="360"/>
      </w:pPr>
      <w:rPr>
        <w:rFonts w:ascii="Courier New" w:hAnsi="Courier New" w:cs="Courier New" w:hint="default"/>
      </w:rPr>
    </w:lvl>
    <w:lvl w:ilvl="2" w:tplc="A67EB924" w:tentative="1">
      <w:start w:val="1"/>
      <w:numFmt w:val="bullet"/>
      <w:lvlText w:val=""/>
      <w:lvlJc w:val="left"/>
      <w:pPr>
        <w:ind w:left="3217" w:hanging="360"/>
      </w:pPr>
      <w:rPr>
        <w:rFonts w:ascii="Wingdings" w:hAnsi="Wingdings" w:hint="default"/>
      </w:rPr>
    </w:lvl>
    <w:lvl w:ilvl="3" w:tplc="3B929C4E" w:tentative="1">
      <w:start w:val="1"/>
      <w:numFmt w:val="bullet"/>
      <w:lvlText w:val=""/>
      <w:lvlJc w:val="left"/>
      <w:pPr>
        <w:ind w:left="3937" w:hanging="360"/>
      </w:pPr>
      <w:rPr>
        <w:rFonts w:ascii="Symbol" w:hAnsi="Symbol" w:hint="default"/>
      </w:rPr>
    </w:lvl>
    <w:lvl w:ilvl="4" w:tplc="DBE47AEA" w:tentative="1">
      <w:start w:val="1"/>
      <w:numFmt w:val="bullet"/>
      <w:lvlText w:val="o"/>
      <w:lvlJc w:val="left"/>
      <w:pPr>
        <w:ind w:left="4657" w:hanging="360"/>
      </w:pPr>
      <w:rPr>
        <w:rFonts w:ascii="Courier New" w:hAnsi="Courier New" w:cs="Courier New" w:hint="default"/>
      </w:rPr>
    </w:lvl>
    <w:lvl w:ilvl="5" w:tplc="D6BC6EA8" w:tentative="1">
      <w:start w:val="1"/>
      <w:numFmt w:val="bullet"/>
      <w:lvlText w:val=""/>
      <w:lvlJc w:val="left"/>
      <w:pPr>
        <w:ind w:left="5377" w:hanging="360"/>
      </w:pPr>
      <w:rPr>
        <w:rFonts w:ascii="Wingdings" w:hAnsi="Wingdings" w:hint="default"/>
      </w:rPr>
    </w:lvl>
    <w:lvl w:ilvl="6" w:tplc="A21C92E8" w:tentative="1">
      <w:start w:val="1"/>
      <w:numFmt w:val="bullet"/>
      <w:lvlText w:val=""/>
      <w:lvlJc w:val="left"/>
      <w:pPr>
        <w:ind w:left="6097" w:hanging="360"/>
      </w:pPr>
      <w:rPr>
        <w:rFonts w:ascii="Symbol" w:hAnsi="Symbol" w:hint="default"/>
      </w:rPr>
    </w:lvl>
    <w:lvl w:ilvl="7" w:tplc="3FF861DC" w:tentative="1">
      <w:start w:val="1"/>
      <w:numFmt w:val="bullet"/>
      <w:lvlText w:val="o"/>
      <w:lvlJc w:val="left"/>
      <w:pPr>
        <w:ind w:left="6817" w:hanging="360"/>
      </w:pPr>
      <w:rPr>
        <w:rFonts w:ascii="Courier New" w:hAnsi="Courier New" w:cs="Courier New" w:hint="default"/>
      </w:rPr>
    </w:lvl>
    <w:lvl w:ilvl="8" w:tplc="B84002DE" w:tentative="1">
      <w:start w:val="1"/>
      <w:numFmt w:val="bullet"/>
      <w:lvlText w:val=""/>
      <w:lvlJc w:val="left"/>
      <w:pPr>
        <w:ind w:left="7537" w:hanging="360"/>
      </w:pPr>
      <w:rPr>
        <w:rFonts w:ascii="Wingdings" w:hAnsi="Wingdings" w:hint="default"/>
      </w:rPr>
    </w:lvl>
  </w:abstractNum>
  <w:abstractNum w:abstractNumId="41" w15:restartNumberingAfterBreak="0">
    <w:nsid w:val="60DF04BE"/>
    <w:multiLevelType w:val="hybridMultilevel"/>
    <w:tmpl w:val="548A83A0"/>
    <w:lvl w:ilvl="0" w:tplc="A9222A2A">
      <w:start w:val="1"/>
      <w:numFmt w:val="bullet"/>
      <w:lvlText w:val=""/>
      <w:lvlJc w:val="left"/>
      <w:pPr>
        <w:ind w:left="2137" w:hanging="360"/>
      </w:pPr>
      <w:rPr>
        <w:rFonts w:ascii="Symbol" w:hAnsi="Symbol" w:hint="default"/>
      </w:rPr>
    </w:lvl>
    <w:lvl w:ilvl="1" w:tplc="DA7C8A96" w:tentative="1">
      <w:start w:val="1"/>
      <w:numFmt w:val="bullet"/>
      <w:lvlText w:val="o"/>
      <w:lvlJc w:val="left"/>
      <w:pPr>
        <w:ind w:left="2857" w:hanging="360"/>
      </w:pPr>
      <w:rPr>
        <w:rFonts w:ascii="Courier New" w:hAnsi="Courier New" w:cs="Courier New" w:hint="default"/>
      </w:rPr>
    </w:lvl>
    <w:lvl w:ilvl="2" w:tplc="3AECE6CE" w:tentative="1">
      <w:start w:val="1"/>
      <w:numFmt w:val="bullet"/>
      <w:lvlText w:val=""/>
      <w:lvlJc w:val="left"/>
      <w:pPr>
        <w:ind w:left="3577" w:hanging="360"/>
      </w:pPr>
      <w:rPr>
        <w:rFonts w:ascii="Wingdings" w:hAnsi="Wingdings" w:hint="default"/>
      </w:rPr>
    </w:lvl>
    <w:lvl w:ilvl="3" w:tplc="261C55BA" w:tentative="1">
      <w:start w:val="1"/>
      <w:numFmt w:val="bullet"/>
      <w:lvlText w:val=""/>
      <w:lvlJc w:val="left"/>
      <w:pPr>
        <w:ind w:left="4297" w:hanging="360"/>
      </w:pPr>
      <w:rPr>
        <w:rFonts w:ascii="Symbol" w:hAnsi="Symbol" w:hint="default"/>
      </w:rPr>
    </w:lvl>
    <w:lvl w:ilvl="4" w:tplc="2BEE9728" w:tentative="1">
      <w:start w:val="1"/>
      <w:numFmt w:val="bullet"/>
      <w:lvlText w:val="o"/>
      <w:lvlJc w:val="left"/>
      <w:pPr>
        <w:ind w:left="5017" w:hanging="360"/>
      </w:pPr>
      <w:rPr>
        <w:rFonts w:ascii="Courier New" w:hAnsi="Courier New" w:cs="Courier New" w:hint="default"/>
      </w:rPr>
    </w:lvl>
    <w:lvl w:ilvl="5" w:tplc="76F653DC" w:tentative="1">
      <w:start w:val="1"/>
      <w:numFmt w:val="bullet"/>
      <w:lvlText w:val=""/>
      <w:lvlJc w:val="left"/>
      <w:pPr>
        <w:ind w:left="5737" w:hanging="360"/>
      </w:pPr>
      <w:rPr>
        <w:rFonts w:ascii="Wingdings" w:hAnsi="Wingdings" w:hint="default"/>
      </w:rPr>
    </w:lvl>
    <w:lvl w:ilvl="6" w:tplc="7C2E63F4" w:tentative="1">
      <w:start w:val="1"/>
      <w:numFmt w:val="bullet"/>
      <w:lvlText w:val=""/>
      <w:lvlJc w:val="left"/>
      <w:pPr>
        <w:ind w:left="6457" w:hanging="360"/>
      </w:pPr>
      <w:rPr>
        <w:rFonts w:ascii="Symbol" w:hAnsi="Symbol" w:hint="default"/>
      </w:rPr>
    </w:lvl>
    <w:lvl w:ilvl="7" w:tplc="DE421F5C" w:tentative="1">
      <w:start w:val="1"/>
      <w:numFmt w:val="bullet"/>
      <w:lvlText w:val="o"/>
      <w:lvlJc w:val="left"/>
      <w:pPr>
        <w:ind w:left="7177" w:hanging="360"/>
      </w:pPr>
      <w:rPr>
        <w:rFonts w:ascii="Courier New" w:hAnsi="Courier New" w:cs="Courier New" w:hint="default"/>
      </w:rPr>
    </w:lvl>
    <w:lvl w:ilvl="8" w:tplc="6906A1CC" w:tentative="1">
      <w:start w:val="1"/>
      <w:numFmt w:val="bullet"/>
      <w:lvlText w:val=""/>
      <w:lvlJc w:val="left"/>
      <w:pPr>
        <w:ind w:left="7897" w:hanging="360"/>
      </w:pPr>
      <w:rPr>
        <w:rFonts w:ascii="Wingdings" w:hAnsi="Wingdings" w:hint="default"/>
      </w:rPr>
    </w:lvl>
  </w:abstractNum>
  <w:abstractNum w:abstractNumId="42" w15:restartNumberingAfterBreak="0">
    <w:nsid w:val="67502A9B"/>
    <w:multiLevelType w:val="hybridMultilevel"/>
    <w:tmpl w:val="8CE0FE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7B42493"/>
    <w:multiLevelType w:val="multilevel"/>
    <w:tmpl w:val="E638A294"/>
    <w:lvl w:ilvl="0">
      <w:start w:val="1"/>
      <w:numFmt w:val="decimal"/>
      <w:lvlText w:val="%1."/>
      <w:lvlJc w:val="left"/>
      <w:pPr>
        <w:tabs>
          <w:tab w:val="num" w:pos="709"/>
        </w:tabs>
        <w:ind w:left="709" w:hanging="709"/>
      </w:pPr>
      <w:rPr>
        <w:rFonts w:ascii="Arial" w:hAnsi="Arial" w:cs="Arial" w:hint="default"/>
        <w:b w:val="0"/>
      </w:rPr>
    </w:lvl>
    <w:lvl w:ilvl="1">
      <w:start w:val="1"/>
      <w:numFmt w:val="lowerLetter"/>
      <w:lvlText w:val="%2)"/>
      <w:lvlJc w:val="left"/>
      <w:pPr>
        <w:tabs>
          <w:tab w:val="num" w:pos="709"/>
        </w:tabs>
        <w:ind w:left="709" w:hanging="709"/>
      </w:pPr>
      <w:rPr>
        <w:rFonts w:hint="default"/>
        <w:b w:val="0"/>
        <w:sz w:val="22"/>
        <w:szCs w:val="22"/>
      </w:rPr>
    </w:lvl>
    <w:lvl w:ilvl="2">
      <w:start w:val="1"/>
      <w:numFmt w:val="lowerLetter"/>
      <w:lvlText w:val="(%3)"/>
      <w:lvlJc w:val="left"/>
      <w:pPr>
        <w:tabs>
          <w:tab w:val="num" w:pos="1417"/>
        </w:tabs>
        <w:ind w:left="1417"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8205073"/>
    <w:multiLevelType w:val="hybridMultilevel"/>
    <w:tmpl w:val="48844DD6"/>
    <w:lvl w:ilvl="0" w:tplc="6DDAADC4">
      <w:start w:val="1"/>
      <w:numFmt w:val="lowerLetter"/>
      <w:lvlText w:val="%1)"/>
      <w:lvlJc w:val="left"/>
      <w:pPr>
        <w:ind w:left="1429" w:hanging="360"/>
      </w:pPr>
    </w:lvl>
    <w:lvl w:ilvl="1" w:tplc="C29C82A2">
      <w:start w:val="1"/>
      <w:numFmt w:val="lowerLetter"/>
      <w:lvlText w:val="%2."/>
      <w:lvlJc w:val="left"/>
      <w:pPr>
        <w:ind w:left="2149" w:hanging="360"/>
      </w:pPr>
    </w:lvl>
    <w:lvl w:ilvl="2" w:tplc="E3E8D6B4" w:tentative="1">
      <w:start w:val="1"/>
      <w:numFmt w:val="lowerRoman"/>
      <w:lvlText w:val="%3."/>
      <w:lvlJc w:val="right"/>
      <w:pPr>
        <w:ind w:left="2869" w:hanging="180"/>
      </w:pPr>
    </w:lvl>
    <w:lvl w:ilvl="3" w:tplc="5D3AECE6" w:tentative="1">
      <w:start w:val="1"/>
      <w:numFmt w:val="decimal"/>
      <w:lvlText w:val="%4."/>
      <w:lvlJc w:val="left"/>
      <w:pPr>
        <w:ind w:left="3589" w:hanging="360"/>
      </w:pPr>
    </w:lvl>
    <w:lvl w:ilvl="4" w:tplc="BB204688" w:tentative="1">
      <w:start w:val="1"/>
      <w:numFmt w:val="lowerLetter"/>
      <w:lvlText w:val="%5."/>
      <w:lvlJc w:val="left"/>
      <w:pPr>
        <w:ind w:left="4309" w:hanging="360"/>
      </w:pPr>
    </w:lvl>
    <w:lvl w:ilvl="5" w:tplc="5C1E7228" w:tentative="1">
      <w:start w:val="1"/>
      <w:numFmt w:val="lowerRoman"/>
      <w:lvlText w:val="%6."/>
      <w:lvlJc w:val="right"/>
      <w:pPr>
        <w:ind w:left="5029" w:hanging="180"/>
      </w:pPr>
    </w:lvl>
    <w:lvl w:ilvl="6" w:tplc="ED80C66C" w:tentative="1">
      <w:start w:val="1"/>
      <w:numFmt w:val="decimal"/>
      <w:lvlText w:val="%7."/>
      <w:lvlJc w:val="left"/>
      <w:pPr>
        <w:ind w:left="5749" w:hanging="360"/>
      </w:pPr>
    </w:lvl>
    <w:lvl w:ilvl="7" w:tplc="C0CC06AA" w:tentative="1">
      <w:start w:val="1"/>
      <w:numFmt w:val="lowerLetter"/>
      <w:lvlText w:val="%8."/>
      <w:lvlJc w:val="left"/>
      <w:pPr>
        <w:ind w:left="6469" w:hanging="360"/>
      </w:pPr>
    </w:lvl>
    <w:lvl w:ilvl="8" w:tplc="1EE6D224" w:tentative="1">
      <w:start w:val="1"/>
      <w:numFmt w:val="lowerRoman"/>
      <w:lvlText w:val="%9."/>
      <w:lvlJc w:val="right"/>
      <w:pPr>
        <w:ind w:left="7189" w:hanging="180"/>
      </w:pPr>
    </w:lvl>
  </w:abstractNum>
  <w:abstractNum w:abstractNumId="45" w15:restartNumberingAfterBreak="0">
    <w:nsid w:val="691C23FD"/>
    <w:multiLevelType w:val="hybridMultilevel"/>
    <w:tmpl w:val="B4582B46"/>
    <w:lvl w:ilvl="0" w:tplc="7A4ACF0A">
      <w:start w:val="1"/>
      <w:numFmt w:val="lowerLetter"/>
      <w:lvlText w:val="%1)"/>
      <w:lvlJc w:val="left"/>
      <w:pPr>
        <w:ind w:left="1429" w:hanging="360"/>
      </w:pPr>
    </w:lvl>
    <w:lvl w:ilvl="1" w:tplc="4AAAB36E" w:tentative="1">
      <w:start w:val="1"/>
      <w:numFmt w:val="lowerLetter"/>
      <w:lvlText w:val="%2."/>
      <w:lvlJc w:val="left"/>
      <w:pPr>
        <w:ind w:left="2149" w:hanging="360"/>
      </w:pPr>
    </w:lvl>
    <w:lvl w:ilvl="2" w:tplc="19727138" w:tentative="1">
      <w:start w:val="1"/>
      <w:numFmt w:val="lowerRoman"/>
      <w:lvlText w:val="%3."/>
      <w:lvlJc w:val="right"/>
      <w:pPr>
        <w:ind w:left="2869" w:hanging="180"/>
      </w:pPr>
    </w:lvl>
    <w:lvl w:ilvl="3" w:tplc="FE582732" w:tentative="1">
      <w:start w:val="1"/>
      <w:numFmt w:val="decimal"/>
      <w:lvlText w:val="%4."/>
      <w:lvlJc w:val="left"/>
      <w:pPr>
        <w:ind w:left="3589" w:hanging="360"/>
      </w:pPr>
    </w:lvl>
    <w:lvl w:ilvl="4" w:tplc="2042D420" w:tentative="1">
      <w:start w:val="1"/>
      <w:numFmt w:val="lowerLetter"/>
      <w:lvlText w:val="%5."/>
      <w:lvlJc w:val="left"/>
      <w:pPr>
        <w:ind w:left="4309" w:hanging="360"/>
      </w:pPr>
    </w:lvl>
    <w:lvl w:ilvl="5" w:tplc="76A2B946" w:tentative="1">
      <w:start w:val="1"/>
      <w:numFmt w:val="lowerRoman"/>
      <w:lvlText w:val="%6."/>
      <w:lvlJc w:val="right"/>
      <w:pPr>
        <w:ind w:left="5029" w:hanging="180"/>
      </w:pPr>
    </w:lvl>
    <w:lvl w:ilvl="6" w:tplc="41445460" w:tentative="1">
      <w:start w:val="1"/>
      <w:numFmt w:val="decimal"/>
      <w:lvlText w:val="%7."/>
      <w:lvlJc w:val="left"/>
      <w:pPr>
        <w:ind w:left="5749" w:hanging="360"/>
      </w:pPr>
    </w:lvl>
    <w:lvl w:ilvl="7" w:tplc="3F285368" w:tentative="1">
      <w:start w:val="1"/>
      <w:numFmt w:val="lowerLetter"/>
      <w:lvlText w:val="%8."/>
      <w:lvlJc w:val="left"/>
      <w:pPr>
        <w:ind w:left="6469" w:hanging="360"/>
      </w:pPr>
    </w:lvl>
    <w:lvl w:ilvl="8" w:tplc="55BEC3CE" w:tentative="1">
      <w:start w:val="1"/>
      <w:numFmt w:val="lowerRoman"/>
      <w:lvlText w:val="%9."/>
      <w:lvlJc w:val="right"/>
      <w:pPr>
        <w:ind w:left="7189" w:hanging="180"/>
      </w:pPr>
    </w:lvl>
  </w:abstractNum>
  <w:abstractNum w:abstractNumId="46" w15:restartNumberingAfterBreak="0">
    <w:nsid w:val="69B16994"/>
    <w:multiLevelType w:val="multilevel"/>
    <w:tmpl w:val="606223BC"/>
    <w:lvl w:ilvl="0">
      <w:start w:val="9"/>
      <w:numFmt w:val="decimal"/>
      <w:lvlText w:val="%1"/>
      <w:lvlJc w:val="left"/>
      <w:pPr>
        <w:ind w:left="375" w:hanging="375"/>
      </w:pPr>
      <w:rPr>
        <w:rFonts w:hint="default"/>
      </w:rPr>
    </w:lvl>
    <w:lvl w:ilvl="1">
      <w:start w:val="15"/>
      <w:numFmt w:val="decimal"/>
      <w:lvlText w:val="%1.%2"/>
      <w:lvlJc w:val="left"/>
      <w:pPr>
        <w:ind w:left="2164" w:hanging="375"/>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47" w15:restartNumberingAfterBreak="0">
    <w:nsid w:val="6B487B20"/>
    <w:multiLevelType w:val="hybridMultilevel"/>
    <w:tmpl w:val="954E513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6C3634CB"/>
    <w:multiLevelType w:val="hybridMultilevel"/>
    <w:tmpl w:val="A0508EF0"/>
    <w:lvl w:ilvl="0" w:tplc="2876A640">
      <w:start w:val="1"/>
      <w:numFmt w:val="decimal"/>
      <w:lvlText w:val="%1)"/>
      <w:lvlJc w:val="left"/>
      <w:pPr>
        <w:ind w:left="928" w:hanging="360"/>
      </w:pPr>
      <w:rPr>
        <w:strike w:val="0"/>
        <w:dstrike w:val="0"/>
        <w:u w:val="none"/>
        <w:effect w:val="none"/>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9" w15:restartNumberingAfterBreak="0">
    <w:nsid w:val="734B6184"/>
    <w:multiLevelType w:val="hybridMultilevel"/>
    <w:tmpl w:val="93162950"/>
    <w:lvl w:ilvl="0" w:tplc="0415000F">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50" w15:restartNumberingAfterBreak="0">
    <w:nsid w:val="74982E0F"/>
    <w:multiLevelType w:val="hybridMultilevel"/>
    <w:tmpl w:val="61AED670"/>
    <w:lvl w:ilvl="0" w:tplc="9C54A928">
      <w:start w:val="1"/>
      <w:numFmt w:val="lowerLetter"/>
      <w:lvlText w:val="%1)"/>
      <w:lvlJc w:val="left"/>
      <w:pPr>
        <w:ind w:left="1429" w:hanging="360"/>
      </w:pPr>
    </w:lvl>
    <w:lvl w:ilvl="1" w:tplc="F7425D12" w:tentative="1">
      <w:start w:val="1"/>
      <w:numFmt w:val="lowerLetter"/>
      <w:lvlText w:val="%2."/>
      <w:lvlJc w:val="left"/>
      <w:pPr>
        <w:ind w:left="2149" w:hanging="360"/>
      </w:pPr>
    </w:lvl>
    <w:lvl w:ilvl="2" w:tplc="0FACA706">
      <w:start w:val="1"/>
      <w:numFmt w:val="lowerRoman"/>
      <w:lvlText w:val="%3."/>
      <w:lvlJc w:val="right"/>
      <w:pPr>
        <w:ind w:left="2869" w:hanging="180"/>
      </w:pPr>
    </w:lvl>
    <w:lvl w:ilvl="3" w:tplc="0396FEB4" w:tentative="1">
      <w:start w:val="1"/>
      <w:numFmt w:val="decimal"/>
      <w:lvlText w:val="%4."/>
      <w:lvlJc w:val="left"/>
      <w:pPr>
        <w:ind w:left="3589" w:hanging="360"/>
      </w:pPr>
    </w:lvl>
    <w:lvl w:ilvl="4" w:tplc="F53CA39C" w:tentative="1">
      <w:start w:val="1"/>
      <w:numFmt w:val="lowerLetter"/>
      <w:lvlText w:val="%5."/>
      <w:lvlJc w:val="left"/>
      <w:pPr>
        <w:ind w:left="4309" w:hanging="360"/>
      </w:pPr>
    </w:lvl>
    <w:lvl w:ilvl="5" w:tplc="3DFE8340" w:tentative="1">
      <w:start w:val="1"/>
      <w:numFmt w:val="lowerRoman"/>
      <w:lvlText w:val="%6."/>
      <w:lvlJc w:val="right"/>
      <w:pPr>
        <w:ind w:left="5029" w:hanging="180"/>
      </w:pPr>
    </w:lvl>
    <w:lvl w:ilvl="6" w:tplc="9B823ED8" w:tentative="1">
      <w:start w:val="1"/>
      <w:numFmt w:val="decimal"/>
      <w:lvlText w:val="%7."/>
      <w:lvlJc w:val="left"/>
      <w:pPr>
        <w:ind w:left="5749" w:hanging="360"/>
      </w:pPr>
    </w:lvl>
    <w:lvl w:ilvl="7" w:tplc="750E32FA" w:tentative="1">
      <w:start w:val="1"/>
      <w:numFmt w:val="lowerLetter"/>
      <w:lvlText w:val="%8."/>
      <w:lvlJc w:val="left"/>
      <w:pPr>
        <w:ind w:left="6469" w:hanging="360"/>
      </w:pPr>
    </w:lvl>
    <w:lvl w:ilvl="8" w:tplc="30208678" w:tentative="1">
      <w:start w:val="1"/>
      <w:numFmt w:val="lowerRoman"/>
      <w:lvlText w:val="%9."/>
      <w:lvlJc w:val="right"/>
      <w:pPr>
        <w:ind w:left="7189" w:hanging="180"/>
      </w:pPr>
    </w:lvl>
  </w:abstractNum>
  <w:abstractNum w:abstractNumId="51" w15:restartNumberingAfterBreak="0">
    <w:nsid w:val="7668424E"/>
    <w:multiLevelType w:val="hybridMultilevel"/>
    <w:tmpl w:val="E30836C0"/>
    <w:lvl w:ilvl="0" w:tplc="7F6834DC">
      <w:start w:val="1"/>
      <w:numFmt w:val="decimal"/>
      <w:suff w:val="space"/>
      <w:lvlText w:val="%1."/>
      <w:lvlJc w:val="left"/>
      <w:pPr>
        <w:ind w:left="720" w:hanging="360"/>
      </w:pPr>
      <w:rPr>
        <w:rFonts w:hint="default"/>
      </w:rPr>
    </w:lvl>
    <w:lvl w:ilvl="1" w:tplc="645A4B84" w:tentative="1">
      <w:start w:val="1"/>
      <w:numFmt w:val="lowerLetter"/>
      <w:lvlText w:val="%2."/>
      <w:lvlJc w:val="left"/>
      <w:pPr>
        <w:ind w:left="1440" w:hanging="360"/>
      </w:pPr>
    </w:lvl>
    <w:lvl w:ilvl="2" w:tplc="659685BE" w:tentative="1">
      <w:start w:val="1"/>
      <w:numFmt w:val="lowerRoman"/>
      <w:lvlText w:val="%3."/>
      <w:lvlJc w:val="right"/>
      <w:pPr>
        <w:ind w:left="2160" w:hanging="180"/>
      </w:pPr>
    </w:lvl>
    <w:lvl w:ilvl="3" w:tplc="536E20AE" w:tentative="1">
      <w:start w:val="1"/>
      <w:numFmt w:val="decimal"/>
      <w:lvlText w:val="%4."/>
      <w:lvlJc w:val="left"/>
      <w:pPr>
        <w:ind w:left="2880" w:hanging="360"/>
      </w:pPr>
    </w:lvl>
    <w:lvl w:ilvl="4" w:tplc="F9B4FE3E" w:tentative="1">
      <w:start w:val="1"/>
      <w:numFmt w:val="lowerLetter"/>
      <w:lvlText w:val="%5."/>
      <w:lvlJc w:val="left"/>
      <w:pPr>
        <w:ind w:left="3600" w:hanging="360"/>
      </w:pPr>
    </w:lvl>
    <w:lvl w:ilvl="5" w:tplc="497A1B36" w:tentative="1">
      <w:start w:val="1"/>
      <w:numFmt w:val="lowerRoman"/>
      <w:lvlText w:val="%6."/>
      <w:lvlJc w:val="right"/>
      <w:pPr>
        <w:ind w:left="4320" w:hanging="180"/>
      </w:pPr>
    </w:lvl>
    <w:lvl w:ilvl="6" w:tplc="3A0E9E56" w:tentative="1">
      <w:start w:val="1"/>
      <w:numFmt w:val="decimal"/>
      <w:lvlText w:val="%7."/>
      <w:lvlJc w:val="left"/>
      <w:pPr>
        <w:ind w:left="5040" w:hanging="360"/>
      </w:pPr>
    </w:lvl>
    <w:lvl w:ilvl="7" w:tplc="DF38044C" w:tentative="1">
      <w:start w:val="1"/>
      <w:numFmt w:val="lowerLetter"/>
      <w:lvlText w:val="%8."/>
      <w:lvlJc w:val="left"/>
      <w:pPr>
        <w:ind w:left="5760" w:hanging="360"/>
      </w:pPr>
    </w:lvl>
    <w:lvl w:ilvl="8" w:tplc="47FCF0AA" w:tentative="1">
      <w:start w:val="1"/>
      <w:numFmt w:val="lowerRoman"/>
      <w:lvlText w:val="%9."/>
      <w:lvlJc w:val="right"/>
      <w:pPr>
        <w:ind w:left="6480" w:hanging="180"/>
      </w:pPr>
    </w:lvl>
  </w:abstractNum>
  <w:abstractNum w:abstractNumId="52" w15:restartNumberingAfterBreak="0">
    <w:nsid w:val="775D773C"/>
    <w:multiLevelType w:val="multilevel"/>
    <w:tmpl w:val="6D18CBE2"/>
    <w:lvl w:ilvl="0">
      <w:start w:val="10"/>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53" w15:restartNumberingAfterBreak="0">
    <w:nsid w:val="79E05747"/>
    <w:multiLevelType w:val="hybridMultilevel"/>
    <w:tmpl w:val="F12C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3872122">
    <w:abstractNumId w:val="26"/>
  </w:num>
  <w:num w:numId="2" w16cid:durableId="873931917">
    <w:abstractNumId w:val="13"/>
  </w:num>
  <w:num w:numId="3" w16cid:durableId="580061673">
    <w:abstractNumId w:val="13"/>
  </w:num>
  <w:num w:numId="4" w16cid:durableId="30611746">
    <w:abstractNumId w:val="10"/>
  </w:num>
  <w:num w:numId="5" w16cid:durableId="799762829">
    <w:abstractNumId w:val="26"/>
  </w:num>
  <w:num w:numId="6" w16cid:durableId="1885167485">
    <w:abstractNumId w:val="16"/>
  </w:num>
  <w:num w:numId="7" w16cid:durableId="2096245784">
    <w:abstractNumId w:val="43"/>
  </w:num>
  <w:num w:numId="8" w16cid:durableId="1594244852">
    <w:abstractNumId w:val="39"/>
  </w:num>
  <w:num w:numId="9" w16cid:durableId="2040425386">
    <w:abstractNumId w:val="4"/>
  </w:num>
  <w:num w:numId="10" w16cid:durableId="1568372858">
    <w:abstractNumId w:val="33"/>
  </w:num>
  <w:num w:numId="11" w16cid:durableId="1000502937">
    <w:abstractNumId w:val="41"/>
  </w:num>
  <w:num w:numId="12" w16cid:durableId="1574119770">
    <w:abstractNumId w:val="15"/>
  </w:num>
  <w:num w:numId="13" w16cid:durableId="2143695935">
    <w:abstractNumId w:val="40"/>
  </w:num>
  <w:num w:numId="14" w16cid:durableId="1230338510">
    <w:abstractNumId w:val="44"/>
  </w:num>
  <w:num w:numId="15" w16cid:durableId="769739413">
    <w:abstractNumId w:val="29"/>
  </w:num>
  <w:num w:numId="16" w16cid:durableId="2094431022">
    <w:abstractNumId w:val="22"/>
  </w:num>
  <w:num w:numId="17" w16cid:durableId="761604024">
    <w:abstractNumId w:val="1"/>
  </w:num>
  <w:num w:numId="18" w16cid:durableId="848065075">
    <w:abstractNumId w:val="34"/>
  </w:num>
  <w:num w:numId="19" w16cid:durableId="1288388906">
    <w:abstractNumId w:val="13"/>
  </w:num>
  <w:num w:numId="20" w16cid:durableId="1679457927">
    <w:abstractNumId w:val="6"/>
  </w:num>
  <w:num w:numId="21" w16cid:durableId="347220181">
    <w:abstractNumId w:val="17"/>
  </w:num>
  <w:num w:numId="22" w16cid:durableId="738937604">
    <w:abstractNumId w:val="37"/>
  </w:num>
  <w:num w:numId="23" w16cid:durableId="1274093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0502602">
    <w:abstractNumId w:val="35"/>
  </w:num>
  <w:num w:numId="25" w16cid:durableId="575171031">
    <w:abstractNumId w:val="36"/>
  </w:num>
  <w:num w:numId="26" w16cid:durableId="871654483">
    <w:abstractNumId w:val="7"/>
  </w:num>
  <w:num w:numId="27" w16cid:durableId="795488508">
    <w:abstractNumId w:val="23"/>
  </w:num>
  <w:num w:numId="28" w16cid:durableId="314335881">
    <w:abstractNumId w:val="45"/>
  </w:num>
  <w:num w:numId="29" w16cid:durableId="1828475063">
    <w:abstractNumId w:val="50"/>
  </w:num>
  <w:num w:numId="30" w16cid:durableId="1238828271">
    <w:abstractNumId w:val="51"/>
  </w:num>
  <w:num w:numId="31" w16cid:durableId="947590877">
    <w:abstractNumId w:val="9"/>
  </w:num>
  <w:num w:numId="32" w16cid:durableId="8196140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4161547">
    <w:abstractNumId w:val="31"/>
  </w:num>
  <w:num w:numId="34" w16cid:durableId="1934589200">
    <w:abstractNumId w:val="21"/>
  </w:num>
  <w:num w:numId="35" w16cid:durableId="1682396305">
    <w:abstractNumId w:val="0"/>
  </w:num>
  <w:num w:numId="36" w16cid:durableId="320817713">
    <w:abstractNumId w:val="42"/>
  </w:num>
  <w:num w:numId="37" w16cid:durableId="1881361072">
    <w:abstractNumId w:val="27"/>
  </w:num>
  <w:num w:numId="38" w16cid:durableId="1320111607">
    <w:abstractNumId w:val="32"/>
  </w:num>
  <w:num w:numId="39" w16cid:durableId="1672681305">
    <w:abstractNumId w:val="11"/>
  </w:num>
  <w:num w:numId="40" w16cid:durableId="233853162">
    <w:abstractNumId w:val="19"/>
  </w:num>
  <w:num w:numId="41" w16cid:durableId="363093918">
    <w:abstractNumId w:val="47"/>
  </w:num>
  <w:num w:numId="42" w16cid:durableId="522481781">
    <w:abstractNumId w:val="53"/>
  </w:num>
  <w:num w:numId="43" w16cid:durableId="1621765412">
    <w:abstractNumId w:val="24"/>
  </w:num>
  <w:num w:numId="44" w16cid:durableId="65886833">
    <w:abstractNumId w:val="10"/>
  </w:num>
  <w:num w:numId="45" w16cid:durableId="1507552747">
    <w:abstractNumId w:val="49"/>
  </w:num>
  <w:num w:numId="46" w16cid:durableId="1251547891">
    <w:abstractNumId w:val="30"/>
    <w:lvlOverride w:ilvl="0">
      <w:startOverride w:val="1"/>
    </w:lvlOverride>
  </w:num>
  <w:num w:numId="47" w16cid:durableId="203869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28404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47840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94139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001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80751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36072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32235819">
    <w:abstractNumId w:val="2"/>
  </w:num>
  <w:num w:numId="55" w16cid:durableId="700253589">
    <w:abstractNumId w:val="20"/>
  </w:num>
  <w:num w:numId="56" w16cid:durableId="943537056">
    <w:abstractNumId w:val="46"/>
  </w:num>
  <w:num w:numId="57" w16cid:durableId="959846939">
    <w:abstractNumId w:val="8"/>
  </w:num>
  <w:num w:numId="58" w16cid:durableId="997225840">
    <w:abstractNumId w:val="14"/>
  </w:num>
  <w:num w:numId="59" w16cid:durableId="394015714">
    <w:abstractNumId w:val="5"/>
  </w:num>
  <w:num w:numId="60" w16cid:durableId="1718242044">
    <w:abstractNumId w:val="52"/>
  </w:num>
  <w:num w:numId="61" w16cid:durableId="2002537737">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97"/>
    <w:rsid w:val="00000F4B"/>
    <w:rsid w:val="000012A7"/>
    <w:rsid w:val="0000375B"/>
    <w:rsid w:val="00004052"/>
    <w:rsid w:val="000057ED"/>
    <w:rsid w:val="0000687E"/>
    <w:rsid w:val="00007A5E"/>
    <w:rsid w:val="00007F3C"/>
    <w:rsid w:val="000117A9"/>
    <w:rsid w:val="0001199F"/>
    <w:rsid w:val="000130A9"/>
    <w:rsid w:val="00013889"/>
    <w:rsid w:val="000145AE"/>
    <w:rsid w:val="000149EB"/>
    <w:rsid w:val="00014FF9"/>
    <w:rsid w:val="0001550A"/>
    <w:rsid w:val="00016A59"/>
    <w:rsid w:val="00016BE4"/>
    <w:rsid w:val="00017E49"/>
    <w:rsid w:val="00021746"/>
    <w:rsid w:val="0002318D"/>
    <w:rsid w:val="0002374B"/>
    <w:rsid w:val="00023EB7"/>
    <w:rsid w:val="000254B9"/>
    <w:rsid w:val="000260DC"/>
    <w:rsid w:val="0003167B"/>
    <w:rsid w:val="00031C3C"/>
    <w:rsid w:val="00033DEA"/>
    <w:rsid w:val="00034553"/>
    <w:rsid w:val="00035AE6"/>
    <w:rsid w:val="00035AF3"/>
    <w:rsid w:val="000363F0"/>
    <w:rsid w:val="000372B1"/>
    <w:rsid w:val="0004004E"/>
    <w:rsid w:val="0004200D"/>
    <w:rsid w:val="000436C2"/>
    <w:rsid w:val="00044868"/>
    <w:rsid w:val="0004767F"/>
    <w:rsid w:val="00050DDD"/>
    <w:rsid w:val="00052465"/>
    <w:rsid w:val="00052E1F"/>
    <w:rsid w:val="0005349C"/>
    <w:rsid w:val="00053622"/>
    <w:rsid w:val="0005464D"/>
    <w:rsid w:val="000571C5"/>
    <w:rsid w:val="0006047C"/>
    <w:rsid w:val="0006066E"/>
    <w:rsid w:val="000612CA"/>
    <w:rsid w:val="0006173B"/>
    <w:rsid w:val="000617D9"/>
    <w:rsid w:val="000619CA"/>
    <w:rsid w:val="00061CFD"/>
    <w:rsid w:val="00062E02"/>
    <w:rsid w:val="00064810"/>
    <w:rsid w:val="00071970"/>
    <w:rsid w:val="000720D9"/>
    <w:rsid w:val="000722DD"/>
    <w:rsid w:val="00072807"/>
    <w:rsid w:val="00076480"/>
    <w:rsid w:val="00080352"/>
    <w:rsid w:val="00080369"/>
    <w:rsid w:val="00080E9B"/>
    <w:rsid w:val="000815C3"/>
    <w:rsid w:val="00081CD7"/>
    <w:rsid w:val="000823F6"/>
    <w:rsid w:val="0008266A"/>
    <w:rsid w:val="00084241"/>
    <w:rsid w:val="000846DB"/>
    <w:rsid w:val="00084740"/>
    <w:rsid w:val="00084B63"/>
    <w:rsid w:val="000859B5"/>
    <w:rsid w:val="00085B10"/>
    <w:rsid w:val="0008681C"/>
    <w:rsid w:val="000871F9"/>
    <w:rsid w:val="000877BE"/>
    <w:rsid w:val="00092194"/>
    <w:rsid w:val="00092395"/>
    <w:rsid w:val="00092C80"/>
    <w:rsid w:val="00092D65"/>
    <w:rsid w:val="00093524"/>
    <w:rsid w:val="0009400C"/>
    <w:rsid w:val="00094DAA"/>
    <w:rsid w:val="00097511"/>
    <w:rsid w:val="000977E0"/>
    <w:rsid w:val="000978C5"/>
    <w:rsid w:val="000A08AF"/>
    <w:rsid w:val="000A0C51"/>
    <w:rsid w:val="000A1519"/>
    <w:rsid w:val="000A1BC4"/>
    <w:rsid w:val="000A2C86"/>
    <w:rsid w:val="000A34AA"/>
    <w:rsid w:val="000A441F"/>
    <w:rsid w:val="000A4FC3"/>
    <w:rsid w:val="000A5A68"/>
    <w:rsid w:val="000A5C76"/>
    <w:rsid w:val="000A7A5C"/>
    <w:rsid w:val="000B226A"/>
    <w:rsid w:val="000B256C"/>
    <w:rsid w:val="000B4AC0"/>
    <w:rsid w:val="000B4FB5"/>
    <w:rsid w:val="000B5869"/>
    <w:rsid w:val="000B5EBB"/>
    <w:rsid w:val="000B6B97"/>
    <w:rsid w:val="000C05B8"/>
    <w:rsid w:val="000C0713"/>
    <w:rsid w:val="000C13F0"/>
    <w:rsid w:val="000C1668"/>
    <w:rsid w:val="000C193B"/>
    <w:rsid w:val="000C1B1D"/>
    <w:rsid w:val="000C1BA7"/>
    <w:rsid w:val="000C1EA4"/>
    <w:rsid w:val="000C4896"/>
    <w:rsid w:val="000C4B66"/>
    <w:rsid w:val="000C52E2"/>
    <w:rsid w:val="000C5334"/>
    <w:rsid w:val="000C6BCE"/>
    <w:rsid w:val="000C714D"/>
    <w:rsid w:val="000C750A"/>
    <w:rsid w:val="000D19FD"/>
    <w:rsid w:val="000D3BA5"/>
    <w:rsid w:val="000D4ED1"/>
    <w:rsid w:val="000D7F23"/>
    <w:rsid w:val="000E0A4F"/>
    <w:rsid w:val="000E120D"/>
    <w:rsid w:val="000E2908"/>
    <w:rsid w:val="000E2A93"/>
    <w:rsid w:val="000E4A0E"/>
    <w:rsid w:val="000E4CBE"/>
    <w:rsid w:val="000E59F7"/>
    <w:rsid w:val="000E5FA9"/>
    <w:rsid w:val="000E708F"/>
    <w:rsid w:val="000E7B68"/>
    <w:rsid w:val="000F09AD"/>
    <w:rsid w:val="000F10E7"/>
    <w:rsid w:val="000F213E"/>
    <w:rsid w:val="000F2783"/>
    <w:rsid w:val="000F2BCB"/>
    <w:rsid w:val="000F41C7"/>
    <w:rsid w:val="000F4276"/>
    <w:rsid w:val="000F44C1"/>
    <w:rsid w:val="000F4D36"/>
    <w:rsid w:val="000F4D77"/>
    <w:rsid w:val="000F4F33"/>
    <w:rsid w:val="000F5199"/>
    <w:rsid w:val="000F5C18"/>
    <w:rsid w:val="000F5CEB"/>
    <w:rsid w:val="0010058C"/>
    <w:rsid w:val="00100824"/>
    <w:rsid w:val="001013B8"/>
    <w:rsid w:val="00101EF3"/>
    <w:rsid w:val="0010240D"/>
    <w:rsid w:val="00103951"/>
    <w:rsid w:val="00103A16"/>
    <w:rsid w:val="00103A53"/>
    <w:rsid w:val="001066C4"/>
    <w:rsid w:val="00110A32"/>
    <w:rsid w:val="00110FDC"/>
    <w:rsid w:val="00111A3E"/>
    <w:rsid w:val="001121E5"/>
    <w:rsid w:val="001133A2"/>
    <w:rsid w:val="00115601"/>
    <w:rsid w:val="00115D19"/>
    <w:rsid w:val="00117340"/>
    <w:rsid w:val="001229CE"/>
    <w:rsid w:val="00122C26"/>
    <w:rsid w:val="0012365C"/>
    <w:rsid w:val="00125684"/>
    <w:rsid w:val="00125D9A"/>
    <w:rsid w:val="00126389"/>
    <w:rsid w:val="00126642"/>
    <w:rsid w:val="001266A7"/>
    <w:rsid w:val="00126D2F"/>
    <w:rsid w:val="00126EB3"/>
    <w:rsid w:val="0013060A"/>
    <w:rsid w:val="001308ED"/>
    <w:rsid w:val="00131DC6"/>
    <w:rsid w:val="00132477"/>
    <w:rsid w:val="00134135"/>
    <w:rsid w:val="0013537A"/>
    <w:rsid w:val="00135C59"/>
    <w:rsid w:val="00136A56"/>
    <w:rsid w:val="001401A2"/>
    <w:rsid w:val="0014117D"/>
    <w:rsid w:val="00142C12"/>
    <w:rsid w:val="00143869"/>
    <w:rsid w:val="00143A0B"/>
    <w:rsid w:val="00144A71"/>
    <w:rsid w:val="00145D3A"/>
    <w:rsid w:val="00145E95"/>
    <w:rsid w:val="0015155F"/>
    <w:rsid w:val="00151887"/>
    <w:rsid w:val="00151910"/>
    <w:rsid w:val="0015214A"/>
    <w:rsid w:val="001543D9"/>
    <w:rsid w:val="00155064"/>
    <w:rsid w:val="0015571C"/>
    <w:rsid w:val="00155AD3"/>
    <w:rsid w:val="00156A21"/>
    <w:rsid w:val="00157C67"/>
    <w:rsid w:val="00161829"/>
    <w:rsid w:val="00163094"/>
    <w:rsid w:val="00163DA4"/>
    <w:rsid w:val="001644E0"/>
    <w:rsid w:val="0016482F"/>
    <w:rsid w:val="00164F92"/>
    <w:rsid w:val="0016554F"/>
    <w:rsid w:val="00165B02"/>
    <w:rsid w:val="001665A6"/>
    <w:rsid w:val="0016738C"/>
    <w:rsid w:val="00171A2A"/>
    <w:rsid w:val="00171AC0"/>
    <w:rsid w:val="00173185"/>
    <w:rsid w:val="00174463"/>
    <w:rsid w:val="00174CB5"/>
    <w:rsid w:val="001759DC"/>
    <w:rsid w:val="001761C0"/>
    <w:rsid w:val="001807BE"/>
    <w:rsid w:val="00180879"/>
    <w:rsid w:val="0018098D"/>
    <w:rsid w:val="00180B4B"/>
    <w:rsid w:val="001823C7"/>
    <w:rsid w:val="00182714"/>
    <w:rsid w:val="00182A6E"/>
    <w:rsid w:val="00182E52"/>
    <w:rsid w:val="001846B8"/>
    <w:rsid w:val="001854C9"/>
    <w:rsid w:val="00185956"/>
    <w:rsid w:val="00185B43"/>
    <w:rsid w:val="00185D82"/>
    <w:rsid w:val="00186AA3"/>
    <w:rsid w:val="00186FBF"/>
    <w:rsid w:val="00187248"/>
    <w:rsid w:val="00190C9B"/>
    <w:rsid w:val="001911C5"/>
    <w:rsid w:val="001921EE"/>
    <w:rsid w:val="00192B8F"/>
    <w:rsid w:val="001938F6"/>
    <w:rsid w:val="00193A95"/>
    <w:rsid w:val="00194D0E"/>
    <w:rsid w:val="001954FA"/>
    <w:rsid w:val="0019633D"/>
    <w:rsid w:val="00196720"/>
    <w:rsid w:val="001A00A5"/>
    <w:rsid w:val="001A1842"/>
    <w:rsid w:val="001A31B9"/>
    <w:rsid w:val="001A343A"/>
    <w:rsid w:val="001A3851"/>
    <w:rsid w:val="001A3A31"/>
    <w:rsid w:val="001A426F"/>
    <w:rsid w:val="001A429A"/>
    <w:rsid w:val="001A5124"/>
    <w:rsid w:val="001A512A"/>
    <w:rsid w:val="001A59AE"/>
    <w:rsid w:val="001A693E"/>
    <w:rsid w:val="001A6CBA"/>
    <w:rsid w:val="001A6D6A"/>
    <w:rsid w:val="001A7D11"/>
    <w:rsid w:val="001B0373"/>
    <w:rsid w:val="001B084B"/>
    <w:rsid w:val="001B0E1D"/>
    <w:rsid w:val="001B178C"/>
    <w:rsid w:val="001B1E12"/>
    <w:rsid w:val="001B297E"/>
    <w:rsid w:val="001B2C21"/>
    <w:rsid w:val="001B307B"/>
    <w:rsid w:val="001B4FFB"/>
    <w:rsid w:val="001B5233"/>
    <w:rsid w:val="001B6F93"/>
    <w:rsid w:val="001B6FB0"/>
    <w:rsid w:val="001B7612"/>
    <w:rsid w:val="001B7C94"/>
    <w:rsid w:val="001B7D77"/>
    <w:rsid w:val="001C0804"/>
    <w:rsid w:val="001C0E35"/>
    <w:rsid w:val="001C3997"/>
    <w:rsid w:val="001C41B5"/>
    <w:rsid w:val="001C4CCD"/>
    <w:rsid w:val="001D03A1"/>
    <w:rsid w:val="001D173C"/>
    <w:rsid w:val="001D1916"/>
    <w:rsid w:val="001D240F"/>
    <w:rsid w:val="001D2911"/>
    <w:rsid w:val="001D4456"/>
    <w:rsid w:val="001D470F"/>
    <w:rsid w:val="001D4C74"/>
    <w:rsid w:val="001D6C3F"/>
    <w:rsid w:val="001D6D8E"/>
    <w:rsid w:val="001E0A2F"/>
    <w:rsid w:val="001E0BF3"/>
    <w:rsid w:val="001E287B"/>
    <w:rsid w:val="001E2B14"/>
    <w:rsid w:val="001E3A18"/>
    <w:rsid w:val="001E6566"/>
    <w:rsid w:val="001E6CF0"/>
    <w:rsid w:val="001E7A2B"/>
    <w:rsid w:val="001F0DF3"/>
    <w:rsid w:val="001F12F3"/>
    <w:rsid w:val="001F144F"/>
    <w:rsid w:val="001F1E4D"/>
    <w:rsid w:val="001F2433"/>
    <w:rsid w:val="001F2855"/>
    <w:rsid w:val="001F2CE2"/>
    <w:rsid w:val="001F3712"/>
    <w:rsid w:val="001F38F9"/>
    <w:rsid w:val="001F3DB7"/>
    <w:rsid w:val="001F4780"/>
    <w:rsid w:val="001F4996"/>
    <w:rsid w:val="001F56D4"/>
    <w:rsid w:val="001F5E94"/>
    <w:rsid w:val="001F6276"/>
    <w:rsid w:val="001F6F5F"/>
    <w:rsid w:val="00200013"/>
    <w:rsid w:val="0020234E"/>
    <w:rsid w:val="00203C39"/>
    <w:rsid w:val="00203CC3"/>
    <w:rsid w:val="002040B8"/>
    <w:rsid w:val="002040CA"/>
    <w:rsid w:val="00204ED1"/>
    <w:rsid w:val="002050C9"/>
    <w:rsid w:val="002054D0"/>
    <w:rsid w:val="002061BA"/>
    <w:rsid w:val="0020623B"/>
    <w:rsid w:val="002062E1"/>
    <w:rsid w:val="002126D9"/>
    <w:rsid w:val="00212A1A"/>
    <w:rsid w:val="002136B0"/>
    <w:rsid w:val="002139B0"/>
    <w:rsid w:val="00214A80"/>
    <w:rsid w:val="00215208"/>
    <w:rsid w:val="00215A1D"/>
    <w:rsid w:val="00215F0A"/>
    <w:rsid w:val="002171C9"/>
    <w:rsid w:val="002171FE"/>
    <w:rsid w:val="00217D28"/>
    <w:rsid w:val="00221847"/>
    <w:rsid w:val="00221849"/>
    <w:rsid w:val="0022324D"/>
    <w:rsid w:val="00223A51"/>
    <w:rsid w:val="00224CDF"/>
    <w:rsid w:val="002251FA"/>
    <w:rsid w:val="00225AD7"/>
    <w:rsid w:val="00225FBE"/>
    <w:rsid w:val="00226781"/>
    <w:rsid w:val="00226FF6"/>
    <w:rsid w:val="002277B2"/>
    <w:rsid w:val="002309B5"/>
    <w:rsid w:val="0023253A"/>
    <w:rsid w:val="00235F2B"/>
    <w:rsid w:val="00237097"/>
    <w:rsid w:val="00237E86"/>
    <w:rsid w:val="0023CF09"/>
    <w:rsid w:val="00240382"/>
    <w:rsid w:val="00240567"/>
    <w:rsid w:val="0024181C"/>
    <w:rsid w:val="00242199"/>
    <w:rsid w:val="002421FF"/>
    <w:rsid w:val="00242B1E"/>
    <w:rsid w:val="00242E07"/>
    <w:rsid w:val="00243E38"/>
    <w:rsid w:val="002452D3"/>
    <w:rsid w:val="00245AD0"/>
    <w:rsid w:val="002525F4"/>
    <w:rsid w:val="002530CF"/>
    <w:rsid w:val="00253109"/>
    <w:rsid w:val="002532EE"/>
    <w:rsid w:val="00253981"/>
    <w:rsid w:val="00254909"/>
    <w:rsid w:val="00255099"/>
    <w:rsid w:val="00255766"/>
    <w:rsid w:val="00257222"/>
    <w:rsid w:val="00260193"/>
    <w:rsid w:val="002601A0"/>
    <w:rsid w:val="00260C46"/>
    <w:rsid w:val="00260FD3"/>
    <w:rsid w:val="0026164B"/>
    <w:rsid w:val="002624AE"/>
    <w:rsid w:val="00262A4D"/>
    <w:rsid w:val="002632D6"/>
    <w:rsid w:val="00263CE1"/>
    <w:rsid w:val="002645F9"/>
    <w:rsid w:val="00264C3B"/>
    <w:rsid w:val="00265233"/>
    <w:rsid w:val="0026524B"/>
    <w:rsid w:val="002659DD"/>
    <w:rsid w:val="00265C1B"/>
    <w:rsid w:val="00265D52"/>
    <w:rsid w:val="00265E71"/>
    <w:rsid w:val="0026762D"/>
    <w:rsid w:val="00270486"/>
    <w:rsid w:val="00270810"/>
    <w:rsid w:val="00270B17"/>
    <w:rsid w:val="00271751"/>
    <w:rsid w:val="00271DDD"/>
    <w:rsid w:val="00271DE6"/>
    <w:rsid w:val="00272315"/>
    <w:rsid w:val="002736F6"/>
    <w:rsid w:val="0027447A"/>
    <w:rsid w:val="00274CA6"/>
    <w:rsid w:val="00274D6A"/>
    <w:rsid w:val="00280E59"/>
    <w:rsid w:val="002818F9"/>
    <w:rsid w:val="00281E1C"/>
    <w:rsid w:val="00284BDA"/>
    <w:rsid w:val="00284E39"/>
    <w:rsid w:val="00286B3E"/>
    <w:rsid w:val="00286BAB"/>
    <w:rsid w:val="002875ED"/>
    <w:rsid w:val="00287668"/>
    <w:rsid w:val="002878D5"/>
    <w:rsid w:val="00291C4F"/>
    <w:rsid w:val="002926B4"/>
    <w:rsid w:val="00292EEB"/>
    <w:rsid w:val="0029350A"/>
    <w:rsid w:val="00293B66"/>
    <w:rsid w:val="00293C95"/>
    <w:rsid w:val="00293F79"/>
    <w:rsid w:val="00293FAB"/>
    <w:rsid w:val="002945B7"/>
    <w:rsid w:val="00294758"/>
    <w:rsid w:val="002948D8"/>
    <w:rsid w:val="00294D9A"/>
    <w:rsid w:val="0029689E"/>
    <w:rsid w:val="002A1675"/>
    <w:rsid w:val="002A2710"/>
    <w:rsid w:val="002A2E6F"/>
    <w:rsid w:val="002A32ED"/>
    <w:rsid w:val="002A3EEB"/>
    <w:rsid w:val="002A576F"/>
    <w:rsid w:val="002A5C2D"/>
    <w:rsid w:val="002A7AB8"/>
    <w:rsid w:val="002A7F81"/>
    <w:rsid w:val="002B0978"/>
    <w:rsid w:val="002B1C72"/>
    <w:rsid w:val="002B1FB7"/>
    <w:rsid w:val="002B2338"/>
    <w:rsid w:val="002B55E5"/>
    <w:rsid w:val="002B5ED4"/>
    <w:rsid w:val="002B6064"/>
    <w:rsid w:val="002B78EB"/>
    <w:rsid w:val="002B7E1F"/>
    <w:rsid w:val="002B7F11"/>
    <w:rsid w:val="002C18AA"/>
    <w:rsid w:val="002C2174"/>
    <w:rsid w:val="002C24F5"/>
    <w:rsid w:val="002C27E5"/>
    <w:rsid w:val="002C42CE"/>
    <w:rsid w:val="002C4D0B"/>
    <w:rsid w:val="002C51F7"/>
    <w:rsid w:val="002C6214"/>
    <w:rsid w:val="002C7370"/>
    <w:rsid w:val="002C7669"/>
    <w:rsid w:val="002C7B5C"/>
    <w:rsid w:val="002D1AE7"/>
    <w:rsid w:val="002D3635"/>
    <w:rsid w:val="002D3BC2"/>
    <w:rsid w:val="002D4191"/>
    <w:rsid w:val="002D5C51"/>
    <w:rsid w:val="002D7B95"/>
    <w:rsid w:val="002E0FD9"/>
    <w:rsid w:val="002E13E8"/>
    <w:rsid w:val="002E2F70"/>
    <w:rsid w:val="002E3444"/>
    <w:rsid w:val="002E3748"/>
    <w:rsid w:val="002E38F2"/>
    <w:rsid w:val="002E3EB7"/>
    <w:rsid w:val="002E538F"/>
    <w:rsid w:val="002E59C1"/>
    <w:rsid w:val="002E605A"/>
    <w:rsid w:val="002E609B"/>
    <w:rsid w:val="002E6222"/>
    <w:rsid w:val="002E6BA7"/>
    <w:rsid w:val="002E72B5"/>
    <w:rsid w:val="002E7548"/>
    <w:rsid w:val="002E7FCE"/>
    <w:rsid w:val="002F0076"/>
    <w:rsid w:val="002F01A7"/>
    <w:rsid w:val="002F0D03"/>
    <w:rsid w:val="002F24D2"/>
    <w:rsid w:val="002F2ADB"/>
    <w:rsid w:val="002F2E22"/>
    <w:rsid w:val="002F3FCC"/>
    <w:rsid w:val="002F4056"/>
    <w:rsid w:val="002F49F1"/>
    <w:rsid w:val="002F4AD9"/>
    <w:rsid w:val="002F529A"/>
    <w:rsid w:val="002F612E"/>
    <w:rsid w:val="002F63B4"/>
    <w:rsid w:val="002F685B"/>
    <w:rsid w:val="002F695A"/>
    <w:rsid w:val="002F7EB5"/>
    <w:rsid w:val="00300496"/>
    <w:rsid w:val="00300904"/>
    <w:rsid w:val="00301A52"/>
    <w:rsid w:val="00301B28"/>
    <w:rsid w:val="00304D2D"/>
    <w:rsid w:val="00304F1B"/>
    <w:rsid w:val="0030516C"/>
    <w:rsid w:val="003053E2"/>
    <w:rsid w:val="00305A98"/>
    <w:rsid w:val="00305BA2"/>
    <w:rsid w:val="00305E5F"/>
    <w:rsid w:val="00306FA5"/>
    <w:rsid w:val="00307F06"/>
    <w:rsid w:val="00311370"/>
    <w:rsid w:val="0031315D"/>
    <w:rsid w:val="003145B5"/>
    <w:rsid w:val="00317A31"/>
    <w:rsid w:val="00320623"/>
    <w:rsid w:val="00320A50"/>
    <w:rsid w:val="00320F1C"/>
    <w:rsid w:val="003216B1"/>
    <w:rsid w:val="0032175F"/>
    <w:rsid w:val="00321D29"/>
    <w:rsid w:val="00321F21"/>
    <w:rsid w:val="00322A7C"/>
    <w:rsid w:val="00322FDC"/>
    <w:rsid w:val="00324420"/>
    <w:rsid w:val="00325B59"/>
    <w:rsid w:val="003262C2"/>
    <w:rsid w:val="0032692D"/>
    <w:rsid w:val="003274BD"/>
    <w:rsid w:val="00327A6C"/>
    <w:rsid w:val="00327BBB"/>
    <w:rsid w:val="00327FE4"/>
    <w:rsid w:val="00331B92"/>
    <w:rsid w:val="0033321C"/>
    <w:rsid w:val="00333238"/>
    <w:rsid w:val="00333972"/>
    <w:rsid w:val="00333CE9"/>
    <w:rsid w:val="00333CF0"/>
    <w:rsid w:val="00333E76"/>
    <w:rsid w:val="00334601"/>
    <w:rsid w:val="00335CA0"/>
    <w:rsid w:val="00335D86"/>
    <w:rsid w:val="00340304"/>
    <w:rsid w:val="00344A64"/>
    <w:rsid w:val="00344D9F"/>
    <w:rsid w:val="0034503F"/>
    <w:rsid w:val="00345592"/>
    <w:rsid w:val="00346235"/>
    <w:rsid w:val="00346DD0"/>
    <w:rsid w:val="003505F8"/>
    <w:rsid w:val="00350600"/>
    <w:rsid w:val="00351106"/>
    <w:rsid w:val="00351927"/>
    <w:rsid w:val="00351CB4"/>
    <w:rsid w:val="00351E9F"/>
    <w:rsid w:val="0035238D"/>
    <w:rsid w:val="00353150"/>
    <w:rsid w:val="00356D7B"/>
    <w:rsid w:val="00357190"/>
    <w:rsid w:val="00357811"/>
    <w:rsid w:val="00361170"/>
    <w:rsid w:val="00361731"/>
    <w:rsid w:val="00361B0A"/>
    <w:rsid w:val="00362216"/>
    <w:rsid w:val="00363570"/>
    <w:rsid w:val="003643CD"/>
    <w:rsid w:val="003661C2"/>
    <w:rsid w:val="00366D82"/>
    <w:rsid w:val="003670C8"/>
    <w:rsid w:val="00367AEC"/>
    <w:rsid w:val="00367C31"/>
    <w:rsid w:val="00370ADD"/>
    <w:rsid w:val="00370DFD"/>
    <w:rsid w:val="0037367D"/>
    <w:rsid w:val="003744C6"/>
    <w:rsid w:val="00374803"/>
    <w:rsid w:val="00374E18"/>
    <w:rsid w:val="0037575E"/>
    <w:rsid w:val="0037745A"/>
    <w:rsid w:val="00377FF6"/>
    <w:rsid w:val="00380341"/>
    <w:rsid w:val="00381249"/>
    <w:rsid w:val="00381AA2"/>
    <w:rsid w:val="00382808"/>
    <w:rsid w:val="00383B8C"/>
    <w:rsid w:val="00383D2B"/>
    <w:rsid w:val="003848DD"/>
    <w:rsid w:val="0038566E"/>
    <w:rsid w:val="00386D06"/>
    <w:rsid w:val="00391D85"/>
    <w:rsid w:val="00391EC8"/>
    <w:rsid w:val="003952FC"/>
    <w:rsid w:val="00395A7A"/>
    <w:rsid w:val="003A0AED"/>
    <w:rsid w:val="003A114F"/>
    <w:rsid w:val="003A1A6F"/>
    <w:rsid w:val="003A2A69"/>
    <w:rsid w:val="003A3D23"/>
    <w:rsid w:val="003A3EEB"/>
    <w:rsid w:val="003A4DA2"/>
    <w:rsid w:val="003A52E2"/>
    <w:rsid w:val="003A5801"/>
    <w:rsid w:val="003A5D6B"/>
    <w:rsid w:val="003A6A02"/>
    <w:rsid w:val="003B06B6"/>
    <w:rsid w:val="003B1636"/>
    <w:rsid w:val="003B4421"/>
    <w:rsid w:val="003B4B1A"/>
    <w:rsid w:val="003B59FE"/>
    <w:rsid w:val="003B5AAF"/>
    <w:rsid w:val="003B6252"/>
    <w:rsid w:val="003B6A7D"/>
    <w:rsid w:val="003B7805"/>
    <w:rsid w:val="003B7B12"/>
    <w:rsid w:val="003C11D0"/>
    <w:rsid w:val="003C1861"/>
    <w:rsid w:val="003C274D"/>
    <w:rsid w:val="003C2BEB"/>
    <w:rsid w:val="003C623F"/>
    <w:rsid w:val="003C6BF2"/>
    <w:rsid w:val="003C6EDA"/>
    <w:rsid w:val="003C7DCE"/>
    <w:rsid w:val="003D0738"/>
    <w:rsid w:val="003D0E15"/>
    <w:rsid w:val="003D1144"/>
    <w:rsid w:val="003D1202"/>
    <w:rsid w:val="003D1328"/>
    <w:rsid w:val="003D17F8"/>
    <w:rsid w:val="003D1BD0"/>
    <w:rsid w:val="003D3732"/>
    <w:rsid w:val="003D3DFD"/>
    <w:rsid w:val="003D3FFA"/>
    <w:rsid w:val="003D45FF"/>
    <w:rsid w:val="003D6A7C"/>
    <w:rsid w:val="003D7905"/>
    <w:rsid w:val="003E0075"/>
    <w:rsid w:val="003E0635"/>
    <w:rsid w:val="003E16BD"/>
    <w:rsid w:val="003E1E6D"/>
    <w:rsid w:val="003E2C07"/>
    <w:rsid w:val="003E473E"/>
    <w:rsid w:val="003E499D"/>
    <w:rsid w:val="003E49DC"/>
    <w:rsid w:val="003E55DB"/>
    <w:rsid w:val="003E5E66"/>
    <w:rsid w:val="003E647C"/>
    <w:rsid w:val="003E6596"/>
    <w:rsid w:val="003E7ECE"/>
    <w:rsid w:val="003F1885"/>
    <w:rsid w:val="003F1C5C"/>
    <w:rsid w:val="003F233C"/>
    <w:rsid w:val="003F27D1"/>
    <w:rsid w:val="003F482C"/>
    <w:rsid w:val="003F5156"/>
    <w:rsid w:val="003F5B2D"/>
    <w:rsid w:val="003F6B00"/>
    <w:rsid w:val="003F783B"/>
    <w:rsid w:val="003F7A59"/>
    <w:rsid w:val="003F7E27"/>
    <w:rsid w:val="0040019C"/>
    <w:rsid w:val="004017D9"/>
    <w:rsid w:val="00402C63"/>
    <w:rsid w:val="00404FAB"/>
    <w:rsid w:val="00406012"/>
    <w:rsid w:val="004075E6"/>
    <w:rsid w:val="00407967"/>
    <w:rsid w:val="00407B8C"/>
    <w:rsid w:val="004104D4"/>
    <w:rsid w:val="004106BD"/>
    <w:rsid w:val="00410D05"/>
    <w:rsid w:val="00411202"/>
    <w:rsid w:val="0041147C"/>
    <w:rsid w:val="0041181A"/>
    <w:rsid w:val="00411933"/>
    <w:rsid w:val="00411A53"/>
    <w:rsid w:val="00413517"/>
    <w:rsid w:val="00413B6D"/>
    <w:rsid w:val="004142C2"/>
    <w:rsid w:val="0041463B"/>
    <w:rsid w:val="00415823"/>
    <w:rsid w:val="00416007"/>
    <w:rsid w:val="004160C4"/>
    <w:rsid w:val="00416CD1"/>
    <w:rsid w:val="00416FCF"/>
    <w:rsid w:val="004170DA"/>
    <w:rsid w:val="004175ED"/>
    <w:rsid w:val="00417E6D"/>
    <w:rsid w:val="00420215"/>
    <w:rsid w:val="004207D7"/>
    <w:rsid w:val="00421953"/>
    <w:rsid w:val="004227E5"/>
    <w:rsid w:val="004228A0"/>
    <w:rsid w:val="00422B1B"/>
    <w:rsid w:val="0042517F"/>
    <w:rsid w:val="00427ADD"/>
    <w:rsid w:val="00427FFB"/>
    <w:rsid w:val="00430E14"/>
    <w:rsid w:val="00431C6A"/>
    <w:rsid w:val="004333C4"/>
    <w:rsid w:val="00433675"/>
    <w:rsid w:val="004340B7"/>
    <w:rsid w:val="004372EA"/>
    <w:rsid w:val="00437D7D"/>
    <w:rsid w:val="00437DCB"/>
    <w:rsid w:val="00441BA8"/>
    <w:rsid w:val="00442C72"/>
    <w:rsid w:val="004431D1"/>
    <w:rsid w:val="0044328D"/>
    <w:rsid w:val="00443F14"/>
    <w:rsid w:val="00444140"/>
    <w:rsid w:val="00445162"/>
    <w:rsid w:val="00445A07"/>
    <w:rsid w:val="004464E6"/>
    <w:rsid w:val="00447475"/>
    <w:rsid w:val="00450B65"/>
    <w:rsid w:val="00450C28"/>
    <w:rsid w:val="00451749"/>
    <w:rsid w:val="00455794"/>
    <w:rsid w:val="00456233"/>
    <w:rsid w:val="00457286"/>
    <w:rsid w:val="00460252"/>
    <w:rsid w:val="004602CE"/>
    <w:rsid w:val="00461BFC"/>
    <w:rsid w:val="00463F0E"/>
    <w:rsid w:val="0046494D"/>
    <w:rsid w:val="004674CE"/>
    <w:rsid w:val="00467DF2"/>
    <w:rsid w:val="004720EA"/>
    <w:rsid w:val="004727F2"/>
    <w:rsid w:val="00472C3C"/>
    <w:rsid w:val="00472D0E"/>
    <w:rsid w:val="00473073"/>
    <w:rsid w:val="004732A6"/>
    <w:rsid w:val="00475D7D"/>
    <w:rsid w:val="004765DE"/>
    <w:rsid w:val="00477538"/>
    <w:rsid w:val="00477914"/>
    <w:rsid w:val="00477C88"/>
    <w:rsid w:val="00477D22"/>
    <w:rsid w:val="00480275"/>
    <w:rsid w:val="00480E90"/>
    <w:rsid w:val="00481B03"/>
    <w:rsid w:val="00481B0B"/>
    <w:rsid w:val="00481B8D"/>
    <w:rsid w:val="00481D32"/>
    <w:rsid w:val="004836D8"/>
    <w:rsid w:val="004859A4"/>
    <w:rsid w:val="004862D7"/>
    <w:rsid w:val="004876FB"/>
    <w:rsid w:val="00487DAE"/>
    <w:rsid w:val="00487E2F"/>
    <w:rsid w:val="0049134B"/>
    <w:rsid w:val="00491E50"/>
    <w:rsid w:val="0049325C"/>
    <w:rsid w:val="00493A88"/>
    <w:rsid w:val="004940CF"/>
    <w:rsid w:val="00494F96"/>
    <w:rsid w:val="00495169"/>
    <w:rsid w:val="0049573A"/>
    <w:rsid w:val="00495B6E"/>
    <w:rsid w:val="00496F65"/>
    <w:rsid w:val="00497643"/>
    <w:rsid w:val="00497F35"/>
    <w:rsid w:val="004A0716"/>
    <w:rsid w:val="004A096F"/>
    <w:rsid w:val="004A0DCC"/>
    <w:rsid w:val="004A12A7"/>
    <w:rsid w:val="004A18EB"/>
    <w:rsid w:val="004A255F"/>
    <w:rsid w:val="004A277F"/>
    <w:rsid w:val="004A2FB5"/>
    <w:rsid w:val="004A41F3"/>
    <w:rsid w:val="004A4471"/>
    <w:rsid w:val="004A60CE"/>
    <w:rsid w:val="004A60F4"/>
    <w:rsid w:val="004A627D"/>
    <w:rsid w:val="004A63ED"/>
    <w:rsid w:val="004B045B"/>
    <w:rsid w:val="004B10F6"/>
    <w:rsid w:val="004B1A07"/>
    <w:rsid w:val="004B2A58"/>
    <w:rsid w:val="004B2B49"/>
    <w:rsid w:val="004B3C06"/>
    <w:rsid w:val="004B3CC4"/>
    <w:rsid w:val="004B412C"/>
    <w:rsid w:val="004B414A"/>
    <w:rsid w:val="004B4E8F"/>
    <w:rsid w:val="004B4F69"/>
    <w:rsid w:val="004B5705"/>
    <w:rsid w:val="004B61CB"/>
    <w:rsid w:val="004C0041"/>
    <w:rsid w:val="004C16D9"/>
    <w:rsid w:val="004C2B1C"/>
    <w:rsid w:val="004C2C23"/>
    <w:rsid w:val="004C3DC7"/>
    <w:rsid w:val="004C4744"/>
    <w:rsid w:val="004C55A1"/>
    <w:rsid w:val="004C723D"/>
    <w:rsid w:val="004D0B07"/>
    <w:rsid w:val="004D3EFE"/>
    <w:rsid w:val="004D3F63"/>
    <w:rsid w:val="004D4D4F"/>
    <w:rsid w:val="004D738B"/>
    <w:rsid w:val="004D7F98"/>
    <w:rsid w:val="004E082D"/>
    <w:rsid w:val="004E1E6E"/>
    <w:rsid w:val="004E1FC3"/>
    <w:rsid w:val="004E3032"/>
    <w:rsid w:val="004E314D"/>
    <w:rsid w:val="004E3667"/>
    <w:rsid w:val="004E4170"/>
    <w:rsid w:val="004E497D"/>
    <w:rsid w:val="004E4B5E"/>
    <w:rsid w:val="004E55D3"/>
    <w:rsid w:val="004E5BA0"/>
    <w:rsid w:val="004E6001"/>
    <w:rsid w:val="004E692E"/>
    <w:rsid w:val="004F0388"/>
    <w:rsid w:val="004F0463"/>
    <w:rsid w:val="004F0CA2"/>
    <w:rsid w:val="004F123F"/>
    <w:rsid w:val="004F22E3"/>
    <w:rsid w:val="004F2B2D"/>
    <w:rsid w:val="004F3865"/>
    <w:rsid w:val="004F43DB"/>
    <w:rsid w:val="004F49A3"/>
    <w:rsid w:val="004F550D"/>
    <w:rsid w:val="004F5CDC"/>
    <w:rsid w:val="004F6054"/>
    <w:rsid w:val="004F6122"/>
    <w:rsid w:val="00501DC2"/>
    <w:rsid w:val="00502156"/>
    <w:rsid w:val="00503B4C"/>
    <w:rsid w:val="00503BAF"/>
    <w:rsid w:val="00503E6E"/>
    <w:rsid w:val="00504982"/>
    <w:rsid w:val="00504D89"/>
    <w:rsid w:val="005059AD"/>
    <w:rsid w:val="00505D84"/>
    <w:rsid w:val="0050698B"/>
    <w:rsid w:val="00506EB8"/>
    <w:rsid w:val="00507F3E"/>
    <w:rsid w:val="00510A53"/>
    <w:rsid w:val="005110B9"/>
    <w:rsid w:val="00511868"/>
    <w:rsid w:val="00511A1D"/>
    <w:rsid w:val="005137E3"/>
    <w:rsid w:val="00514A4C"/>
    <w:rsid w:val="00515028"/>
    <w:rsid w:val="00515731"/>
    <w:rsid w:val="005157F4"/>
    <w:rsid w:val="00515B94"/>
    <w:rsid w:val="00515D95"/>
    <w:rsid w:val="00516E42"/>
    <w:rsid w:val="00516F61"/>
    <w:rsid w:val="00520BB1"/>
    <w:rsid w:val="00521A67"/>
    <w:rsid w:val="005223FA"/>
    <w:rsid w:val="00522972"/>
    <w:rsid w:val="00523CC7"/>
    <w:rsid w:val="00524184"/>
    <w:rsid w:val="0052629C"/>
    <w:rsid w:val="00526862"/>
    <w:rsid w:val="00526BC7"/>
    <w:rsid w:val="005276FE"/>
    <w:rsid w:val="00527B6F"/>
    <w:rsid w:val="00530888"/>
    <w:rsid w:val="00532B31"/>
    <w:rsid w:val="00532FDD"/>
    <w:rsid w:val="00535159"/>
    <w:rsid w:val="005357FB"/>
    <w:rsid w:val="00536E8C"/>
    <w:rsid w:val="00540488"/>
    <w:rsid w:val="0054187D"/>
    <w:rsid w:val="0054201C"/>
    <w:rsid w:val="00542477"/>
    <w:rsid w:val="00542995"/>
    <w:rsid w:val="00542BFC"/>
    <w:rsid w:val="00543242"/>
    <w:rsid w:val="00543398"/>
    <w:rsid w:val="0054427B"/>
    <w:rsid w:val="005444C7"/>
    <w:rsid w:val="005447AA"/>
    <w:rsid w:val="0054505D"/>
    <w:rsid w:val="00546C6F"/>
    <w:rsid w:val="00547A96"/>
    <w:rsid w:val="0055092A"/>
    <w:rsid w:val="00550BC5"/>
    <w:rsid w:val="00550BD5"/>
    <w:rsid w:val="005527A2"/>
    <w:rsid w:val="005529C5"/>
    <w:rsid w:val="005531AF"/>
    <w:rsid w:val="005535BA"/>
    <w:rsid w:val="00553CB9"/>
    <w:rsid w:val="00554498"/>
    <w:rsid w:val="00555184"/>
    <w:rsid w:val="00555AF7"/>
    <w:rsid w:val="00556958"/>
    <w:rsid w:val="005573A7"/>
    <w:rsid w:val="00557E8C"/>
    <w:rsid w:val="00557FEA"/>
    <w:rsid w:val="005621F8"/>
    <w:rsid w:val="00562216"/>
    <w:rsid w:val="00562C0C"/>
    <w:rsid w:val="00563671"/>
    <w:rsid w:val="005637C4"/>
    <w:rsid w:val="00563B23"/>
    <w:rsid w:val="0056422F"/>
    <w:rsid w:val="005645F4"/>
    <w:rsid w:val="005649D1"/>
    <w:rsid w:val="00564D5B"/>
    <w:rsid w:val="00565560"/>
    <w:rsid w:val="00565CA8"/>
    <w:rsid w:val="00566065"/>
    <w:rsid w:val="005677DE"/>
    <w:rsid w:val="00567D2B"/>
    <w:rsid w:val="00567E8A"/>
    <w:rsid w:val="00570965"/>
    <w:rsid w:val="00570E1E"/>
    <w:rsid w:val="005723F7"/>
    <w:rsid w:val="00572513"/>
    <w:rsid w:val="00573079"/>
    <w:rsid w:val="00573B4A"/>
    <w:rsid w:val="0057400F"/>
    <w:rsid w:val="00574145"/>
    <w:rsid w:val="00574F10"/>
    <w:rsid w:val="00575765"/>
    <w:rsid w:val="0057732B"/>
    <w:rsid w:val="00577F82"/>
    <w:rsid w:val="00577FAF"/>
    <w:rsid w:val="005813B1"/>
    <w:rsid w:val="00582791"/>
    <w:rsid w:val="005831FC"/>
    <w:rsid w:val="00583A4C"/>
    <w:rsid w:val="00584467"/>
    <w:rsid w:val="005857DD"/>
    <w:rsid w:val="00586CC5"/>
    <w:rsid w:val="00587075"/>
    <w:rsid w:val="00587170"/>
    <w:rsid w:val="0058785E"/>
    <w:rsid w:val="00590CF5"/>
    <w:rsid w:val="00590E46"/>
    <w:rsid w:val="00592BF9"/>
    <w:rsid w:val="005930DA"/>
    <w:rsid w:val="005942B1"/>
    <w:rsid w:val="005950D7"/>
    <w:rsid w:val="00596CDC"/>
    <w:rsid w:val="005A06E4"/>
    <w:rsid w:val="005A1B7D"/>
    <w:rsid w:val="005A3383"/>
    <w:rsid w:val="005A34AB"/>
    <w:rsid w:val="005A3B7E"/>
    <w:rsid w:val="005A4CA2"/>
    <w:rsid w:val="005A72D8"/>
    <w:rsid w:val="005A783B"/>
    <w:rsid w:val="005A7BAB"/>
    <w:rsid w:val="005A7C54"/>
    <w:rsid w:val="005B026D"/>
    <w:rsid w:val="005B08B9"/>
    <w:rsid w:val="005B1B8F"/>
    <w:rsid w:val="005B28B5"/>
    <w:rsid w:val="005B2C61"/>
    <w:rsid w:val="005B2FDA"/>
    <w:rsid w:val="005B4CE2"/>
    <w:rsid w:val="005B5382"/>
    <w:rsid w:val="005B57FA"/>
    <w:rsid w:val="005B6C7F"/>
    <w:rsid w:val="005B7536"/>
    <w:rsid w:val="005B7854"/>
    <w:rsid w:val="005C039E"/>
    <w:rsid w:val="005C1D03"/>
    <w:rsid w:val="005C2210"/>
    <w:rsid w:val="005C253E"/>
    <w:rsid w:val="005C34CA"/>
    <w:rsid w:val="005C3555"/>
    <w:rsid w:val="005C40C2"/>
    <w:rsid w:val="005C4181"/>
    <w:rsid w:val="005C6013"/>
    <w:rsid w:val="005C6069"/>
    <w:rsid w:val="005C618F"/>
    <w:rsid w:val="005C6E96"/>
    <w:rsid w:val="005C71E6"/>
    <w:rsid w:val="005D02AB"/>
    <w:rsid w:val="005D10AC"/>
    <w:rsid w:val="005D1272"/>
    <w:rsid w:val="005D1548"/>
    <w:rsid w:val="005D2D0E"/>
    <w:rsid w:val="005D3B19"/>
    <w:rsid w:val="005E14DA"/>
    <w:rsid w:val="005E24E6"/>
    <w:rsid w:val="005E3BD3"/>
    <w:rsid w:val="005E77B4"/>
    <w:rsid w:val="005E77EC"/>
    <w:rsid w:val="005E7D24"/>
    <w:rsid w:val="005F0702"/>
    <w:rsid w:val="005F114B"/>
    <w:rsid w:val="005F141B"/>
    <w:rsid w:val="005F1CF8"/>
    <w:rsid w:val="005F2412"/>
    <w:rsid w:val="005F2644"/>
    <w:rsid w:val="005F2C1D"/>
    <w:rsid w:val="005F2D4D"/>
    <w:rsid w:val="005F4ED9"/>
    <w:rsid w:val="005F4FC0"/>
    <w:rsid w:val="005F5055"/>
    <w:rsid w:val="005F5574"/>
    <w:rsid w:val="005F57C8"/>
    <w:rsid w:val="005F6E60"/>
    <w:rsid w:val="005F70D0"/>
    <w:rsid w:val="006002E8"/>
    <w:rsid w:val="00600AF2"/>
    <w:rsid w:val="006021EA"/>
    <w:rsid w:val="00602A0D"/>
    <w:rsid w:val="006036BB"/>
    <w:rsid w:val="00603D50"/>
    <w:rsid w:val="00604724"/>
    <w:rsid w:val="00604829"/>
    <w:rsid w:val="006051FA"/>
    <w:rsid w:val="006052C7"/>
    <w:rsid w:val="00605379"/>
    <w:rsid w:val="00605496"/>
    <w:rsid w:val="0060612F"/>
    <w:rsid w:val="0060759C"/>
    <w:rsid w:val="00607733"/>
    <w:rsid w:val="00611815"/>
    <w:rsid w:val="00612120"/>
    <w:rsid w:val="0061280B"/>
    <w:rsid w:val="00614956"/>
    <w:rsid w:val="006152FB"/>
    <w:rsid w:val="00615342"/>
    <w:rsid w:val="0061584F"/>
    <w:rsid w:val="00616006"/>
    <w:rsid w:val="006161C6"/>
    <w:rsid w:val="006162BE"/>
    <w:rsid w:val="00616538"/>
    <w:rsid w:val="00617EDF"/>
    <w:rsid w:val="006201BB"/>
    <w:rsid w:val="0062035D"/>
    <w:rsid w:val="0062088E"/>
    <w:rsid w:val="0062139B"/>
    <w:rsid w:val="0062167C"/>
    <w:rsid w:val="006217E7"/>
    <w:rsid w:val="00622127"/>
    <w:rsid w:val="006223EF"/>
    <w:rsid w:val="00622972"/>
    <w:rsid w:val="006242B0"/>
    <w:rsid w:val="006243B5"/>
    <w:rsid w:val="00625000"/>
    <w:rsid w:val="006252AB"/>
    <w:rsid w:val="00625740"/>
    <w:rsid w:val="0062621F"/>
    <w:rsid w:val="00630753"/>
    <w:rsid w:val="0063134D"/>
    <w:rsid w:val="006316A1"/>
    <w:rsid w:val="00635DAA"/>
    <w:rsid w:val="0063650B"/>
    <w:rsid w:val="006406F1"/>
    <w:rsid w:val="00641EAB"/>
    <w:rsid w:val="006427F0"/>
    <w:rsid w:val="00642991"/>
    <w:rsid w:val="00642C1E"/>
    <w:rsid w:val="0064437D"/>
    <w:rsid w:val="0064537D"/>
    <w:rsid w:val="00645490"/>
    <w:rsid w:val="006469DB"/>
    <w:rsid w:val="00647631"/>
    <w:rsid w:val="00647E97"/>
    <w:rsid w:val="0065075D"/>
    <w:rsid w:val="00650ECA"/>
    <w:rsid w:val="00651868"/>
    <w:rsid w:val="00652009"/>
    <w:rsid w:val="00652302"/>
    <w:rsid w:val="006532DE"/>
    <w:rsid w:val="0065390D"/>
    <w:rsid w:val="00653C22"/>
    <w:rsid w:val="00654DDD"/>
    <w:rsid w:val="00655CAD"/>
    <w:rsid w:val="00656597"/>
    <w:rsid w:val="00656853"/>
    <w:rsid w:val="00656861"/>
    <w:rsid w:val="00656C86"/>
    <w:rsid w:val="006571BC"/>
    <w:rsid w:val="0065726F"/>
    <w:rsid w:val="006577FD"/>
    <w:rsid w:val="00657AB3"/>
    <w:rsid w:val="00657E7A"/>
    <w:rsid w:val="00660FD5"/>
    <w:rsid w:val="00664BD3"/>
    <w:rsid w:val="006652E5"/>
    <w:rsid w:val="00665B7B"/>
    <w:rsid w:val="006674F2"/>
    <w:rsid w:val="00670CD0"/>
    <w:rsid w:val="00671AC6"/>
    <w:rsid w:val="00673EFA"/>
    <w:rsid w:val="0067485E"/>
    <w:rsid w:val="0067510C"/>
    <w:rsid w:val="00675D8F"/>
    <w:rsid w:val="00676282"/>
    <w:rsid w:val="00676481"/>
    <w:rsid w:val="006764D7"/>
    <w:rsid w:val="00676706"/>
    <w:rsid w:val="00680A04"/>
    <w:rsid w:val="006817AD"/>
    <w:rsid w:val="0068255C"/>
    <w:rsid w:val="006826E7"/>
    <w:rsid w:val="00683481"/>
    <w:rsid w:val="00683509"/>
    <w:rsid w:val="00683CE6"/>
    <w:rsid w:val="006846B9"/>
    <w:rsid w:val="00685669"/>
    <w:rsid w:val="00685BCA"/>
    <w:rsid w:val="006861C7"/>
    <w:rsid w:val="00686641"/>
    <w:rsid w:val="00687024"/>
    <w:rsid w:val="0069005E"/>
    <w:rsid w:val="00690263"/>
    <w:rsid w:val="006906F0"/>
    <w:rsid w:val="00690F08"/>
    <w:rsid w:val="0069253F"/>
    <w:rsid w:val="006936E3"/>
    <w:rsid w:val="00694D86"/>
    <w:rsid w:val="006951A4"/>
    <w:rsid w:val="006970CE"/>
    <w:rsid w:val="0069721F"/>
    <w:rsid w:val="00697DFC"/>
    <w:rsid w:val="00697FD9"/>
    <w:rsid w:val="006A07B6"/>
    <w:rsid w:val="006A0DB4"/>
    <w:rsid w:val="006A0DD4"/>
    <w:rsid w:val="006A104F"/>
    <w:rsid w:val="006A1382"/>
    <w:rsid w:val="006A13E8"/>
    <w:rsid w:val="006A19FF"/>
    <w:rsid w:val="006A2111"/>
    <w:rsid w:val="006A2445"/>
    <w:rsid w:val="006A3431"/>
    <w:rsid w:val="006A428A"/>
    <w:rsid w:val="006A5B83"/>
    <w:rsid w:val="006A5E40"/>
    <w:rsid w:val="006A69C2"/>
    <w:rsid w:val="006B0A3E"/>
    <w:rsid w:val="006B0F42"/>
    <w:rsid w:val="006B1805"/>
    <w:rsid w:val="006B3359"/>
    <w:rsid w:val="006B36C9"/>
    <w:rsid w:val="006B4169"/>
    <w:rsid w:val="006B42E7"/>
    <w:rsid w:val="006B4B20"/>
    <w:rsid w:val="006B4CA2"/>
    <w:rsid w:val="006B5145"/>
    <w:rsid w:val="006B563E"/>
    <w:rsid w:val="006B62F3"/>
    <w:rsid w:val="006B78BF"/>
    <w:rsid w:val="006C0CC4"/>
    <w:rsid w:val="006C1A51"/>
    <w:rsid w:val="006C22DE"/>
    <w:rsid w:val="006C2F0E"/>
    <w:rsid w:val="006C5F8C"/>
    <w:rsid w:val="006C6321"/>
    <w:rsid w:val="006C6614"/>
    <w:rsid w:val="006C67F0"/>
    <w:rsid w:val="006C7695"/>
    <w:rsid w:val="006D045E"/>
    <w:rsid w:val="006D1130"/>
    <w:rsid w:val="006D1751"/>
    <w:rsid w:val="006D17D5"/>
    <w:rsid w:val="006D2E21"/>
    <w:rsid w:val="006D3ECA"/>
    <w:rsid w:val="006D436C"/>
    <w:rsid w:val="006D4998"/>
    <w:rsid w:val="006D4BC7"/>
    <w:rsid w:val="006D65CB"/>
    <w:rsid w:val="006E0947"/>
    <w:rsid w:val="006E0EFD"/>
    <w:rsid w:val="006E1299"/>
    <w:rsid w:val="006E1CCB"/>
    <w:rsid w:val="006E247A"/>
    <w:rsid w:val="006E40E3"/>
    <w:rsid w:val="006E41EB"/>
    <w:rsid w:val="006E4309"/>
    <w:rsid w:val="006E5E1F"/>
    <w:rsid w:val="006E63D1"/>
    <w:rsid w:val="006E661E"/>
    <w:rsid w:val="006E6B5B"/>
    <w:rsid w:val="006E6FEE"/>
    <w:rsid w:val="006E7837"/>
    <w:rsid w:val="006F15BC"/>
    <w:rsid w:val="006F2542"/>
    <w:rsid w:val="006F2FFC"/>
    <w:rsid w:val="006F40EB"/>
    <w:rsid w:val="006F5369"/>
    <w:rsid w:val="006F6184"/>
    <w:rsid w:val="006F6569"/>
    <w:rsid w:val="006F6E1A"/>
    <w:rsid w:val="006F71B5"/>
    <w:rsid w:val="006F723E"/>
    <w:rsid w:val="0070010F"/>
    <w:rsid w:val="00701248"/>
    <w:rsid w:val="007058DD"/>
    <w:rsid w:val="00705DF6"/>
    <w:rsid w:val="00707436"/>
    <w:rsid w:val="00707EC1"/>
    <w:rsid w:val="00710091"/>
    <w:rsid w:val="00710FF5"/>
    <w:rsid w:val="007118B5"/>
    <w:rsid w:val="00711DAC"/>
    <w:rsid w:val="00711E4E"/>
    <w:rsid w:val="00712B3C"/>
    <w:rsid w:val="00714898"/>
    <w:rsid w:val="007163BF"/>
    <w:rsid w:val="007166E5"/>
    <w:rsid w:val="00717CAA"/>
    <w:rsid w:val="00720BF8"/>
    <w:rsid w:val="00720C2A"/>
    <w:rsid w:val="007221FD"/>
    <w:rsid w:val="00722A18"/>
    <w:rsid w:val="00724E4A"/>
    <w:rsid w:val="00725468"/>
    <w:rsid w:val="00726115"/>
    <w:rsid w:val="007269D3"/>
    <w:rsid w:val="00726B3F"/>
    <w:rsid w:val="007271C6"/>
    <w:rsid w:val="00727603"/>
    <w:rsid w:val="00727784"/>
    <w:rsid w:val="0072795D"/>
    <w:rsid w:val="00727BBD"/>
    <w:rsid w:val="007311CF"/>
    <w:rsid w:val="00731CAB"/>
    <w:rsid w:val="0073305A"/>
    <w:rsid w:val="00734983"/>
    <w:rsid w:val="007361CD"/>
    <w:rsid w:val="007363E0"/>
    <w:rsid w:val="00737DC2"/>
    <w:rsid w:val="00741662"/>
    <w:rsid w:val="007424B9"/>
    <w:rsid w:val="0074289F"/>
    <w:rsid w:val="00742B7D"/>
    <w:rsid w:val="00743ED4"/>
    <w:rsid w:val="00745219"/>
    <w:rsid w:val="007457BE"/>
    <w:rsid w:val="00745FF9"/>
    <w:rsid w:val="00746FBA"/>
    <w:rsid w:val="00747031"/>
    <w:rsid w:val="00747851"/>
    <w:rsid w:val="0075013E"/>
    <w:rsid w:val="00750859"/>
    <w:rsid w:val="00751155"/>
    <w:rsid w:val="00751470"/>
    <w:rsid w:val="00752668"/>
    <w:rsid w:val="00752A0A"/>
    <w:rsid w:val="00753B9A"/>
    <w:rsid w:val="007545FF"/>
    <w:rsid w:val="00754EC8"/>
    <w:rsid w:val="00755542"/>
    <w:rsid w:val="007563B7"/>
    <w:rsid w:val="00756ADD"/>
    <w:rsid w:val="0076158C"/>
    <w:rsid w:val="00761BD8"/>
    <w:rsid w:val="00761F70"/>
    <w:rsid w:val="00762132"/>
    <w:rsid w:val="00762153"/>
    <w:rsid w:val="00763D90"/>
    <w:rsid w:val="0076477A"/>
    <w:rsid w:val="00765095"/>
    <w:rsid w:val="007652E6"/>
    <w:rsid w:val="00765BFF"/>
    <w:rsid w:val="00766A74"/>
    <w:rsid w:val="007674C4"/>
    <w:rsid w:val="00770761"/>
    <w:rsid w:val="00773F18"/>
    <w:rsid w:val="00774426"/>
    <w:rsid w:val="0077657D"/>
    <w:rsid w:val="00776722"/>
    <w:rsid w:val="00781221"/>
    <w:rsid w:val="0078215C"/>
    <w:rsid w:val="00782780"/>
    <w:rsid w:val="0078567F"/>
    <w:rsid w:val="007860A9"/>
    <w:rsid w:val="007860D7"/>
    <w:rsid w:val="00786D11"/>
    <w:rsid w:val="00787A9C"/>
    <w:rsid w:val="00791919"/>
    <w:rsid w:val="00792FB9"/>
    <w:rsid w:val="0079346E"/>
    <w:rsid w:val="00793DC1"/>
    <w:rsid w:val="007941B2"/>
    <w:rsid w:val="00794AAF"/>
    <w:rsid w:val="00795268"/>
    <w:rsid w:val="00796BD4"/>
    <w:rsid w:val="00797A33"/>
    <w:rsid w:val="007A0376"/>
    <w:rsid w:val="007A1473"/>
    <w:rsid w:val="007A2153"/>
    <w:rsid w:val="007A3382"/>
    <w:rsid w:val="007A4BB9"/>
    <w:rsid w:val="007A4D35"/>
    <w:rsid w:val="007A7564"/>
    <w:rsid w:val="007A7B3B"/>
    <w:rsid w:val="007B09D5"/>
    <w:rsid w:val="007B21F8"/>
    <w:rsid w:val="007B251B"/>
    <w:rsid w:val="007B262C"/>
    <w:rsid w:val="007B30BB"/>
    <w:rsid w:val="007B3378"/>
    <w:rsid w:val="007B5810"/>
    <w:rsid w:val="007B59E6"/>
    <w:rsid w:val="007B61A1"/>
    <w:rsid w:val="007B6897"/>
    <w:rsid w:val="007B6C38"/>
    <w:rsid w:val="007B71A7"/>
    <w:rsid w:val="007C0E8A"/>
    <w:rsid w:val="007C0FFA"/>
    <w:rsid w:val="007C14B7"/>
    <w:rsid w:val="007C2B61"/>
    <w:rsid w:val="007C2F09"/>
    <w:rsid w:val="007C3030"/>
    <w:rsid w:val="007C4654"/>
    <w:rsid w:val="007C4F77"/>
    <w:rsid w:val="007C563E"/>
    <w:rsid w:val="007C5A1B"/>
    <w:rsid w:val="007C5F20"/>
    <w:rsid w:val="007D0132"/>
    <w:rsid w:val="007D1299"/>
    <w:rsid w:val="007D17BD"/>
    <w:rsid w:val="007D1DA3"/>
    <w:rsid w:val="007D2161"/>
    <w:rsid w:val="007D288B"/>
    <w:rsid w:val="007D3485"/>
    <w:rsid w:val="007D4EA6"/>
    <w:rsid w:val="007D5006"/>
    <w:rsid w:val="007D55EC"/>
    <w:rsid w:val="007D6FA1"/>
    <w:rsid w:val="007D771A"/>
    <w:rsid w:val="007D77D6"/>
    <w:rsid w:val="007D7D84"/>
    <w:rsid w:val="007E06B5"/>
    <w:rsid w:val="007E0FA1"/>
    <w:rsid w:val="007E1473"/>
    <w:rsid w:val="007E1C63"/>
    <w:rsid w:val="007E1FBF"/>
    <w:rsid w:val="007E20F3"/>
    <w:rsid w:val="007E4F32"/>
    <w:rsid w:val="007E500A"/>
    <w:rsid w:val="007E6FC0"/>
    <w:rsid w:val="007E7DCB"/>
    <w:rsid w:val="007F0DFA"/>
    <w:rsid w:val="007F2363"/>
    <w:rsid w:val="007F2F37"/>
    <w:rsid w:val="007F33F9"/>
    <w:rsid w:val="007F4974"/>
    <w:rsid w:val="007F5430"/>
    <w:rsid w:val="007F5A61"/>
    <w:rsid w:val="007F5C5A"/>
    <w:rsid w:val="007F6245"/>
    <w:rsid w:val="007F65E7"/>
    <w:rsid w:val="007F77AF"/>
    <w:rsid w:val="0080008A"/>
    <w:rsid w:val="00800DC7"/>
    <w:rsid w:val="00801256"/>
    <w:rsid w:val="008015DB"/>
    <w:rsid w:val="0080197A"/>
    <w:rsid w:val="00802612"/>
    <w:rsid w:val="00802E6A"/>
    <w:rsid w:val="008049F3"/>
    <w:rsid w:val="00804B26"/>
    <w:rsid w:val="00805B45"/>
    <w:rsid w:val="0080603C"/>
    <w:rsid w:val="00806815"/>
    <w:rsid w:val="008075E0"/>
    <w:rsid w:val="00807701"/>
    <w:rsid w:val="0081150C"/>
    <w:rsid w:val="00812D0B"/>
    <w:rsid w:val="008132FB"/>
    <w:rsid w:val="00814F58"/>
    <w:rsid w:val="0081509F"/>
    <w:rsid w:val="008153DD"/>
    <w:rsid w:val="00816041"/>
    <w:rsid w:val="0081750B"/>
    <w:rsid w:val="0081787C"/>
    <w:rsid w:val="0082009E"/>
    <w:rsid w:val="0082083B"/>
    <w:rsid w:val="00820A42"/>
    <w:rsid w:val="00820E52"/>
    <w:rsid w:val="0082303E"/>
    <w:rsid w:val="008236D2"/>
    <w:rsid w:val="00823AE3"/>
    <w:rsid w:val="00824008"/>
    <w:rsid w:val="008241FE"/>
    <w:rsid w:val="00824D11"/>
    <w:rsid w:val="00824E3A"/>
    <w:rsid w:val="008251BC"/>
    <w:rsid w:val="00825FC0"/>
    <w:rsid w:val="0082647C"/>
    <w:rsid w:val="008265B4"/>
    <w:rsid w:val="00826803"/>
    <w:rsid w:val="00826E44"/>
    <w:rsid w:val="008270F7"/>
    <w:rsid w:val="00827686"/>
    <w:rsid w:val="008279C8"/>
    <w:rsid w:val="00831945"/>
    <w:rsid w:val="00831D44"/>
    <w:rsid w:val="00831D8B"/>
    <w:rsid w:val="00833286"/>
    <w:rsid w:val="00833835"/>
    <w:rsid w:val="00833CA1"/>
    <w:rsid w:val="00833F40"/>
    <w:rsid w:val="00835E83"/>
    <w:rsid w:val="00837051"/>
    <w:rsid w:val="008370D9"/>
    <w:rsid w:val="0083786C"/>
    <w:rsid w:val="00837E92"/>
    <w:rsid w:val="00840A77"/>
    <w:rsid w:val="00840A99"/>
    <w:rsid w:val="00841862"/>
    <w:rsid w:val="00842469"/>
    <w:rsid w:val="00842C40"/>
    <w:rsid w:val="0084416F"/>
    <w:rsid w:val="00844ECF"/>
    <w:rsid w:val="00844FD9"/>
    <w:rsid w:val="00845AC3"/>
    <w:rsid w:val="00845B46"/>
    <w:rsid w:val="00846324"/>
    <w:rsid w:val="0084648E"/>
    <w:rsid w:val="00847044"/>
    <w:rsid w:val="00847A01"/>
    <w:rsid w:val="00847A56"/>
    <w:rsid w:val="00847B3F"/>
    <w:rsid w:val="00847F4C"/>
    <w:rsid w:val="00850962"/>
    <w:rsid w:val="00850E63"/>
    <w:rsid w:val="00851068"/>
    <w:rsid w:val="00851172"/>
    <w:rsid w:val="00851755"/>
    <w:rsid w:val="00851BF2"/>
    <w:rsid w:val="008523DE"/>
    <w:rsid w:val="00853004"/>
    <w:rsid w:val="00853462"/>
    <w:rsid w:val="00853921"/>
    <w:rsid w:val="00854E79"/>
    <w:rsid w:val="00855FF0"/>
    <w:rsid w:val="00857B0F"/>
    <w:rsid w:val="008613B9"/>
    <w:rsid w:val="0086145B"/>
    <w:rsid w:val="0086171F"/>
    <w:rsid w:val="008633A3"/>
    <w:rsid w:val="00863774"/>
    <w:rsid w:val="00864925"/>
    <w:rsid w:val="00864EEE"/>
    <w:rsid w:val="008655F6"/>
    <w:rsid w:val="00865691"/>
    <w:rsid w:val="00865A9C"/>
    <w:rsid w:val="00865F61"/>
    <w:rsid w:val="008670CA"/>
    <w:rsid w:val="00871018"/>
    <w:rsid w:val="0087215F"/>
    <w:rsid w:val="008721B3"/>
    <w:rsid w:val="00873005"/>
    <w:rsid w:val="00873121"/>
    <w:rsid w:val="00873840"/>
    <w:rsid w:val="00873F98"/>
    <w:rsid w:val="0087520F"/>
    <w:rsid w:val="00875F08"/>
    <w:rsid w:val="008769EB"/>
    <w:rsid w:val="00876FE8"/>
    <w:rsid w:val="0087732B"/>
    <w:rsid w:val="00877862"/>
    <w:rsid w:val="008779B4"/>
    <w:rsid w:val="00877DFC"/>
    <w:rsid w:val="0088098A"/>
    <w:rsid w:val="00881AB3"/>
    <w:rsid w:val="00882AB9"/>
    <w:rsid w:val="00884219"/>
    <w:rsid w:val="00884796"/>
    <w:rsid w:val="00885524"/>
    <w:rsid w:val="00890559"/>
    <w:rsid w:val="0089211B"/>
    <w:rsid w:val="00893BF6"/>
    <w:rsid w:val="00894500"/>
    <w:rsid w:val="00894D22"/>
    <w:rsid w:val="00895315"/>
    <w:rsid w:val="0089550D"/>
    <w:rsid w:val="0089699A"/>
    <w:rsid w:val="00897486"/>
    <w:rsid w:val="008A0E9C"/>
    <w:rsid w:val="008A1B1A"/>
    <w:rsid w:val="008A2FD8"/>
    <w:rsid w:val="008A33D8"/>
    <w:rsid w:val="008A363E"/>
    <w:rsid w:val="008A3E1C"/>
    <w:rsid w:val="008A3E6F"/>
    <w:rsid w:val="008A3F45"/>
    <w:rsid w:val="008A42E6"/>
    <w:rsid w:val="008A601F"/>
    <w:rsid w:val="008B075D"/>
    <w:rsid w:val="008B19BC"/>
    <w:rsid w:val="008B2006"/>
    <w:rsid w:val="008B2C12"/>
    <w:rsid w:val="008B2D6E"/>
    <w:rsid w:val="008B3D61"/>
    <w:rsid w:val="008B4A08"/>
    <w:rsid w:val="008B4BFD"/>
    <w:rsid w:val="008B6F98"/>
    <w:rsid w:val="008C0081"/>
    <w:rsid w:val="008C032A"/>
    <w:rsid w:val="008C0EB8"/>
    <w:rsid w:val="008C1D80"/>
    <w:rsid w:val="008C2A32"/>
    <w:rsid w:val="008C35F0"/>
    <w:rsid w:val="008C3AC9"/>
    <w:rsid w:val="008C3DE5"/>
    <w:rsid w:val="008C3EBC"/>
    <w:rsid w:val="008C670B"/>
    <w:rsid w:val="008C6CB9"/>
    <w:rsid w:val="008D173B"/>
    <w:rsid w:val="008D19C3"/>
    <w:rsid w:val="008D2C23"/>
    <w:rsid w:val="008D2F35"/>
    <w:rsid w:val="008D32CB"/>
    <w:rsid w:val="008D4E8A"/>
    <w:rsid w:val="008D534D"/>
    <w:rsid w:val="008D56EF"/>
    <w:rsid w:val="008D5B5D"/>
    <w:rsid w:val="008D5C7E"/>
    <w:rsid w:val="008D6FF2"/>
    <w:rsid w:val="008E0489"/>
    <w:rsid w:val="008E1747"/>
    <w:rsid w:val="008E2FD5"/>
    <w:rsid w:val="008E454A"/>
    <w:rsid w:val="008E4E72"/>
    <w:rsid w:val="008E66C0"/>
    <w:rsid w:val="008E6D6D"/>
    <w:rsid w:val="008E7077"/>
    <w:rsid w:val="008F04E2"/>
    <w:rsid w:val="008F1A8C"/>
    <w:rsid w:val="008F1C0B"/>
    <w:rsid w:val="008F1EE4"/>
    <w:rsid w:val="008F3C35"/>
    <w:rsid w:val="008F44E8"/>
    <w:rsid w:val="008F4677"/>
    <w:rsid w:val="008F58FE"/>
    <w:rsid w:val="008F5E51"/>
    <w:rsid w:val="008F687B"/>
    <w:rsid w:val="008F6C7B"/>
    <w:rsid w:val="008F6EE8"/>
    <w:rsid w:val="008F75C1"/>
    <w:rsid w:val="008F763F"/>
    <w:rsid w:val="008F7986"/>
    <w:rsid w:val="00900421"/>
    <w:rsid w:val="00900FA4"/>
    <w:rsid w:val="0090229A"/>
    <w:rsid w:val="00903CD8"/>
    <w:rsid w:val="00904483"/>
    <w:rsid w:val="009052D7"/>
    <w:rsid w:val="00907654"/>
    <w:rsid w:val="00911360"/>
    <w:rsid w:val="009123DE"/>
    <w:rsid w:val="00912509"/>
    <w:rsid w:val="00912E5E"/>
    <w:rsid w:val="0091324C"/>
    <w:rsid w:val="009133E3"/>
    <w:rsid w:val="0091404E"/>
    <w:rsid w:val="009152D0"/>
    <w:rsid w:val="00915368"/>
    <w:rsid w:val="009153CD"/>
    <w:rsid w:val="00915ABB"/>
    <w:rsid w:val="0091672E"/>
    <w:rsid w:val="00917A02"/>
    <w:rsid w:val="00921AF6"/>
    <w:rsid w:val="00922512"/>
    <w:rsid w:val="009227E9"/>
    <w:rsid w:val="00924479"/>
    <w:rsid w:val="0092502A"/>
    <w:rsid w:val="009252DB"/>
    <w:rsid w:val="00927059"/>
    <w:rsid w:val="00927682"/>
    <w:rsid w:val="009277CF"/>
    <w:rsid w:val="00932CC1"/>
    <w:rsid w:val="00933C44"/>
    <w:rsid w:val="009345D3"/>
    <w:rsid w:val="009349D9"/>
    <w:rsid w:val="00935A1B"/>
    <w:rsid w:val="009364F9"/>
    <w:rsid w:val="00936B4E"/>
    <w:rsid w:val="009374CA"/>
    <w:rsid w:val="00937D7D"/>
    <w:rsid w:val="009419CD"/>
    <w:rsid w:val="00943720"/>
    <w:rsid w:val="00943BE6"/>
    <w:rsid w:val="0094487A"/>
    <w:rsid w:val="009509BB"/>
    <w:rsid w:val="0095159C"/>
    <w:rsid w:val="00952648"/>
    <w:rsid w:val="00953182"/>
    <w:rsid w:val="00953509"/>
    <w:rsid w:val="009536AE"/>
    <w:rsid w:val="00953783"/>
    <w:rsid w:val="00955331"/>
    <w:rsid w:val="009568CC"/>
    <w:rsid w:val="00956CAE"/>
    <w:rsid w:val="00956E58"/>
    <w:rsid w:val="00960E22"/>
    <w:rsid w:val="00961207"/>
    <w:rsid w:val="0096149A"/>
    <w:rsid w:val="009658DF"/>
    <w:rsid w:val="00965ED9"/>
    <w:rsid w:val="009668FF"/>
    <w:rsid w:val="009674EE"/>
    <w:rsid w:val="0096766B"/>
    <w:rsid w:val="00970052"/>
    <w:rsid w:val="0097098B"/>
    <w:rsid w:val="00970C77"/>
    <w:rsid w:val="00970DAC"/>
    <w:rsid w:val="009714BB"/>
    <w:rsid w:val="009716FB"/>
    <w:rsid w:val="009722DF"/>
    <w:rsid w:val="00974170"/>
    <w:rsid w:val="009741DB"/>
    <w:rsid w:val="00974AD2"/>
    <w:rsid w:val="00974E41"/>
    <w:rsid w:val="00977A92"/>
    <w:rsid w:val="00977F0D"/>
    <w:rsid w:val="00977F5A"/>
    <w:rsid w:val="009828B0"/>
    <w:rsid w:val="00982C83"/>
    <w:rsid w:val="009830DC"/>
    <w:rsid w:val="0098399B"/>
    <w:rsid w:val="009839AE"/>
    <w:rsid w:val="00984B33"/>
    <w:rsid w:val="00985193"/>
    <w:rsid w:val="00986C76"/>
    <w:rsid w:val="009874AC"/>
    <w:rsid w:val="00987FEE"/>
    <w:rsid w:val="009913BB"/>
    <w:rsid w:val="00991E2E"/>
    <w:rsid w:val="0099200E"/>
    <w:rsid w:val="00994C46"/>
    <w:rsid w:val="0099579A"/>
    <w:rsid w:val="009964C9"/>
    <w:rsid w:val="0099662A"/>
    <w:rsid w:val="00997AE8"/>
    <w:rsid w:val="009A0945"/>
    <w:rsid w:val="009A1695"/>
    <w:rsid w:val="009A2CF9"/>
    <w:rsid w:val="009A3D2A"/>
    <w:rsid w:val="009A4858"/>
    <w:rsid w:val="009A5F87"/>
    <w:rsid w:val="009A61EE"/>
    <w:rsid w:val="009A6AFB"/>
    <w:rsid w:val="009A71B3"/>
    <w:rsid w:val="009A743C"/>
    <w:rsid w:val="009A7535"/>
    <w:rsid w:val="009A75FF"/>
    <w:rsid w:val="009B113A"/>
    <w:rsid w:val="009B1FC7"/>
    <w:rsid w:val="009B21FE"/>
    <w:rsid w:val="009B232D"/>
    <w:rsid w:val="009B2BAA"/>
    <w:rsid w:val="009B2F1B"/>
    <w:rsid w:val="009B3010"/>
    <w:rsid w:val="009B39A1"/>
    <w:rsid w:val="009B48EB"/>
    <w:rsid w:val="009B7C2D"/>
    <w:rsid w:val="009B7CCF"/>
    <w:rsid w:val="009C31CF"/>
    <w:rsid w:val="009C425B"/>
    <w:rsid w:val="009C4C8D"/>
    <w:rsid w:val="009C4ECC"/>
    <w:rsid w:val="009C5170"/>
    <w:rsid w:val="009C58E6"/>
    <w:rsid w:val="009C5C36"/>
    <w:rsid w:val="009C5DD4"/>
    <w:rsid w:val="009C6C8B"/>
    <w:rsid w:val="009C70F7"/>
    <w:rsid w:val="009D063B"/>
    <w:rsid w:val="009D19A3"/>
    <w:rsid w:val="009D235E"/>
    <w:rsid w:val="009D52F2"/>
    <w:rsid w:val="009D576B"/>
    <w:rsid w:val="009D6E12"/>
    <w:rsid w:val="009D6E66"/>
    <w:rsid w:val="009D6F32"/>
    <w:rsid w:val="009D7446"/>
    <w:rsid w:val="009E13C1"/>
    <w:rsid w:val="009E3CD5"/>
    <w:rsid w:val="009E55E0"/>
    <w:rsid w:val="009E5BC1"/>
    <w:rsid w:val="009E69EB"/>
    <w:rsid w:val="009E6E2A"/>
    <w:rsid w:val="009E7100"/>
    <w:rsid w:val="009E7403"/>
    <w:rsid w:val="009F004E"/>
    <w:rsid w:val="009F02DF"/>
    <w:rsid w:val="009F1285"/>
    <w:rsid w:val="009F45DC"/>
    <w:rsid w:val="009F462F"/>
    <w:rsid w:val="009F48EE"/>
    <w:rsid w:val="009F4FB3"/>
    <w:rsid w:val="009F5797"/>
    <w:rsid w:val="009F5ACE"/>
    <w:rsid w:val="00A01513"/>
    <w:rsid w:val="00A01D99"/>
    <w:rsid w:val="00A01EB9"/>
    <w:rsid w:val="00A05128"/>
    <w:rsid w:val="00A05523"/>
    <w:rsid w:val="00A059E9"/>
    <w:rsid w:val="00A05EC3"/>
    <w:rsid w:val="00A06063"/>
    <w:rsid w:val="00A06488"/>
    <w:rsid w:val="00A068A9"/>
    <w:rsid w:val="00A0697F"/>
    <w:rsid w:val="00A06CD7"/>
    <w:rsid w:val="00A07BC0"/>
    <w:rsid w:val="00A104D0"/>
    <w:rsid w:val="00A108C9"/>
    <w:rsid w:val="00A10E00"/>
    <w:rsid w:val="00A117E1"/>
    <w:rsid w:val="00A117E2"/>
    <w:rsid w:val="00A11F26"/>
    <w:rsid w:val="00A16363"/>
    <w:rsid w:val="00A1651D"/>
    <w:rsid w:val="00A16A31"/>
    <w:rsid w:val="00A16DB9"/>
    <w:rsid w:val="00A17FDC"/>
    <w:rsid w:val="00A2099B"/>
    <w:rsid w:val="00A20E22"/>
    <w:rsid w:val="00A20EB5"/>
    <w:rsid w:val="00A21EA4"/>
    <w:rsid w:val="00A2242E"/>
    <w:rsid w:val="00A2279B"/>
    <w:rsid w:val="00A22AD3"/>
    <w:rsid w:val="00A245F8"/>
    <w:rsid w:val="00A24AF0"/>
    <w:rsid w:val="00A24CC2"/>
    <w:rsid w:val="00A26949"/>
    <w:rsid w:val="00A3079B"/>
    <w:rsid w:val="00A315DE"/>
    <w:rsid w:val="00A31692"/>
    <w:rsid w:val="00A32492"/>
    <w:rsid w:val="00A3352F"/>
    <w:rsid w:val="00A33F25"/>
    <w:rsid w:val="00A36505"/>
    <w:rsid w:val="00A36A49"/>
    <w:rsid w:val="00A37216"/>
    <w:rsid w:val="00A37D6A"/>
    <w:rsid w:val="00A37DD9"/>
    <w:rsid w:val="00A40917"/>
    <w:rsid w:val="00A42054"/>
    <w:rsid w:val="00A421AF"/>
    <w:rsid w:val="00A4238F"/>
    <w:rsid w:val="00A43A31"/>
    <w:rsid w:val="00A4463B"/>
    <w:rsid w:val="00A45FDE"/>
    <w:rsid w:val="00A4696C"/>
    <w:rsid w:val="00A4756B"/>
    <w:rsid w:val="00A5225D"/>
    <w:rsid w:val="00A53BCA"/>
    <w:rsid w:val="00A5445A"/>
    <w:rsid w:val="00A54976"/>
    <w:rsid w:val="00A54D59"/>
    <w:rsid w:val="00A54D8F"/>
    <w:rsid w:val="00A54EC4"/>
    <w:rsid w:val="00A55D02"/>
    <w:rsid w:val="00A57B98"/>
    <w:rsid w:val="00A57D9D"/>
    <w:rsid w:val="00A61DBE"/>
    <w:rsid w:val="00A637B9"/>
    <w:rsid w:val="00A64572"/>
    <w:rsid w:val="00A649E6"/>
    <w:rsid w:val="00A64DFA"/>
    <w:rsid w:val="00A657DE"/>
    <w:rsid w:val="00A65E33"/>
    <w:rsid w:val="00A674DB"/>
    <w:rsid w:val="00A677C9"/>
    <w:rsid w:val="00A7053D"/>
    <w:rsid w:val="00A70610"/>
    <w:rsid w:val="00A7091A"/>
    <w:rsid w:val="00A70970"/>
    <w:rsid w:val="00A71136"/>
    <w:rsid w:val="00A7122F"/>
    <w:rsid w:val="00A7148C"/>
    <w:rsid w:val="00A718AC"/>
    <w:rsid w:val="00A71E16"/>
    <w:rsid w:val="00A726F7"/>
    <w:rsid w:val="00A74DF9"/>
    <w:rsid w:val="00A755ED"/>
    <w:rsid w:val="00A820F1"/>
    <w:rsid w:val="00A82B65"/>
    <w:rsid w:val="00A83D2A"/>
    <w:rsid w:val="00A85178"/>
    <w:rsid w:val="00A86615"/>
    <w:rsid w:val="00A90D7E"/>
    <w:rsid w:val="00A91D15"/>
    <w:rsid w:val="00A944B7"/>
    <w:rsid w:val="00A946EC"/>
    <w:rsid w:val="00A9481B"/>
    <w:rsid w:val="00A94A57"/>
    <w:rsid w:val="00A94A9E"/>
    <w:rsid w:val="00A951DD"/>
    <w:rsid w:val="00A95A0A"/>
    <w:rsid w:val="00A965A6"/>
    <w:rsid w:val="00A97742"/>
    <w:rsid w:val="00AA0F98"/>
    <w:rsid w:val="00AA13B9"/>
    <w:rsid w:val="00AA1FD4"/>
    <w:rsid w:val="00AA249F"/>
    <w:rsid w:val="00AA3B4D"/>
    <w:rsid w:val="00AA4818"/>
    <w:rsid w:val="00AA4D69"/>
    <w:rsid w:val="00AA5A0D"/>
    <w:rsid w:val="00AA61E6"/>
    <w:rsid w:val="00AA76CC"/>
    <w:rsid w:val="00AA78C9"/>
    <w:rsid w:val="00AA7E10"/>
    <w:rsid w:val="00AB1699"/>
    <w:rsid w:val="00AB27C5"/>
    <w:rsid w:val="00AB31F6"/>
    <w:rsid w:val="00AB5B6A"/>
    <w:rsid w:val="00AB6414"/>
    <w:rsid w:val="00AB7C9E"/>
    <w:rsid w:val="00AB7F36"/>
    <w:rsid w:val="00AC02B9"/>
    <w:rsid w:val="00AC0A54"/>
    <w:rsid w:val="00AC0A70"/>
    <w:rsid w:val="00AC236E"/>
    <w:rsid w:val="00AC24E3"/>
    <w:rsid w:val="00AC34AE"/>
    <w:rsid w:val="00AC40B3"/>
    <w:rsid w:val="00AC4D44"/>
    <w:rsid w:val="00AC5040"/>
    <w:rsid w:val="00AC65D4"/>
    <w:rsid w:val="00AC6763"/>
    <w:rsid w:val="00AC6BAC"/>
    <w:rsid w:val="00AC71F7"/>
    <w:rsid w:val="00AC9171"/>
    <w:rsid w:val="00AD091D"/>
    <w:rsid w:val="00AD0978"/>
    <w:rsid w:val="00AD11CA"/>
    <w:rsid w:val="00AD234D"/>
    <w:rsid w:val="00AD3523"/>
    <w:rsid w:val="00AD3F06"/>
    <w:rsid w:val="00AD465D"/>
    <w:rsid w:val="00AD487F"/>
    <w:rsid w:val="00AD5FE1"/>
    <w:rsid w:val="00AD6229"/>
    <w:rsid w:val="00AD62E6"/>
    <w:rsid w:val="00AD6A86"/>
    <w:rsid w:val="00AD7252"/>
    <w:rsid w:val="00AD752E"/>
    <w:rsid w:val="00AD79D1"/>
    <w:rsid w:val="00AE05A8"/>
    <w:rsid w:val="00AE0A4C"/>
    <w:rsid w:val="00AE15BD"/>
    <w:rsid w:val="00AE1628"/>
    <w:rsid w:val="00AE3B44"/>
    <w:rsid w:val="00AE467E"/>
    <w:rsid w:val="00AE5C65"/>
    <w:rsid w:val="00AE5F41"/>
    <w:rsid w:val="00AE7604"/>
    <w:rsid w:val="00AE7832"/>
    <w:rsid w:val="00AF02A5"/>
    <w:rsid w:val="00AF0B9F"/>
    <w:rsid w:val="00AF13B2"/>
    <w:rsid w:val="00AF15ED"/>
    <w:rsid w:val="00AF344B"/>
    <w:rsid w:val="00AF344F"/>
    <w:rsid w:val="00AF3DC6"/>
    <w:rsid w:val="00AF41D4"/>
    <w:rsid w:val="00AF4325"/>
    <w:rsid w:val="00AF73A3"/>
    <w:rsid w:val="00B000BB"/>
    <w:rsid w:val="00B00B45"/>
    <w:rsid w:val="00B011E9"/>
    <w:rsid w:val="00B02290"/>
    <w:rsid w:val="00B0352F"/>
    <w:rsid w:val="00B038AA"/>
    <w:rsid w:val="00B03E34"/>
    <w:rsid w:val="00B03ED6"/>
    <w:rsid w:val="00B049A9"/>
    <w:rsid w:val="00B04BCA"/>
    <w:rsid w:val="00B04CD1"/>
    <w:rsid w:val="00B07076"/>
    <w:rsid w:val="00B10785"/>
    <w:rsid w:val="00B10A50"/>
    <w:rsid w:val="00B1122A"/>
    <w:rsid w:val="00B1201A"/>
    <w:rsid w:val="00B12B70"/>
    <w:rsid w:val="00B13077"/>
    <w:rsid w:val="00B13555"/>
    <w:rsid w:val="00B13656"/>
    <w:rsid w:val="00B13713"/>
    <w:rsid w:val="00B13918"/>
    <w:rsid w:val="00B13B9B"/>
    <w:rsid w:val="00B13BF5"/>
    <w:rsid w:val="00B13D02"/>
    <w:rsid w:val="00B143B0"/>
    <w:rsid w:val="00B14F41"/>
    <w:rsid w:val="00B1510D"/>
    <w:rsid w:val="00B153CE"/>
    <w:rsid w:val="00B15F24"/>
    <w:rsid w:val="00B17443"/>
    <w:rsid w:val="00B17445"/>
    <w:rsid w:val="00B17DE4"/>
    <w:rsid w:val="00B20413"/>
    <w:rsid w:val="00B20549"/>
    <w:rsid w:val="00B20616"/>
    <w:rsid w:val="00B21C49"/>
    <w:rsid w:val="00B21E5C"/>
    <w:rsid w:val="00B21E6F"/>
    <w:rsid w:val="00B23D11"/>
    <w:rsid w:val="00B2463D"/>
    <w:rsid w:val="00B24FE5"/>
    <w:rsid w:val="00B2505A"/>
    <w:rsid w:val="00B268AE"/>
    <w:rsid w:val="00B26C3A"/>
    <w:rsid w:val="00B27237"/>
    <w:rsid w:val="00B274BB"/>
    <w:rsid w:val="00B32666"/>
    <w:rsid w:val="00B3270C"/>
    <w:rsid w:val="00B332D7"/>
    <w:rsid w:val="00B332E9"/>
    <w:rsid w:val="00B33CC5"/>
    <w:rsid w:val="00B3646E"/>
    <w:rsid w:val="00B37470"/>
    <w:rsid w:val="00B41E2D"/>
    <w:rsid w:val="00B420EA"/>
    <w:rsid w:val="00B447F3"/>
    <w:rsid w:val="00B45EB8"/>
    <w:rsid w:val="00B46FD6"/>
    <w:rsid w:val="00B47166"/>
    <w:rsid w:val="00B4736F"/>
    <w:rsid w:val="00B474DF"/>
    <w:rsid w:val="00B47832"/>
    <w:rsid w:val="00B503E5"/>
    <w:rsid w:val="00B50FBA"/>
    <w:rsid w:val="00B529EE"/>
    <w:rsid w:val="00B530C4"/>
    <w:rsid w:val="00B53803"/>
    <w:rsid w:val="00B542D9"/>
    <w:rsid w:val="00B55355"/>
    <w:rsid w:val="00B55778"/>
    <w:rsid w:val="00B558C3"/>
    <w:rsid w:val="00B55D58"/>
    <w:rsid w:val="00B62F55"/>
    <w:rsid w:val="00B6506A"/>
    <w:rsid w:val="00B65D23"/>
    <w:rsid w:val="00B6650A"/>
    <w:rsid w:val="00B67706"/>
    <w:rsid w:val="00B70305"/>
    <w:rsid w:val="00B708D5"/>
    <w:rsid w:val="00B70F89"/>
    <w:rsid w:val="00B7103C"/>
    <w:rsid w:val="00B713D1"/>
    <w:rsid w:val="00B7206D"/>
    <w:rsid w:val="00B72559"/>
    <w:rsid w:val="00B72661"/>
    <w:rsid w:val="00B733A5"/>
    <w:rsid w:val="00B74495"/>
    <w:rsid w:val="00B74E57"/>
    <w:rsid w:val="00B750FC"/>
    <w:rsid w:val="00B75A0D"/>
    <w:rsid w:val="00B76BF6"/>
    <w:rsid w:val="00B76FB6"/>
    <w:rsid w:val="00B770A3"/>
    <w:rsid w:val="00B80139"/>
    <w:rsid w:val="00B808A9"/>
    <w:rsid w:val="00B810E5"/>
    <w:rsid w:val="00B81800"/>
    <w:rsid w:val="00B82082"/>
    <w:rsid w:val="00B83EA0"/>
    <w:rsid w:val="00B851B2"/>
    <w:rsid w:val="00B86F76"/>
    <w:rsid w:val="00B878B0"/>
    <w:rsid w:val="00B911BA"/>
    <w:rsid w:val="00B9168A"/>
    <w:rsid w:val="00B935F2"/>
    <w:rsid w:val="00B94018"/>
    <w:rsid w:val="00B9556E"/>
    <w:rsid w:val="00B95649"/>
    <w:rsid w:val="00B95D57"/>
    <w:rsid w:val="00B96C6C"/>
    <w:rsid w:val="00BA16E9"/>
    <w:rsid w:val="00BA1CCD"/>
    <w:rsid w:val="00BA2907"/>
    <w:rsid w:val="00BA317E"/>
    <w:rsid w:val="00BA32AA"/>
    <w:rsid w:val="00BA354C"/>
    <w:rsid w:val="00BA3791"/>
    <w:rsid w:val="00BA4E2D"/>
    <w:rsid w:val="00BA6997"/>
    <w:rsid w:val="00BA6D8E"/>
    <w:rsid w:val="00BA6FB5"/>
    <w:rsid w:val="00BA79FA"/>
    <w:rsid w:val="00BB004E"/>
    <w:rsid w:val="00BB07CF"/>
    <w:rsid w:val="00BB1A73"/>
    <w:rsid w:val="00BB20F1"/>
    <w:rsid w:val="00BB22F8"/>
    <w:rsid w:val="00BB2907"/>
    <w:rsid w:val="00BB3100"/>
    <w:rsid w:val="00BB3718"/>
    <w:rsid w:val="00BB484A"/>
    <w:rsid w:val="00BB774E"/>
    <w:rsid w:val="00BB7D28"/>
    <w:rsid w:val="00BC04D2"/>
    <w:rsid w:val="00BC210B"/>
    <w:rsid w:val="00BC231C"/>
    <w:rsid w:val="00BC2C05"/>
    <w:rsid w:val="00BC335E"/>
    <w:rsid w:val="00BC37A2"/>
    <w:rsid w:val="00BC3A0F"/>
    <w:rsid w:val="00BC5322"/>
    <w:rsid w:val="00BC5567"/>
    <w:rsid w:val="00BC5A47"/>
    <w:rsid w:val="00BC6DD7"/>
    <w:rsid w:val="00BC7F75"/>
    <w:rsid w:val="00BD0E97"/>
    <w:rsid w:val="00BD14AE"/>
    <w:rsid w:val="00BD188A"/>
    <w:rsid w:val="00BD34A3"/>
    <w:rsid w:val="00BD3BFF"/>
    <w:rsid w:val="00BD49F7"/>
    <w:rsid w:val="00BD620E"/>
    <w:rsid w:val="00BD6418"/>
    <w:rsid w:val="00BE0E25"/>
    <w:rsid w:val="00BE120C"/>
    <w:rsid w:val="00BE1256"/>
    <w:rsid w:val="00BE1D1C"/>
    <w:rsid w:val="00BE27CE"/>
    <w:rsid w:val="00BE3DB1"/>
    <w:rsid w:val="00BE4707"/>
    <w:rsid w:val="00BE5231"/>
    <w:rsid w:val="00BE53E5"/>
    <w:rsid w:val="00BE5940"/>
    <w:rsid w:val="00BE5BF1"/>
    <w:rsid w:val="00BE6386"/>
    <w:rsid w:val="00BE6623"/>
    <w:rsid w:val="00BE67B2"/>
    <w:rsid w:val="00BE70B9"/>
    <w:rsid w:val="00BE763F"/>
    <w:rsid w:val="00BF11B8"/>
    <w:rsid w:val="00BF13F8"/>
    <w:rsid w:val="00BF1831"/>
    <w:rsid w:val="00BF1B7A"/>
    <w:rsid w:val="00BF29CF"/>
    <w:rsid w:val="00BF2D9D"/>
    <w:rsid w:val="00BF3EFA"/>
    <w:rsid w:val="00BF51D1"/>
    <w:rsid w:val="00BF5489"/>
    <w:rsid w:val="00BF5D04"/>
    <w:rsid w:val="00BF68CF"/>
    <w:rsid w:val="00BF7B2D"/>
    <w:rsid w:val="00C003E6"/>
    <w:rsid w:val="00C01A34"/>
    <w:rsid w:val="00C01F1A"/>
    <w:rsid w:val="00C067E1"/>
    <w:rsid w:val="00C06AE4"/>
    <w:rsid w:val="00C07459"/>
    <w:rsid w:val="00C07A1B"/>
    <w:rsid w:val="00C10A60"/>
    <w:rsid w:val="00C11B76"/>
    <w:rsid w:val="00C13BFC"/>
    <w:rsid w:val="00C156FC"/>
    <w:rsid w:val="00C16494"/>
    <w:rsid w:val="00C16B73"/>
    <w:rsid w:val="00C20676"/>
    <w:rsid w:val="00C20B76"/>
    <w:rsid w:val="00C214F7"/>
    <w:rsid w:val="00C21AAB"/>
    <w:rsid w:val="00C22BDB"/>
    <w:rsid w:val="00C24E43"/>
    <w:rsid w:val="00C2607B"/>
    <w:rsid w:val="00C30587"/>
    <w:rsid w:val="00C30A9E"/>
    <w:rsid w:val="00C30E45"/>
    <w:rsid w:val="00C3193C"/>
    <w:rsid w:val="00C31EBF"/>
    <w:rsid w:val="00C31F2D"/>
    <w:rsid w:val="00C326FB"/>
    <w:rsid w:val="00C3334A"/>
    <w:rsid w:val="00C34800"/>
    <w:rsid w:val="00C352F9"/>
    <w:rsid w:val="00C35844"/>
    <w:rsid w:val="00C3605D"/>
    <w:rsid w:val="00C36452"/>
    <w:rsid w:val="00C405BD"/>
    <w:rsid w:val="00C4134B"/>
    <w:rsid w:val="00C41BC0"/>
    <w:rsid w:val="00C430CE"/>
    <w:rsid w:val="00C43803"/>
    <w:rsid w:val="00C43FF8"/>
    <w:rsid w:val="00C4425E"/>
    <w:rsid w:val="00C455DA"/>
    <w:rsid w:val="00C46C5D"/>
    <w:rsid w:val="00C471DD"/>
    <w:rsid w:val="00C47893"/>
    <w:rsid w:val="00C50F52"/>
    <w:rsid w:val="00C510DE"/>
    <w:rsid w:val="00C51159"/>
    <w:rsid w:val="00C51856"/>
    <w:rsid w:val="00C51D79"/>
    <w:rsid w:val="00C54BAB"/>
    <w:rsid w:val="00C55952"/>
    <w:rsid w:val="00C5711B"/>
    <w:rsid w:val="00C57515"/>
    <w:rsid w:val="00C57644"/>
    <w:rsid w:val="00C57765"/>
    <w:rsid w:val="00C605F2"/>
    <w:rsid w:val="00C60F01"/>
    <w:rsid w:val="00C625C9"/>
    <w:rsid w:val="00C6322F"/>
    <w:rsid w:val="00C63BE0"/>
    <w:rsid w:val="00C64D55"/>
    <w:rsid w:val="00C64E9F"/>
    <w:rsid w:val="00C70C16"/>
    <w:rsid w:val="00C717C9"/>
    <w:rsid w:val="00C7359F"/>
    <w:rsid w:val="00C73E92"/>
    <w:rsid w:val="00C73EED"/>
    <w:rsid w:val="00C74A24"/>
    <w:rsid w:val="00C75027"/>
    <w:rsid w:val="00C753A9"/>
    <w:rsid w:val="00C75A8E"/>
    <w:rsid w:val="00C7637F"/>
    <w:rsid w:val="00C76A84"/>
    <w:rsid w:val="00C80929"/>
    <w:rsid w:val="00C82174"/>
    <w:rsid w:val="00C82EEA"/>
    <w:rsid w:val="00C83569"/>
    <w:rsid w:val="00C84794"/>
    <w:rsid w:val="00C85EF3"/>
    <w:rsid w:val="00C8736C"/>
    <w:rsid w:val="00C87972"/>
    <w:rsid w:val="00C87ABC"/>
    <w:rsid w:val="00C90DB6"/>
    <w:rsid w:val="00C92EE2"/>
    <w:rsid w:val="00C93AF9"/>
    <w:rsid w:val="00C93F24"/>
    <w:rsid w:val="00C94BDA"/>
    <w:rsid w:val="00C950CC"/>
    <w:rsid w:val="00C975E4"/>
    <w:rsid w:val="00C97EA3"/>
    <w:rsid w:val="00CA10E1"/>
    <w:rsid w:val="00CA11D8"/>
    <w:rsid w:val="00CA1291"/>
    <w:rsid w:val="00CA309B"/>
    <w:rsid w:val="00CA3A4D"/>
    <w:rsid w:val="00CA4261"/>
    <w:rsid w:val="00CA4E70"/>
    <w:rsid w:val="00CA5647"/>
    <w:rsid w:val="00CA588C"/>
    <w:rsid w:val="00CA5E71"/>
    <w:rsid w:val="00CA6CCA"/>
    <w:rsid w:val="00CA71E9"/>
    <w:rsid w:val="00CA769F"/>
    <w:rsid w:val="00CA78B4"/>
    <w:rsid w:val="00CB1E4C"/>
    <w:rsid w:val="00CB2E02"/>
    <w:rsid w:val="00CB4B71"/>
    <w:rsid w:val="00CB5CA8"/>
    <w:rsid w:val="00CC009B"/>
    <w:rsid w:val="00CC0CB4"/>
    <w:rsid w:val="00CC0FC3"/>
    <w:rsid w:val="00CC1365"/>
    <w:rsid w:val="00CC1977"/>
    <w:rsid w:val="00CC2CA7"/>
    <w:rsid w:val="00CC2F06"/>
    <w:rsid w:val="00CC3509"/>
    <w:rsid w:val="00CC4A68"/>
    <w:rsid w:val="00CC5485"/>
    <w:rsid w:val="00CC55C0"/>
    <w:rsid w:val="00CC6C74"/>
    <w:rsid w:val="00CD09F3"/>
    <w:rsid w:val="00CD0DDB"/>
    <w:rsid w:val="00CD18C6"/>
    <w:rsid w:val="00CD4BCB"/>
    <w:rsid w:val="00CD4C6A"/>
    <w:rsid w:val="00CD51C6"/>
    <w:rsid w:val="00CD5717"/>
    <w:rsid w:val="00CD5AEA"/>
    <w:rsid w:val="00CD6990"/>
    <w:rsid w:val="00CD6E28"/>
    <w:rsid w:val="00CD72DB"/>
    <w:rsid w:val="00CE0E1B"/>
    <w:rsid w:val="00CE14DD"/>
    <w:rsid w:val="00CE16C9"/>
    <w:rsid w:val="00CE2B22"/>
    <w:rsid w:val="00CE31E6"/>
    <w:rsid w:val="00CE3F00"/>
    <w:rsid w:val="00CE3F63"/>
    <w:rsid w:val="00CE53A4"/>
    <w:rsid w:val="00CE6D5E"/>
    <w:rsid w:val="00CF0154"/>
    <w:rsid w:val="00CF015C"/>
    <w:rsid w:val="00CF01B4"/>
    <w:rsid w:val="00CF0893"/>
    <w:rsid w:val="00CF0E3A"/>
    <w:rsid w:val="00CF1996"/>
    <w:rsid w:val="00CF1A26"/>
    <w:rsid w:val="00CF2C7C"/>
    <w:rsid w:val="00CF3477"/>
    <w:rsid w:val="00CF3593"/>
    <w:rsid w:val="00CF40B4"/>
    <w:rsid w:val="00CF4104"/>
    <w:rsid w:val="00CF5428"/>
    <w:rsid w:val="00CF5FD2"/>
    <w:rsid w:val="00CF6251"/>
    <w:rsid w:val="00CF658F"/>
    <w:rsid w:val="00CF6CE7"/>
    <w:rsid w:val="00CF7376"/>
    <w:rsid w:val="00CF7A59"/>
    <w:rsid w:val="00CF7B27"/>
    <w:rsid w:val="00CF7E3E"/>
    <w:rsid w:val="00D00BE7"/>
    <w:rsid w:val="00D01152"/>
    <w:rsid w:val="00D02EEF"/>
    <w:rsid w:val="00D036B8"/>
    <w:rsid w:val="00D0456D"/>
    <w:rsid w:val="00D05F4B"/>
    <w:rsid w:val="00D07F53"/>
    <w:rsid w:val="00D11CCD"/>
    <w:rsid w:val="00D1274B"/>
    <w:rsid w:val="00D13F15"/>
    <w:rsid w:val="00D141B1"/>
    <w:rsid w:val="00D15500"/>
    <w:rsid w:val="00D168AE"/>
    <w:rsid w:val="00D17964"/>
    <w:rsid w:val="00D2154E"/>
    <w:rsid w:val="00D230E7"/>
    <w:rsid w:val="00D2394B"/>
    <w:rsid w:val="00D2546B"/>
    <w:rsid w:val="00D267F7"/>
    <w:rsid w:val="00D271CF"/>
    <w:rsid w:val="00D27825"/>
    <w:rsid w:val="00D30EC8"/>
    <w:rsid w:val="00D317D3"/>
    <w:rsid w:val="00D36013"/>
    <w:rsid w:val="00D36416"/>
    <w:rsid w:val="00D36F91"/>
    <w:rsid w:val="00D376FB"/>
    <w:rsid w:val="00D4040E"/>
    <w:rsid w:val="00D424F8"/>
    <w:rsid w:val="00D43498"/>
    <w:rsid w:val="00D4382B"/>
    <w:rsid w:val="00D440BF"/>
    <w:rsid w:val="00D446B8"/>
    <w:rsid w:val="00D456D6"/>
    <w:rsid w:val="00D51703"/>
    <w:rsid w:val="00D51964"/>
    <w:rsid w:val="00D55340"/>
    <w:rsid w:val="00D56A55"/>
    <w:rsid w:val="00D57005"/>
    <w:rsid w:val="00D57BE7"/>
    <w:rsid w:val="00D605E3"/>
    <w:rsid w:val="00D60ECA"/>
    <w:rsid w:val="00D61322"/>
    <w:rsid w:val="00D61348"/>
    <w:rsid w:val="00D63776"/>
    <w:rsid w:val="00D63D6C"/>
    <w:rsid w:val="00D65EE5"/>
    <w:rsid w:val="00D65FA2"/>
    <w:rsid w:val="00D668BD"/>
    <w:rsid w:val="00D66E38"/>
    <w:rsid w:val="00D670DB"/>
    <w:rsid w:val="00D70D6F"/>
    <w:rsid w:val="00D7153B"/>
    <w:rsid w:val="00D71E08"/>
    <w:rsid w:val="00D72F64"/>
    <w:rsid w:val="00D7345C"/>
    <w:rsid w:val="00D737DF"/>
    <w:rsid w:val="00D73975"/>
    <w:rsid w:val="00D746C6"/>
    <w:rsid w:val="00D74D67"/>
    <w:rsid w:val="00D7523F"/>
    <w:rsid w:val="00D76485"/>
    <w:rsid w:val="00D766A8"/>
    <w:rsid w:val="00D767B7"/>
    <w:rsid w:val="00D76B31"/>
    <w:rsid w:val="00D77D96"/>
    <w:rsid w:val="00D80447"/>
    <w:rsid w:val="00D815B1"/>
    <w:rsid w:val="00D826F5"/>
    <w:rsid w:val="00D8292C"/>
    <w:rsid w:val="00D836E2"/>
    <w:rsid w:val="00D867A4"/>
    <w:rsid w:val="00D87D53"/>
    <w:rsid w:val="00D87FCB"/>
    <w:rsid w:val="00D90326"/>
    <w:rsid w:val="00D91125"/>
    <w:rsid w:val="00D91158"/>
    <w:rsid w:val="00D92911"/>
    <w:rsid w:val="00D92A73"/>
    <w:rsid w:val="00D93174"/>
    <w:rsid w:val="00D93770"/>
    <w:rsid w:val="00D93B64"/>
    <w:rsid w:val="00D945C6"/>
    <w:rsid w:val="00D95A0A"/>
    <w:rsid w:val="00D96775"/>
    <w:rsid w:val="00D975FD"/>
    <w:rsid w:val="00DA00FE"/>
    <w:rsid w:val="00DA1603"/>
    <w:rsid w:val="00DA17C0"/>
    <w:rsid w:val="00DA195A"/>
    <w:rsid w:val="00DA232E"/>
    <w:rsid w:val="00DA2560"/>
    <w:rsid w:val="00DA297A"/>
    <w:rsid w:val="00DA3231"/>
    <w:rsid w:val="00DA4E93"/>
    <w:rsid w:val="00DA540D"/>
    <w:rsid w:val="00DA5C45"/>
    <w:rsid w:val="00DB0537"/>
    <w:rsid w:val="00DB0B30"/>
    <w:rsid w:val="00DB10C8"/>
    <w:rsid w:val="00DB1D82"/>
    <w:rsid w:val="00DB1E72"/>
    <w:rsid w:val="00DB2AC3"/>
    <w:rsid w:val="00DB325C"/>
    <w:rsid w:val="00DB3416"/>
    <w:rsid w:val="00DB35AF"/>
    <w:rsid w:val="00DB3942"/>
    <w:rsid w:val="00DB4519"/>
    <w:rsid w:val="00DB464C"/>
    <w:rsid w:val="00DB55DA"/>
    <w:rsid w:val="00DB60E2"/>
    <w:rsid w:val="00DB7730"/>
    <w:rsid w:val="00DB7C37"/>
    <w:rsid w:val="00DC074F"/>
    <w:rsid w:val="00DC0D62"/>
    <w:rsid w:val="00DC0E72"/>
    <w:rsid w:val="00DC11D7"/>
    <w:rsid w:val="00DC299D"/>
    <w:rsid w:val="00DC302D"/>
    <w:rsid w:val="00DC329B"/>
    <w:rsid w:val="00DC32E6"/>
    <w:rsid w:val="00DC4A85"/>
    <w:rsid w:val="00DC4F63"/>
    <w:rsid w:val="00DC54C5"/>
    <w:rsid w:val="00DC5735"/>
    <w:rsid w:val="00DC6829"/>
    <w:rsid w:val="00DC7CE1"/>
    <w:rsid w:val="00DD0167"/>
    <w:rsid w:val="00DD0C23"/>
    <w:rsid w:val="00DD29F8"/>
    <w:rsid w:val="00DD3660"/>
    <w:rsid w:val="00DD490B"/>
    <w:rsid w:val="00DD5078"/>
    <w:rsid w:val="00DD553B"/>
    <w:rsid w:val="00DD56AC"/>
    <w:rsid w:val="00DD58A8"/>
    <w:rsid w:val="00DD6312"/>
    <w:rsid w:val="00DD738F"/>
    <w:rsid w:val="00DD7FD2"/>
    <w:rsid w:val="00DE0DFF"/>
    <w:rsid w:val="00DE17E7"/>
    <w:rsid w:val="00DE1D1E"/>
    <w:rsid w:val="00DE3B51"/>
    <w:rsid w:val="00DE4D47"/>
    <w:rsid w:val="00DE5C68"/>
    <w:rsid w:val="00DE67FD"/>
    <w:rsid w:val="00DE7FAB"/>
    <w:rsid w:val="00DF1114"/>
    <w:rsid w:val="00DF11BC"/>
    <w:rsid w:val="00DF13D0"/>
    <w:rsid w:val="00DF1469"/>
    <w:rsid w:val="00DF18B2"/>
    <w:rsid w:val="00DF210C"/>
    <w:rsid w:val="00DF5CB8"/>
    <w:rsid w:val="00DF5F2A"/>
    <w:rsid w:val="00DF7D2C"/>
    <w:rsid w:val="00E00146"/>
    <w:rsid w:val="00E00BA5"/>
    <w:rsid w:val="00E00E51"/>
    <w:rsid w:val="00E0107C"/>
    <w:rsid w:val="00E01105"/>
    <w:rsid w:val="00E03A48"/>
    <w:rsid w:val="00E0529A"/>
    <w:rsid w:val="00E05D5D"/>
    <w:rsid w:val="00E05E8C"/>
    <w:rsid w:val="00E075A4"/>
    <w:rsid w:val="00E102B7"/>
    <w:rsid w:val="00E126FD"/>
    <w:rsid w:val="00E13991"/>
    <w:rsid w:val="00E16205"/>
    <w:rsid w:val="00E1683D"/>
    <w:rsid w:val="00E16EEF"/>
    <w:rsid w:val="00E16FA6"/>
    <w:rsid w:val="00E177CB"/>
    <w:rsid w:val="00E2039F"/>
    <w:rsid w:val="00E236DA"/>
    <w:rsid w:val="00E245F2"/>
    <w:rsid w:val="00E25980"/>
    <w:rsid w:val="00E27C58"/>
    <w:rsid w:val="00E30135"/>
    <w:rsid w:val="00E3118E"/>
    <w:rsid w:val="00E311CB"/>
    <w:rsid w:val="00E316FB"/>
    <w:rsid w:val="00E326BE"/>
    <w:rsid w:val="00E36119"/>
    <w:rsid w:val="00E36370"/>
    <w:rsid w:val="00E36A54"/>
    <w:rsid w:val="00E36C72"/>
    <w:rsid w:val="00E36E50"/>
    <w:rsid w:val="00E36E54"/>
    <w:rsid w:val="00E3759B"/>
    <w:rsid w:val="00E37F4E"/>
    <w:rsid w:val="00E42039"/>
    <w:rsid w:val="00E4227A"/>
    <w:rsid w:val="00E42D74"/>
    <w:rsid w:val="00E4398D"/>
    <w:rsid w:val="00E43FE9"/>
    <w:rsid w:val="00E441F6"/>
    <w:rsid w:val="00E44488"/>
    <w:rsid w:val="00E450F6"/>
    <w:rsid w:val="00E457B5"/>
    <w:rsid w:val="00E51642"/>
    <w:rsid w:val="00E5190B"/>
    <w:rsid w:val="00E52FA5"/>
    <w:rsid w:val="00E532F8"/>
    <w:rsid w:val="00E53B1D"/>
    <w:rsid w:val="00E53D53"/>
    <w:rsid w:val="00E53E6F"/>
    <w:rsid w:val="00E542B6"/>
    <w:rsid w:val="00E54D59"/>
    <w:rsid w:val="00E554C2"/>
    <w:rsid w:val="00E5594A"/>
    <w:rsid w:val="00E55B32"/>
    <w:rsid w:val="00E6028F"/>
    <w:rsid w:val="00E60841"/>
    <w:rsid w:val="00E6140A"/>
    <w:rsid w:val="00E618DD"/>
    <w:rsid w:val="00E623FE"/>
    <w:rsid w:val="00E627A0"/>
    <w:rsid w:val="00E62EB7"/>
    <w:rsid w:val="00E63C76"/>
    <w:rsid w:val="00E63D07"/>
    <w:rsid w:val="00E644B8"/>
    <w:rsid w:val="00E64587"/>
    <w:rsid w:val="00E6539E"/>
    <w:rsid w:val="00E656B2"/>
    <w:rsid w:val="00E668FA"/>
    <w:rsid w:val="00E675D3"/>
    <w:rsid w:val="00E67907"/>
    <w:rsid w:val="00E7234A"/>
    <w:rsid w:val="00E72485"/>
    <w:rsid w:val="00E746AE"/>
    <w:rsid w:val="00E75477"/>
    <w:rsid w:val="00E757EC"/>
    <w:rsid w:val="00E757F2"/>
    <w:rsid w:val="00E76955"/>
    <w:rsid w:val="00E76CDC"/>
    <w:rsid w:val="00E77506"/>
    <w:rsid w:val="00E82DAB"/>
    <w:rsid w:val="00E847FD"/>
    <w:rsid w:val="00E84A48"/>
    <w:rsid w:val="00E84C24"/>
    <w:rsid w:val="00E84FCB"/>
    <w:rsid w:val="00E8547A"/>
    <w:rsid w:val="00E8597F"/>
    <w:rsid w:val="00E870CF"/>
    <w:rsid w:val="00E87A29"/>
    <w:rsid w:val="00E90603"/>
    <w:rsid w:val="00E9082F"/>
    <w:rsid w:val="00E909EA"/>
    <w:rsid w:val="00E91A8A"/>
    <w:rsid w:val="00E922A4"/>
    <w:rsid w:val="00E930E8"/>
    <w:rsid w:val="00E95523"/>
    <w:rsid w:val="00E95AE3"/>
    <w:rsid w:val="00E95B7A"/>
    <w:rsid w:val="00E95D39"/>
    <w:rsid w:val="00E95E3F"/>
    <w:rsid w:val="00E95F17"/>
    <w:rsid w:val="00E96A05"/>
    <w:rsid w:val="00E971A7"/>
    <w:rsid w:val="00EA01C2"/>
    <w:rsid w:val="00EA191A"/>
    <w:rsid w:val="00EA1D41"/>
    <w:rsid w:val="00EA2189"/>
    <w:rsid w:val="00EA22CC"/>
    <w:rsid w:val="00EA2561"/>
    <w:rsid w:val="00EA2828"/>
    <w:rsid w:val="00EA3953"/>
    <w:rsid w:val="00EA47F9"/>
    <w:rsid w:val="00EA4F38"/>
    <w:rsid w:val="00EA59DB"/>
    <w:rsid w:val="00EA5A58"/>
    <w:rsid w:val="00EA5DCC"/>
    <w:rsid w:val="00EA5E6F"/>
    <w:rsid w:val="00EA613D"/>
    <w:rsid w:val="00EA6BD5"/>
    <w:rsid w:val="00EA798B"/>
    <w:rsid w:val="00EA7DD6"/>
    <w:rsid w:val="00EB0BC5"/>
    <w:rsid w:val="00EB145C"/>
    <w:rsid w:val="00EB1B47"/>
    <w:rsid w:val="00EB1DAD"/>
    <w:rsid w:val="00EB231F"/>
    <w:rsid w:val="00EB3180"/>
    <w:rsid w:val="00EB32BA"/>
    <w:rsid w:val="00EB364C"/>
    <w:rsid w:val="00EB3CF7"/>
    <w:rsid w:val="00EB4CF2"/>
    <w:rsid w:val="00EB4E6F"/>
    <w:rsid w:val="00EB5DDB"/>
    <w:rsid w:val="00EB6369"/>
    <w:rsid w:val="00EB671A"/>
    <w:rsid w:val="00EB6C9A"/>
    <w:rsid w:val="00EC22A0"/>
    <w:rsid w:val="00EC2717"/>
    <w:rsid w:val="00EC3553"/>
    <w:rsid w:val="00EC425E"/>
    <w:rsid w:val="00EC44BF"/>
    <w:rsid w:val="00EC67F9"/>
    <w:rsid w:val="00EC6DDC"/>
    <w:rsid w:val="00EC7DA6"/>
    <w:rsid w:val="00EC7E77"/>
    <w:rsid w:val="00ED1454"/>
    <w:rsid w:val="00ED1E80"/>
    <w:rsid w:val="00ED1F62"/>
    <w:rsid w:val="00ED2766"/>
    <w:rsid w:val="00ED2EEA"/>
    <w:rsid w:val="00ED2F00"/>
    <w:rsid w:val="00ED4D41"/>
    <w:rsid w:val="00ED4FBF"/>
    <w:rsid w:val="00ED500C"/>
    <w:rsid w:val="00ED532B"/>
    <w:rsid w:val="00ED602C"/>
    <w:rsid w:val="00ED6D18"/>
    <w:rsid w:val="00ED71F8"/>
    <w:rsid w:val="00EE0B21"/>
    <w:rsid w:val="00EE1C06"/>
    <w:rsid w:val="00EE1C69"/>
    <w:rsid w:val="00EE2E93"/>
    <w:rsid w:val="00EE3278"/>
    <w:rsid w:val="00EE3298"/>
    <w:rsid w:val="00EE4F8B"/>
    <w:rsid w:val="00EE6601"/>
    <w:rsid w:val="00EE672C"/>
    <w:rsid w:val="00EF0C7A"/>
    <w:rsid w:val="00EF1919"/>
    <w:rsid w:val="00EF1B43"/>
    <w:rsid w:val="00EF1E34"/>
    <w:rsid w:val="00EF207D"/>
    <w:rsid w:val="00EF2548"/>
    <w:rsid w:val="00EF2573"/>
    <w:rsid w:val="00EF2B34"/>
    <w:rsid w:val="00EF2DCF"/>
    <w:rsid w:val="00EF3657"/>
    <w:rsid w:val="00EF4A20"/>
    <w:rsid w:val="00EF58B7"/>
    <w:rsid w:val="00F00708"/>
    <w:rsid w:val="00F009CF"/>
    <w:rsid w:val="00F013FD"/>
    <w:rsid w:val="00F016F7"/>
    <w:rsid w:val="00F02241"/>
    <w:rsid w:val="00F04589"/>
    <w:rsid w:val="00F05462"/>
    <w:rsid w:val="00F0584E"/>
    <w:rsid w:val="00F0713C"/>
    <w:rsid w:val="00F07FA4"/>
    <w:rsid w:val="00F10863"/>
    <w:rsid w:val="00F11115"/>
    <w:rsid w:val="00F112C4"/>
    <w:rsid w:val="00F12975"/>
    <w:rsid w:val="00F12B50"/>
    <w:rsid w:val="00F12C75"/>
    <w:rsid w:val="00F135D3"/>
    <w:rsid w:val="00F13741"/>
    <w:rsid w:val="00F156AE"/>
    <w:rsid w:val="00F158BD"/>
    <w:rsid w:val="00F20AA5"/>
    <w:rsid w:val="00F20BE0"/>
    <w:rsid w:val="00F20D38"/>
    <w:rsid w:val="00F213AA"/>
    <w:rsid w:val="00F213F8"/>
    <w:rsid w:val="00F23E43"/>
    <w:rsid w:val="00F25E2E"/>
    <w:rsid w:val="00F26E3E"/>
    <w:rsid w:val="00F27047"/>
    <w:rsid w:val="00F305D5"/>
    <w:rsid w:val="00F30BA9"/>
    <w:rsid w:val="00F30EAA"/>
    <w:rsid w:val="00F3279C"/>
    <w:rsid w:val="00F34B16"/>
    <w:rsid w:val="00F34D8A"/>
    <w:rsid w:val="00F359DE"/>
    <w:rsid w:val="00F364C7"/>
    <w:rsid w:val="00F406EC"/>
    <w:rsid w:val="00F418FC"/>
    <w:rsid w:val="00F45491"/>
    <w:rsid w:val="00F457F0"/>
    <w:rsid w:val="00F461FE"/>
    <w:rsid w:val="00F46A1E"/>
    <w:rsid w:val="00F46C8A"/>
    <w:rsid w:val="00F52774"/>
    <w:rsid w:val="00F527B2"/>
    <w:rsid w:val="00F53946"/>
    <w:rsid w:val="00F53F3D"/>
    <w:rsid w:val="00F541B2"/>
    <w:rsid w:val="00F56DB9"/>
    <w:rsid w:val="00F56EA1"/>
    <w:rsid w:val="00F625BA"/>
    <w:rsid w:val="00F62AF8"/>
    <w:rsid w:val="00F62FFE"/>
    <w:rsid w:val="00F63099"/>
    <w:rsid w:val="00F63BF8"/>
    <w:rsid w:val="00F640EC"/>
    <w:rsid w:val="00F646AE"/>
    <w:rsid w:val="00F64FB3"/>
    <w:rsid w:val="00F65748"/>
    <w:rsid w:val="00F65DBB"/>
    <w:rsid w:val="00F674FD"/>
    <w:rsid w:val="00F67B84"/>
    <w:rsid w:val="00F704A6"/>
    <w:rsid w:val="00F709CE"/>
    <w:rsid w:val="00F7101A"/>
    <w:rsid w:val="00F714F5"/>
    <w:rsid w:val="00F71A87"/>
    <w:rsid w:val="00F74B8D"/>
    <w:rsid w:val="00F755E7"/>
    <w:rsid w:val="00F7658B"/>
    <w:rsid w:val="00F769C3"/>
    <w:rsid w:val="00F806AC"/>
    <w:rsid w:val="00F809F2"/>
    <w:rsid w:val="00F814F4"/>
    <w:rsid w:val="00F830A0"/>
    <w:rsid w:val="00F8412A"/>
    <w:rsid w:val="00F8560C"/>
    <w:rsid w:val="00F8708C"/>
    <w:rsid w:val="00F87710"/>
    <w:rsid w:val="00F92947"/>
    <w:rsid w:val="00F92AC1"/>
    <w:rsid w:val="00F930CE"/>
    <w:rsid w:val="00F94494"/>
    <w:rsid w:val="00F94EEF"/>
    <w:rsid w:val="00F97FA3"/>
    <w:rsid w:val="00FA2265"/>
    <w:rsid w:val="00FA2698"/>
    <w:rsid w:val="00FA4168"/>
    <w:rsid w:val="00FA49E1"/>
    <w:rsid w:val="00FA4EB4"/>
    <w:rsid w:val="00FA5944"/>
    <w:rsid w:val="00FA60CA"/>
    <w:rsid w:val="00FA7013"/>
    <w:rsid w:val="00FA713F"/>
    <w:rsid w:val="00FB0C65"/>
    <w:rsid w:val="00FB0D05"/>
    <w:rsid w:val="00FB13EF"/>
    <w:rsid w:val="00FB15F2"/>
    <w:rsid w:val="00FB23AC"/>
    <w:rsid w:val="00FB2E4B"/>
    <w:rsid w:val="00FB2E6A"/>
    <w:rsid w:val="00FB3EB8"/>
    <w:rsid w:val="00FB4D40"/>
    <w:rsid w:val="00FB68DA"/>
    <w:rsid w:val="00FB6980"/>
    <w:rsid w:val="00FC0E65"/>
    <w:rsid w:val="00FC1579"/>
    <w:rsid w:val="00FC1650"/>
    <w:rsid w:val="00FC2022"/>
    <w:rsid w:val="00FC289D"/>
    <w:rsid w:val="00FC2F45"/>
    <w:rsid w:val="00FC4302"/>
    <w:rsid w:val="00FC4D7D"/>
    <w:rsid w:val="00FD09A1"/>
    <w:rsid w:val="00FD1951"/>
    <w:rsid w:val="00FD2107"/>
    <w:rsid w:val="00FD2C5F"/>
    <w:rsid w:val="00FD4DB8"/>
    <w:rsid w:val="00FD4DFB"/>
    <w:rsid w:val="00FD4E87"/>
    <w:rsid w:val="00FD523D"/>
    <w:rsid w:val="00FD549F"/>
    <w:rsid w:val="00FD5522"/>
    <w:rsid w:val="00FD5A33"/>
    <w:rsid w:val="00FD5BFB"/>
    <w:rsid w:val="00FD6F7C"/>
    <w:rsid w:val="00FD7B33"/>
    <w:rsid w:val="00FE02BC"/>
    <w:rsid w:val="00FE08FC"/>
    <w:rsid w:val="00FE099F"/>
    <w:rsid w:val="00FE19B6"/>
    <w:rsid w:val="00FE5146"/>
    <w:rsid w:val="00FE6195"/>
    <w:rsid w:val="00FE63B6"/>
    <w:rsid w:val="00FE6516"/>
    <w:rsid w:val="00FE72DE"/>
    <w:rsid w:val="00FE76F9"/>
    <w:rsid w:val="00FE7C72"/>
    <w:rsid w:val="00FE7D32"/>
    <w:rsid w:val="00FF176D"/>
    <w:rsid w:val="00FF5860"/>
    <w:rsid w:val="00FF66D1"/>
    <w:rsid w:val="00FF7209"/>
    <w:rsid w:val="00FF7EAF"/>
    <w:rsid w:val="00FF7FF0"/>
    <w:rsid w:val="0143EAE9"/>
    <w:rsid w:val="02049B2C"/>
    <w:rsid w:val="02479AE8"/>
    <w:rsid w:val="037564E3"/>
    <w:rsid w:val="0428D741"/>
    <w:rsid w:val="049302FF"/>
    <w:rsid w:val="04CCE43B"/>
    <w:rsid w:val="04FD5458"/>
    <w:rsid w:val="05852E2A"/>
    <w:rsid w:val="05B08ADA"/>
    <w:rsid w:val="05F3EB62"/>
    <w:rsid w:val="06185DAB"/>
    <w:rsid w:val="08114D4E"/>
    <w:rsid w:val="083F86E7"/>
    <w:rsid w:val="091F9B0C"/>
    <w:rsid w:val="09741A1C"/>
    <w:rsid w:val="0993DB1B"/>
    <w:rsid w:val="0A0FF9C5"/>
    <w:rsid w:val="0A1F47ED"/>
    <w:rsid w:val="0A34528D"/>
    <w:rsid w:val="0A6AFC34"/>
    <w:rsid w:val="0BD46984"/>
    <w:rsid w:val="0BE33728"/>
    <w:rsid w:val="0BE8E162"/>
    <w:rsid w:val="0D19B232"/>
    <w:rsid w:val="0D582CA0"/>
    <w:rsid w:val="0D70B928"/>
    <w:rsid w:val="0D9760A5"/>
    <w:rsid w:val="0EE83803"/>
    <w:rsid w:val="0F089729"/>
    <w:rsid w:val="0F3F29D4"/>
    <w:rsid w:val="0FCFDD31"/>
    <w:rsid w:val="0FEDD2FF"/>
    <w:rsid w:val="0FFE1E52"/>
    <w:rsid w:val="10094584"/>
    <w:rsid w:val="10D7D55C"/>
    <w:rsid w:val="10DFB139"/>
    <w:rsid w:val="1135AB35"/>
    <w:rsid w:val="12A274ED"/>
    <w:rsid w:val="12B4D81A"/>
    <w:rsid w:val="12E91C62"/>
    <w:rsid w:val="12FC09C5"/>
    <w:rsid w:val="1397A9D4"/>
    <w:rsid w:val="13E4FA98"/>
    <w:rsid w:val="13EDA624"/>
    <w:rsid w:val="149E6E2B"/>
    <w:rsid w:val="155BCD6B"/>
    <w:rsid w:val="15ACE546"/>
    <w:rsid w:val="15F9EE64"/>
    <w:rsid w:val="171E6174"/>
    <w:rsid w:val="174FF4A5"/>
    <w:rsid w:val="17A57120"/>
    <w:rsid w:val="1874128D"/>
    <w:rsid w:val="1967933A"/>
    <w:rsid w:val="198BB57F"/>
    <w:rsid w:val="19BBB531"/>
    <w:rsid w:val="1AC2900D"/>
    <w:rsid w:val="1AC79DE1"/>
    <w:rsid w:val="1B24C050"/>
    <w:rsid w:val="1B454304"/>
    <w:rsid w:val="1C3183F7"/>
    <w:rsid w:val="1C3F58E3"/>
    <w:rsid w:val="1C47B59F"/>
    <w:rsid w:val="1DE02CBC"/>
    <w:rsid w:val="1E0FDF6A"/>
    <w:rsid w:val="1E2B0F79"/>
    <w:rsid w:val="1E3A497A"/>
    <w:rsid w:val="1F6EEE11"/>
    <w:rsid w:val="1FDA11E0"/>
    <w:rsid w:val="20412E81"/>
    <w:rsid w:val="20FA49F5"/>
    <w:rsid w:val="212C50C3"/>
    <w:rsid w:val="214DEA73"/>
    <w:rsid w:val="22181C53"/>
    <w:rsid w:val="2245D4B5"/>
    <w:rsid w:val="22B7AFAA"/>
    <w:rsid w:val="22C6C7F7"/>
    <w:rsid w:val="231DC9E3"/>
    <w:rsid w:val="232E8B3E"/>
    <w:rsid w:val="236519FE"/>
    <w:rsid w:val="23754766"/>
    <w:rsid w:val="23FAA3E2"/>
    <w:rsid w:val="24845B30"/>
    <w:rsid w:val="25292967"/>
    <w:rsid w:val="255A3999"/>
    <w:rsid w:val="25EF3BB6"/>
    <w:rsid w:val="261DF200"/>
    <w:rsid w:val="267949A7"/>
    <w:rsid w:val="269BA23B"/>
    <w:rsid w:val="272A966D"/>
    <w:rsid w:val="279C3CB3"/>
    <w:rsid w:val="27E59354"/>
    <w:rsid w:val="283D2BBF"/>
    <w:rsid w:val="283DA774"/>
    <w:rsid w:val="288FAB2A"/>
    <w:rsid w:val="2A7A15E0"/>
    <w:rsid w:val="2AD52C23"/>
    <w:rsid w:val="2AE17F2A"/>
    <w:rsid w:val="2B1992D8"/>
    <w:rsid w:val="2B8F6BF5"/>
    <w:rsid w:val="2BCCBD32"/>
    <w:rsid w:val="2BE63C25"/>
    <w:rsid w:val="2C3181CE"/>
    <w:rsid w:val="2C3DA14F"/>
    <w:rsid w:val="2CDF9D21"/>
    <w:rsid w:val="2CF1E1E8"/>
    <w:rsid w:val="2D5DCACC"/>
    <w:rsid w:val="2D78DB0C"/>
    <w:rsid w:val="2D945F0D"/>
    <w:rsid w:val="2DE286D0"/>
    <w:rsid w:val="2EE5307D"/>
    <w:rsid w:val="2F1F610F"/>
    <w:rsid w:val="2F36EBFA"/>
    <w:rsid w:val="2FCD8ACA"/>
    <w:rsid w:val="307FCBD5"/>
    <w:rsid w:val="3102381E"/>
    <w:rsid w:val="3133B7B4"/>
    <w:rsid w:val="317247E0"/>
    <w:rsid w:val="318D1846"/>
    <w:rsid w:val="319B7F1A"/>
    <w:rsid w:val="31ADDFC7"/>
    <w:rsid w:val="32090E7C"/>
    <w:rsid w:val="34636C04"/>
    <w:rsid w:val="3468CD2D"/>
    <w:rsid w:val="34D0094D"/>
    <w:rsid w:val="34E953D1"/>
    <w:rsid w:val="34EC322A"/>
    <w:rsid w:val="3528B8F0"/>
    <w:rsid w:val="3571A0DD"/>
    <w:rsid w:val="359BB43E"/>
    <w:rsid w:val="366A359E"/>
    <w:rsid w:val="36761C6F"/>
    <w:rsid w:val="37FD8A4E"/>
    <w:rsid w:val="398C2E20"/>
    <w:rsid w:val="3A0F5898"/>
    <w:rsid w:val="3A9B961D"/>
    <w:rsid w:val="3BCA2F5F"/>
    <w:rsid w:val="3C8229BE"/>
    <w:rsid w:val="3CB2EED5"/>
    <w:rsid w:val="3D70A554"/>
    <w:rsid w:val="3DA44AAC"/>
    <w:rsid w:val="3E482CA6"/>
    <w:rsid w:val="3EC9FCE1"/>
    <w:rsid w:val="3F306886"/>
    <w:rsid w:val="3F31F7D5"/>
    <w:rsid w:val="3F518535"/>
    <w:rsid w:val="3F9ED40A"/>
    <w:rsid w:val="3FCA169E"/>
    <w:rsid w:val="3FED0378"/>
    <w:rsid w:val="3FFE8304"/>
    <w:rsid w:val="400DCBBE"/>
    <w:rsid w:val="402BB17E"/>
    <w:rsid w:val="40937CFD"/>
    <w:rsid w:val="40AF9D39"/>
    <w:rsid w:val="412591C8"/>
    <w:rsid w:val="4151CD83"/>
    <w:rsid w:val="41EDE7A4"/>
    <w:rsid w:val="4293E18C"/>
    <w:rsid w:val="429434A1"/>
    <w:rsid w:val="434C6052"/>
    <w:rsid w:val="437B0BDD"/>
    <w:rsid w:val="4391EAF8"/>
    <w:rsid w:val="44ABF944"/>
    <w:rsid w:val="455C172C"/>
    <w:rsid w:val="456F3B4B"/>
    <w:rsid w:val="4595E08E"/>
    <w:rsid w:val="45E6C1B8"/>
    <w:rsid w:val="463F503D"/>
    <w:rsid w:val="4676B743"/>
    <w:rsid w:val="46D89593"/>
    <w:rsid w:val="46FFFA54"/>
    <w:rsid w:val="47CDB711"/>
    <w:rsid w:val="4843AEB8"/>
    <w:rsid w:val="48566AC1"/>
    <w:rsid w:val="48936EB6"/>
    <w:rsid w:val="48AEC241"/>
    <w:rsid w:val="49183672"/>
    <w:rsid w:val="496B2650"/>
    <w:rsid w:val="49A39FE8"/>
    <w:rsid w:val="49BC5A97"/>
    <w:rsid w:val="4A01BFB7"/>
    <w:rsid w:val="4A7D74CA"/>
    <w:rsid w:val="4BD34C4F"/>
    <w:rsid w:val="4BFB4E79"/>
    <w:rsid w:val="4C94EA41"/>
    <w:rsid w:val="4CE16BB8"/>
    <w:rsid w:val="4D1CF238"/>
    <w:rsid w:val="4D1F2ED1"/>
    <w:rsid w:val="4D33CC2E"/>
    <w:rsid w:val="4D8814B8"/>
    <w:rsid w:val="4F20C2C9"/>
    <w:rsid w:val="4F70855D"/>
    <w:rsid w:val="51083785"/>
    <w:rsid w:val="5136C9EA"/>
    <w:rsid w:val="5220A64F"/>
    <w:rsid w:val="527AA0BC"/>
    <w:rsid w:val="5384BA08"/>
    <w:rsid w:val="5417073E"/>
    <w:rsid w:val="545762C4"/>
    <w:rsid w:val="55FF10CF"/>
    <w:rsid w:val="56E0E800"/>
    <w:rsid w:val="572BDDB2"/>
    <w:rsid w:val="57498306"/>
    <w:rsid w:val="5820D8F4"/>
    <w:rsid w:val="586A7437"/>
    <w:rsid w:val="58A31397"/>
    <w:rsid w:val="58C93DBF"/>
    <w:rsid w:val="593981C4"/>
    <w:rsid w:val="59B92C2A"/>
    <w:rsid w:val="5AA4F2DF"/>
    <w:rsid w:val="5AD792B3"/>
    <w:rsid w:val="5AE8268F"/>
    <w:rsid w:val="5AFA0C07"/>
    <w:rsid w:val="5C53A5F3"/>
    <w:rsid w:val="5C98564C"/>
    <w:rsid w:val="5D44DAFB"/>
    <w:rsid w:val="5D804CE2"/>
    <w:rsid w:val="5DD24E52"/>
    <w:rsid w:val="5E214C6D"/>
    <w:rsid w:val="5F7E4223"/>
    <w:rsid w:val="5FB5B7A6"/>
    <w:rsid w:val="605471CF"/>
    <w:rsid w:val="60ECCC26"/>
    <w:rsid w:val="60FC8E42"/>
    <w:rsid w:val="60FDDBF3"/>
    <w:rsid w:val="611DFCF8"/>
    <w:rsid w:val="615B717A"/>
    <w:rsid w:val="61652263"/>
    <w:rsid w:val="61FF4D08"/>
    <w:rsid w:val="62435877"/>
    <w:rsid w:val="63628BBE"/>
    <w:rsid w:val="637C1FC6"/>
    <w:rsid w:val="63B19E83"/>
    <w:rsid w:val="6401B5A5"/>
    <w:rsid w:val="641E449F"/>
    <w:rsid w:val="64424898"/>
    <w:rsid w:val="6459D4F3"/>
    <w:rsid w:val="6528B2F0"/>
    <w:rsid w:val="65FE4CB3"/>
    <w:rsid w:val="665BEF0A"/>
    <w:rsid w:val="6670BF05"/>
    <w:rsid w:val="672ACA15"/>
    <w:rsid w:val="675B115D"/>
    <w:rsid w:val="67D8BC86"/>
    <w:rsid w:val="67DDA2FC"/>
    <w:rsid w:val="68770643"/>
    <w:rsid w:val="689A79E6"/>
    <w:rsid w:val="692E4B14"/>
    <w:rsid w:val="695AD52F"/>
    <w:rsid w:val="69A0C669"/>
    <w:rsid w:val="6A07AAF7"/>
    <w:rsid w:val="6A172620"/>
    <w:rsid w:val="6A1B4C87"/>
    <w:rsid w:val="6A81A1AF"/>
    <w:rsid w:val="6AAEBAF2"/>
    <w:rsid w:val="6ABDD810"/>
    <w:rsid w:val="6AF1BB08"/>
    <w:rsid w:val="6B191A86"/>
    <w:rsid w:val="6BFC36BA"/>
    <w:rsid w:val="6CB93B90"/>
    <w:rsid w:val="6D38EBBF"/>
    <w:rsid w:val="6D9BA884"/>
    <w:rsid w:val="6DD9F441"/>
    <w:rsid w:val="6EE267A5"/>
    <w:rsid w:val="6EE27964"/>
    <w:rsid w:val="6FE8A06A"/>
    <w:rsid w:val="70958F96"/>
    <w:rsid w:val="70F7E9B9"/>
    <w:rsid w:val="71FE155E"/>
    <w:rsid w:val="72F59E91"/>
    <w:rsid w:val="731D6FAB"/>
    <w:rsid w:val="75398679"/>
    <w:rsid w:val="75C5B238"/>
    <w:rsid w:val="75E79529"/>
    <w:rsid w:val="75E8D981"/>
    <w:rsid w:val="76416F39"/>
    <w:rsid w:val="7755684A"/>
    <w:rsid w:val="7846E601"/>
    <w:rsid w:val="786D3BCC"/>
    <w:rsid w:val="787DE10F"/>
    <w:rsid w:val="793D9282"/>
    <w:rsid w:val="7A4E4C9B"/>
    <w:rsid w:val="7BA5F838"/>
    <w:rsid w:val="7BC13B1F"/>
    <w:rsid w:val="7BD017B8"/>
    <w:rsid w:val="7BD5B261"/>
    <w:rsid w:val="7BF47046"/>
    <w:rsid w:val="7BF871E3"/>
    <w:rsid w:val="7C26C24D"/>
    <w:rsid w:val="7CC7202A"/>
    <w:rsid w:val="7CE8D518"/>
    <w:rsid w:val="7D0E6B08"/>
    <w:rsid w:val="7D9BEEBC"/>
    <w:rsid w:val="7E6F95B7"/>
    <w:rsid w:val="7E6FD379"/>
    <w:rsid w:val="7EF167DE"/>
    <w:rsid w:val="7FAB2B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E520"/>
  <w15:chartTrackingRefBased/>
  <w15:docId w15:val="{F6D1C628-9BE5-4D8C-A3FA-857D8D8E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5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7"/>
    <w:qFormat/>
    <w:rsid w:val="00656597"/>
    <w:pPr>
      <w:spacing w:after="0" w:line="264" w:lineRule="auto"/>
      <w:jc w:val="both"/>
    </w:pPr>
    <w:rPr>
      <w:rFonts w:ascii="Arial" w:eastAsia="Arial Unicode MS" w:hAnsi="Arial" w:cs="Times New Roman"/>
      <w:sz w:val="21"/>
      <w:szCs w:val="21"/>
      <w:lang w:eastAsia="en-GB"/>
    </w:rPr>
  </w:style>
  <w:style w:type="paragraph" w:styleId="Nagwek1">
    <w:name w:val="heading 1"/>
    <w:basedOn w:val="Normalny"/>
    <w:next w:val="Body2"/>
    <w:link w:val="Nagwek1Znak"/>
    <w:uiPriority w:val="9"/>
    <w:qFormat/>
    <w:rsid w:val="00A755ED"/>
    <w:pPr>
      <w:keepNext/>
      <w:spacing w:after="210"/>
      <w:outlineLvl w:val="0"/>
    </w:pPr>
    <w:rPr>
      <w:b/>
      <w:smallCaps/>
    </w:rPr>
  </w:style>
  <w:style w:type="paragraph" w:styleId="Nagwek2">
    <w:name w:val="heading 2"/>
    <w:basedOn w:val="Normalny"/>
    <w:next w:val="Normalny"/>
    <w:link w:val="Nagwek2Znak"/>
    <w:uiPriority w:val="9"/>
    <w:semiHidden/>
    <w:unhideWhenUsed/>
    <w:qFormat/>
    <w:rsid w:val="00DC0D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6">
    <w:name w:val="heading 6"/>
    <w:basedOn w:val="Normalny"/>
    <w:next w:val="Normalny"/>
    <w:link w:val="Nagwek6Znak"/>
    <w:uiPriority w:val="9"/>
    <w:semiHidden/>
    <w:unhideWhenUsed/>
    <w:qFormat/>
    <w:rsid w:val="00E91A8A"/>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1">
    <w:name w:val="Body 1"/>
    <w:basedOn w:val="Normalny"/>
    <w:link w:val="Body1Char"/>
    <w:qFormat/>
    <w:rsid w:val="00656597"/>
    <w:pPr>
      <w:spacing w:after="210"/>
    </w:pPr>
  </w:style>
  <w:style w:type="character" w:styleId="Odwoaniedokomentarza">
    <w:name w:val="annotation reference"/>
    <w:basedOn w:val="Domylnaczcionkaakapitu"/>
    <w:rsid w:val="00656597"/>
    <w:rPr>
      <w:sz w:val="16"/>
    </w:rPr>
  </w:style>
  <w:style w:type="paragraph" w:styleId="Tekstkomentarza">
    <w:name w:val="annotation text"/>
    <w:basedOn w:val="Normalny"/>
    <w:link w:val="TekstkomentarzaZnak"/>
    <w:uiPriority w:val="54"/>
    <w:rsid w:val="00656597"/>
    <w:rPr>
      <w:sz w:val="20"/>
    </w:rPr>
  </w:style>
  <w:style w:type="character" w:customStyle="1" w:styleId="TekstkomentarzaZnak">
    <w:name w:val="Tekst komentarza Znak"/>
    <w:basedOn w:val="Domylnaczcionkaakapitu"/>
    <w:link w:val="Tekstkomentarza"/>
    <w:uiPriority w:val="54"/>
    <w:rsid w:val="00656597"/>
    <w:rPr>
      <w:rFonts w:ascii="Arial" w:eastAsia="Arial Unicode MS" w:hAnsi="Arial" w:cs="Times New Roman"/>
      <w:sz w:val="20"/>
      <w:szCs w:val="21"/>
      <w:lang w:val="en-GB" w:eastAsia="en-GB"/>
    </w:rPr>
  </w:style>
  <w:style w:type="character" w:customStyle="1" w:styleId="Body1Char">
    <w:name w:val="Body 1 Char"/>
    <w:basedOn w:val="Domylnaczcionkaakapitu"/>
    <w:link w:val="Body1"/>
    <w:rsid w:val="00656597"/>
    <w:rPr>
      <w:rFonts w:ascii="Arial" w:eastAsia="Arial Unicode MS" w:hAnsi="Arial" w:cs="Times New Roman"/>
      <w:sz w:val="21"/>
      <w:szCs w:val="21"/>
      <w:lang w:val="en-GB" w:eastAsia="en-GB"/>
    </w:rPr>
  </w:style>
  <w:style w:type="paragraph" w:customStyle="1" w:styleId="Body2">
    <w:name w:val="Body 2"/>
    <w:basedOn w:val="Body1"/>
    <w:link w:val="Body2Char"/>
    <w:qFormat/>
    <w:rsid w:val="00656597"/>
    <w:pPr>
      <w:ind w:left="709"/>
    </w:pPr>
  </w:style>
  <w:style w:type="paragraph" w:customStyle="1" w:styleId="Parties">
    <w:name w:val="Parties"/>
    <w:basedOn w:val="Normalny"/>
    <w:next w:val="Body2"/>
    <w:uiPriority w:val="9"/>
    <w:qFormat/>
    <w:rsid w:val="00656597"/>
    <w:pPr>
      <w:numPr>
        <w:numId w:val="1"/>
      </w:numPr>
      <w:spacing w:after="210"/>
    </w:pPr>
  </w:style>
  <w:style w:type="paragraph" w:customStyle="1" w:styleId="Recitals">
    <w:name w:val="Recitals"/>
    <w:basedOn w:val="Normalny"/>
    <w:next w:val="Body2"/>
    <w:uiPriority w:val="9"/>
    <w:qFormat/>
    <w:rsid w:val="00656597"/>
    <w:pPr>
      <w:numPr>
        <w:numId w:val="2"/>
      </w:numPr>
      <w:spacing w:after="210"/>
    </w:pPr>
  </w:style>
  <w:style w:type="character" w:customStyle="1" w:styleId="Body2Char">
    <w:name w:val="Body 2 Char"/>
    <w:basedOn w:val="Body1Char"/>
    <w:link w:val="Body2"/>
    <w:rsid w:val="00656597"/>
    <w:rPr>
      <w:rFonts w:ascii="Arial" w:eastAsia="Arial Unicode MS" w:hAnsi="Arial" w:cs="Times New Roman"/>
      <w:sz w:val="21"/>
      <w:szCs w:val="21"/>
      <w:lang w:val="en-GB" w:eastAsia="en-GB"/>
    </w:rPr>
  </w:style>
  <w:style w:type="paragraph" w:customStyle="1" w:styleId="Default">
    <w:name w:val="Default"/>
    <w:rsid w:val="00A755ED"/>
    <w:pPr>
      <w:autoSpaceDE w:val="0"/>
      <w:autoSpaceDN w:val="0"/>
      <w:adjustRightInd w:val="0"/>
      <w:spacing w:after="0" w:line="240" w:lineRule="auto"/>
    </w:pPr>
    <w:rPr>
      <w:rFonts w:ascii="Open Sans" w:hAnsi="Open Sans" w:cs="Open Sans"/>
      <w:color w:val="000000"/>
      <w:sz w:val="24"/>
      <w:szCs w:val="24"/>
    </w:rPr>
  </w:style>
  <w:style w:type="character" w:customStyle="1" w:styleId="Nagwek1Znak">
    <w:name w:val="Nagłówek 1 Znak"/>
    <w:basedOn w:val="Domylnaczcionkaakapitu"/>
    <w:link w:val="Nagwek1"/>
    <w:uiPriority w:val="9"/>
    <w:rsid w:val="00A755ED"/>
    <w:rPr>
      <w:rFonts w:ascii="Arial" w:eastAsia="Arial Unicode MS" w:hAnsi="Arial" w:cs="Times New Roman"/>
      <w:b/>
      <w:smallCaps/>
      <w:sz w:val="21"/>
      <w:szCs w:val="21"/>
      <w:lang w:val="en-GB" w:eastAsia="en-GB"/>
    </w:rPr>
  </w:style>
  <w:style w:type="paragraph" w:customStyle="1" w:styleId="Level2">
    <w:name w:val="Level 2"/>
    <w:basedOn w:val="Body2"/>
    <w:next w:val="Body2"/>
    <w:link w:val="Level2Char"/>
    <w:uiPriority w:val="6"/>
    <w:qFormat/>
    <w:rsid w:val="00A755ED"/>
    <w:pPr>
      <w:ind w:left="0"/>
      <w:outlineLvl w:val="1"/>
    </w:pPr>
  </w:style>
  <w:style w:type="character" w:customStyle="1" w:styleId="Level2Char">
    <w:name w:val="Level 2 Char"/>
    <w:basedOn w:val="Body2Char"/>
    <w:link w:val="Level2"/>
    <w:uiPriority w:val="6"/>
    <w:rsid w:val="00A755ED"/>
    <w:rPr>
      <w:rFonts w:ascii="Arial" w:eastAsia="Arial Unicode MS" w:hAnsi="Arial" w:cs="Times New Roman"/>
      <w:sz w:val="21"/>
      <w:szCs w:val="21"/>
      <w:lang w:val="en-GB" w:eastAsia="en-GB"/>
    </w:rPr>
  </w:style>
  <w:style w:type="paragraph" w:customStyle="1" w:styleId="Body5">
    <w:name w:val="Body 5"/>
    <w:basedOn w:val="Normalny"/>
    <w:link w:val="Body5Char"/>
    <w:qFormat/>
    <w:rsid w:val="00A755ED"/>
    <w:pPr>
      <w:spacing w:after="210"/>
      <w:ind w:left="2835"/>
    </w:pPr>
  </w:style>
  <w:style w:type="paragraph" w:customStyle="1" w:styleId="Level1">
    <w:name w:val="Level 1"/>
    <w:basedOn w:val="Body1"/>
    <w:next w:val="Body2"/>
    <w:uiPriority w:val="6"/>
    <w:qFormat/>
    <w:rsid w:val="00A755ED"/>
    <w:pPr>
      <w:tabs>
        <w:tab w:val="num" w:pos="709"/>
      </w:tabs>
      <w:ind w:left="709" w:hanging="709"/>
      <w:outlineLvl w:val="0"/>
    </w:pPr>
  </w:style>
  <w:style w:type="paragraph" w:customStyle="1" w:styleId="Level3">
    <w:name w:val="Level 3"/>
    <w:basedOn w:val="Normalny"/>
    <w:next w:val="Normalny"/>
    <w:link w:val="Level3Char"/>
    <w:uiPriority w:val="6"/>
    <w:qFormat/>
    <w:rsid w:val="00A755ED"/>
    <w:pPr>
      <w:tabs>
        <w:tab w:val="num" w:pos="1417"/>
      </w:tabs>
      <w:spacing w:after="210"/>
      <w:ind w:left="1417" w:hanging="708"/>
      <w:outlineLvl w:val="2"/>
    </w:pPr>
  </w:style>
  <w:style w:type="paragraph" w:customStyle="1" w:styleId="Level4">
    <w:name w:val="Level 4"/>
    <w:basedOn w:val="Normalny"/>
    <w:next w:val="Normalny"/>
    <w:uiPriority w:val="6"/>
    <w:qFormat/>
    <w:rsid w:val="00A755ED"/>
    <w:pPr>
      <w:tabs>
        <w:tab w:val="num" w:pos="2126"/>
      </w:tabs>
      <w:spacing w:after="210"/>
      <w:ind w:left="2126" w:hanging="709"/>
      <w:outlineLvl w:val="3"/>
    </w:pPr>
  </w:style>
  <w:style w:type="paragraph" w:customStyle="1" w:styleId="Level5">
    <w:name w:val="Level 5"/>
    <w:basedOn w:val="Body5"/>
    <w:next w:val="Body5"/>
    <w:uiPriority w:val="6"/>
    <w:qFormat/>
    <w:rsid w:val="00A755ED"/>
    <w:pPr>
      <w:tabs>
        <w:tab w:val="num" w:pos="3600"/>
      </w:tabs>
      <w:ind w:left="3600" w:hanging="360"/>
      <w:outlineLvl w:val="4"/>
    </w:pPr>
  </w:style>
  <w:style w:type="character" w:customStyle="1" w:styleId="Body5Char">
    <w:name w:val="Body 5 Char"/>
    <w:basedOn w:val="Domylnaczcionkaakapitu"/>
    <w:link w:val="Body5"/>
    <w:rsid w:val="00A755ED"/>
    <w:rPr>
      <w:rFonts w:ascii="Arial" w:eastAsia="Arial Unicode MS" w:hAnsi="Arial" w:cs="Times New Roman"/>
      <w:sz w:val="21"/>
      <w:szCs w:val="21"/>
      <w:lang w:val="en-GB" w:eastAsia="en-GB"/>
    </w:rPr>
  </w:style>
  <w:style w:type="paragraph" w:styleId="Tekstprzypisudolnego">
    <w:name w:val="footnote text"/>
    <w:basedOn w:val="Normalny"/>
    <w:link w:val="TekstprzypisudolnegoZnak"/>
    <w:uiPriority w:val="99"/>
    <w:semiHidden/>
    <w:unhideWhenUsed/>
    <w:rsid w:val="00331B92"/>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31B92"/>
    <w:rPr>
      <w:rFonts w:ascii="Arial" w:eastAsia="Arial Unicode MS" w:hAnsi="Arial" w:cs="Times New Roman"/>
      <w:sz w:val="20"/>
      <w:szCs w:val="20"/>
      <w:lang w:val="en-GB" w:eastAsia="en-GB"/>
    </w:rPr>
  </w:style>
  <w:style w:type="character" w:styleId="Odwoanieprzypisudolnego">
    <w:name w:val="footnote reference"/>
    <w:basedOn w:val="Domylnaczcionkaakapitu"/>
    <w:uiPriority w:val="99"/>
    <w:unhideWhenUsed/>
    <w:rsid w:val="00331B92"/>
    <w:rPr>
      <w:vertAlign w:val="superscript"/>
    </w:rPr>
  </w:style>
  <w:style w:type="table" w:styleId="Tabela-Siatka">
    <w:name w:val="Table Grid"/>
    <w:basedOn w:val="Standardowy"/>
    <w:uiPriority w:val="39"/>
    <w:rsid w:val="00667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1B2C21"/>
    <w:pPr>
      <w:spacing w:line="240" w:lineRule="auto"/>
    </w:pPr>
    <w:rPr>
      <w:b/>
      <w:bCs/>
      <w:szCs w:val="20"/>
    </w:rPr>
  </w:style>
  <w:style w:type="character" w:customStyle="1" w:styleId="TematkomentarzaZnak">
    <w:name w:val="Temat komentarza Znak"/>
    <w:basedOn w:val="TekstkomentarzaZnak"/>
    <w:link w:val="Tematkomentarza"/>
    <w:uiPriority w:val="99"/>
    <w:semiHidden/>
    <w:rsid w:val="001B2C21"/>
    <w:rPr>
      <w:rFonts w:ascii="Arial" w:eastAsia="Arial Unicode MS" w:hAnsi="Arial" w:cs="Times New Roman"/>
      <w:b/>
      <w:bCs/>
      <w:sz w:val="20"/>
      <w:szCs w:val="20"/>
      <w:lang w:val="en-GB" w:eastAsia="en-GB"/>
    </w:rPr>
  </w:style>
  <w:style w:type="character" w:customStyle="1" w:styleId="Level3Char">
    <w:name w:val="Level 3 Char"/>
    <w:basedOn w:val="Domylnaczcionkaakapitu"/>
    <w:link w:val="Level3"/>
    <w:uiPriority w:val="6"/>
    <w:rsid w:val="002126D9"/>
    <w:rPr>
      <w:rFonts w:ascii="Arial" w:eastAsia="Arial Unicode MS" w:hAnsi="Arial" w:cs="Times New Roman"/>
      <w:sz w:val="21"/>
      <w:szCs w:val="21"/>
      <w:lang w:val="en-GB" w:eastAsia="en-GB"/>
    </w:rPr>
  </w:style>
  <w:style w:type="character" w:customStyle="1" w:styleId="Nagwek2Znak">
    <w:name w:val="Nagłówek 2 Znak"/>
    <w:basedOn w:val="Domylnaczcionkaakapitu"/>
    <w:link w:val="Nagwek2"/>
    <w:uiPriority w:val="9"/>
    <w:semiHidden/>
    <w:rsid w:val="00DC0D62"/>
    <w:rPr>
      <w:rFonts w:asciiTheme="majorHAnsi" w:eastAsiaTheme="majorEastAsia" w:hAnsiTheme="majorHAnsi" w:cstheme="majorBidi"/>
      <w:color w:val="2F5496" w:themeColor="accent1" w:themeShade="BF"/>
      <w:sz w:val="26"/>
      <w:szCs w:val="26"/>
      <w:lang w:val="en-GB" w:eastAsia="en-GB"/>
    </w:rPr>
  </w:style>
  <w:style w:type="paragraph" w:styleId="Akapitzlist">
    <w:name w:val="List Paragraph"/>
    <w:basedOn w:val="Normalny"/>
    <w:link w:val="AkapitzlistZnak"/>
    <w:uiPriority w:val="34"/>
    <w:qFormat/>
    <w:rsid w:val="001D6D8E"/>
    <w:pPr>
      <w:ind w:left="720"/>
      <w:contextualSpacing/>
    </w:pPr>
  </w:style>
  <w:style w:type="character" w:customStyle="1" w:styleId="Nierozpoznanawzmianka1">
    <w:name w:val="Nierozpoznana wzmianka1"/>
    <w:basedOn w:val="Domylnaczcionkaakapitu"/>
    <w:uiPriority w:val="99"/>
    <w:unhideWhenUsed/>
    <w:rsid w:val="00D7523F"/>
    <w:rPr>
      <w:color w:val="605E5C"/>
      <w:shd w:val="clear" w:color="auto" w:fill="E1DFDD"/>
    </w:rPr>
  </w:style>
  <w:style w:type="character" w:customStyle="1" w:styleId="Nagwek6Znak">
    <w:name w:val="Nagłówek 6 Znak"/>
    <w:basedOn w:val="Domylnaczcionkaakapitu"/>
    <w:link w:val="Nagwek6"/>
    <w:uiPriority w:val="9"/>
    <w:semiHidden/>
    <w:rsid w:val="00E91A8A"/>
    <w:rPr>
      <w:rFonts w:asciiTheme="majorHAnsi" w:eastAsiaTheme="majorEastAsia" w:hAnsiTheme="majorHAnsi" w:cstheme="majorBidi"/>
      <w:color w:val="1F3763" w:themeColor="accent1" w:themeShade="7F"/>
      <w:sz w:val="21"/>
      <w:szCs w:val="21"/>
      <w:lang w:val="en-GB" w:eastAsia="en-GB"/>
    </w:rPr>
  </w:style>
  <w:style w:type="character" w:customStyle="1" w:styleId="Wzmianka1">
    <w:name w:val="Wzmianka1"/>
    <w:basedOn w:val="Domylnaczcionkaakapitu"/>
    <w:uiPriority w:val="99"/>
    <w:unhideWhenUsed/>
    <w:rsid w:val="001B4FFB"/>
    <w:rPr>
      <w:color w:val="2B579A"/>
      <w:shd w:val="clear" w:color="auto" w:fill="E1DFDD"/>
    </w:rPr>
  </w:style>
  <w:style w:type="paragraph" w:styleId="Poprawka">
    <w:name w:val="Revision"/>
    <w:hidden/>
    <w:uiPriority w:val="99"/>
    <w:semiHidden/>
    <w:rsid w:val="006A104F"/>
    <w:pPr>
      <w:spacing w:after="0" w:line="240" w:lineRule="auto"/>
    </w:pPr>
    <w:rPr>
      <w:rFonts w:ascii="Arial" w:eastAsia="Arial Unicode MS" w:hAnsi="Arial" w:cs="Times New Roman"/>
      <w:sz w:val="21"/>
      <w:szCs w:val="21"/>
      <w:lang w:val="en-GB" w:eastAsia="en-GB"/>
    </w:rPr>
  </w:style>
  <w:style w:type="paragraph" w:styleId="Tekstprzypisukocowego">
    <w:name w:val="endnote text"/>
    <w:basedOn w:val="Normalny"/>
    <w:link w:val="TekstprzypisukocowegoZnak"/>
    <w:uiPriority w:val="99"/>
    <w:semiHidden/>
    <w:unhideWhenUsed/>
    <w:rsid w:val="00751155"/>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1155"/>
    <w:rPr>
      <w:rFonts w:ascii="Arial" w:eastAsia="Arial Unicode MS" w:hAnsi="Arial" w:cs="Times New Roman"/>
      <w:sz w:val="20"/>
      <w:szCs w:val="20"/>
      <w:lang w:val="en-GB" w:eastAsia="en-GB"/>
    </w:rPr>
  </w:style>
  <w:style w:type="character" w:styleId="Odwoanieprzypisukocowego">
    <w:name w:val="endnote reference"/>
    <w:basedOn w:val="Domylnaczcionkaakapitu"/>
    <w:uiPriority w:val="99"/>
    <w:semiHidden/>
    <w:unhideWhenUsed/>
    <w:rsid w:val="00751155"/>
    <w:rPr>
      <w:vertAlign w:val="superscript"/>
    </w:rPr>
  </w:style>
  <w:style w:type="character" w:customStyle="1" w:styleId="AkapitzlistZnak">
    <w:name w:val="Akapit z listą Znak"/>
    <w:link w:val="Akapitzlist"/>
    <w:uiPriority w:val="99"/>
    <w:locked/>
    <w:rsid w:val="00CE2B22"/>
    <w:rPr>
      <w:rFonts w:ascii="Arial" w:eastAsia="Arial Unicode MS" w:hAnsi="Arial" w:cs="Times New Roman"/>
      <w:sz w:val="21"/>
      <w:szCs w:val="21"/>
      <w:lang w:val="en-GB" w:eastAsia="en-GB"/>
    </w:rPr>
  </w:style>
  <w:style w:type="paragraph" w:styleId="Nagwek">
    <w:name w:val="header"/>
    <w:basedOn w:val="Normalny"/>
    <w:link w:val="NagwekZnak"/>
    <w:uiPriority w:val="99"/>
    <w:unhideWhenUsed/>
    <w:rsid w:val="00656861"/>
    <w:pPr>
      <w:tabs>
        <w:tab w:val="center" w:pos="4536"/>
        <w:tab w:val="right" w:pos="9072"/>
      </w:tabs>
      <w:spacing w:line="240" w:lineRule="auto"/>
    </w:pPr>
  </w:style>
  <w:style w:type="character" w:customStyle="1" w:styleId="NagwekZnak">
    <w:name w:val="Nagłówek Znak"/>
    <w:basedOn w:val="Domylnaczcionkaakapitu"/>
    <w:link w:val="Nagwek"/>
    <w:uiPriority w:val="99"/>
    <w:rsid w:val="00656861"/>
    <w:rPr>
      <w:rFonts w:ascii="Arial" w:eastAsia="Arial Unicode MS" w:hAnsi="Arial" w:cs="Times New Roman"/>
      <w:sz w:val="21"/>
      <w:szCs w:val="21"/>
      <w:lang w:val="en-GB" w:eastAsia="en-GB"/>
    </w:rPr>
  </w:style>
  <w:style w:type="paragraph" w:styleId="Stopka">
    <w:name w:val="footer"/>
    <w:basedOn w:val="Normalny"/>
    <w:link w:val="StopkaZnak"/>
    <w:uiPriority w:val="99"/>
    <w:unhideWhenUsed/>
    <w:rsid w:val="00656861"/>
    <w:pPr>
      <w:tabs>
        <w:tab w:val="center" w:pos="4536"/>
        <w:tab w:val="right" w:pos="9072"/>
      </w:tabs>
      <w:spacing w:line="240" w:lineRule="auto"/>
    </w:pPr>
  </w:style>
  <w:style w:type="character" w:customStyle="1" w:styleId="StopkaZnak">
    <w:name w:val="Stopka Znak"/>
    <w:basedOn w:val="Domylnaczcionkaakapitu"/>
    <w:link w:val="Stopka"/>
    <w:uiPriority w:val="99"/>
    <w:rsid w:val="00656861"/>
    <w:rPr>
      <w:rFonts w:ascii="Arial" w:eastAsia="Arial Unicode MS" w:hAnsi="Arial" w:cs="Times New Roman"/>
      <w:sz w:val="21"/>
      <w:szCs w:val="21"/>
      <w:lang w:val="en-GB" w:eastAsia="en-GB"/>
    </w:rPr>
  </w:style>
  <w:style w:type="character" w:styleId="Hipercze">
    <w:name w:val="Hyperlink"/>
    <w:basedOn w:val="Domylnaczcionkaakapitu"/>
    <w:uiPriority w:val="99"/>
    <w:semiHidden/>
    <w:unhideWhenUsed/>
    <w:rsid w:val="00CF7376"/>
    <w:rPr>
      <w:color w:val="0563C1"/>
      <w:u w:val="single"/>
    </w:rPr>
  </w:style>
  <w:style w:type="paragraph" w:styleId="NormalnyWeb">
    <w:name w:val="Normal (Web)"/>
    <w:basedOn w:val="Normalny"/>
    <w:uiPriority w:val="99"/>
    <w:semiHidden/>
    <w:unhideWhenUsed/>
    <w:rsid w:val="00CF7376"/>
    <w:pPr>
      <w:spacing w:before="100" w:beforeAutospacing="1" w:after="100" w:afterAutospacing="1" w:line="240" w:lineRule="auto"/>
      <w:jc w:val="left"/>
    </w:pPr>
    <w:rPr>
      <w:rFonts w:ascii="Times New Roman" w:eastAsiaTheme="minorHAnsi" w:hAnsi="Times New Roman"/>
      <w:sz w:val="24"/>
      <w:szCs w:val="24"/>
      <w:lang w:eastAsia="pl-PL"/>
    </w:rPr>
  </w:style>
  <w:style w:type="paragraph" w:customStyle="1" w:styleId="MarginText">
    <w:name w:val="Margin Text"/>
    <w:basedOn w:val="Normalny"/>
    <w:link w:val="MarginTextChar"/>
    <w:qFormat/>
    <w:rsid w:val="00853921"/>
    <w:pPr>
      <w:adjustRightInd w:val="0"/>
      <w:spacing w:after="240" w:line="240" w:lineRule="auto"/>
      <w:jc w:val="left"/>
    </w:pPr>
    <w:rPr>
      <w:rFonts w:eastAsia="STZhongsong"/>
      <w:sz w:val="24"/>
      <w:szCs w:val="20"/>
      <w:lang w:eastAsia="zh-CN"/>
    </w:rPr>
  </w:style>
  <w:style w:type="numbering" w:styleId="111111">
    <w:name w:val="Outline List 2"/>
    <w:basedOn w:val="Bezlisty"/>
    <w:rsid w:val="00853921"/>
    <w:pPr>
      <w:numPr>
        <w:numId w:val="37"/>
      </w:numPr>
    </w:pPr>
  </w:style>
  <w:style w:type="character" w:customStyle="1" w:styleId="MarginTextChar">
    <w:name w:val="Margin Text Char"/>
    <w:basedOn w:val="Domylnaczcionkaakapitu"/>
    <w:link w:val="MarginText"/>
    <w:rsid w:val="00853921"/>
    <w:rPr>
      <w:rFonts w:ascii="Arial" w:eastAsia="STZhongsong" w:hAnsi="Arial" w:cs="Times New Roman"/>
      <w:sz w:val="24"/>
      <w:szCs w:val="20"/>
      <w:lang w:eastAsia="zh-CN"/>
    </w:rPr>
  </w:style>
  <w:style w:type="paragraph" w:styleId="Lista">
    <w:name w:val="List"/>
    <w:basedOn w:val="Normalny"/>
    <w:rsid w:val="00AE1628"/>
    <w:pPr>
      <w:spacing w:line="240" w:lineRule="auto"/>
      <w:ind w:left="283" w:hanging="283"/>
      <w:jc w:val="left"/>
    </w:pPr>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5758">
      <w:bodyDiv w:val="1"/>
      <w:marLeft w:val="0"/>
      <w:marRight w:val="0"/>
      <w:marTop w:val="0"/>
      <w:marBottom w:val="0"/>
      <w:divBdr>
        <w:top w:val="none" w:sz="0" w:space="0" w:color="auto"/>
        <w:left w:val="none" w:sz="0" w:space="0" w:color="auto"/>
        <w:bottom w:val="none" w:sz="0" w:space="0" w:color="auto"/>
        <w:right w:val="none" w:sz="0" w:space="0" w:color="auto"/>
      </w:divBdr>
      <w:divsChild>
        <w:div w:id="1184202663">
          <w:marLeft w:val="0"/>
          <w:marRight w:val="0"/>
          <w:marTop w:val="240"/>
          <w:marBottom w:val="0"/>
          <w:divBdr>
            <w:top w:val="none" w:sz="0" w:space="0" w:color="auto"/>
            <w:left w:val="none" w:sz="0" w:space="0" w:color="auto"/>
            <w:bottom w:val="none" w:sz="0" w:space="0" w:color="auto"/>
            <w:right w:val="none" w:sz="0" w:space="0" w:color="auto"/>
          </w:divBdr>
        </w:div>
        <w:div w:id="1323849404">
          <w:marLeft w:val="0"/>
          <w:marRight w:val="0"/>
          <w:marTop w:val="240"/>
          <w:marBottom w:val="0"/>
          <w:divBdr>
            <w:top w:val="none" w:sz="0" w:space="0" w:color="auto"/>
            <w:left w:val="none" w:sz="0" w:space="0" w:color="auto"/>
            <w:bottom w:val="none" w:sz="0" w:space="0" w:color="auto"/>
            <w:right w:val="none" w:sz="0" w:space="0" w:color="auto"/>
          </w:divBdr>
        </w:div>
      </w:divsChild>
    </w:div>
    <w:div w:id="928974158">
      <w:bodyDiv w:val="1"/>
      <w:marLeft w:val="0"/>
      <w:marRight w:val="0"/>
      <w:marTop w:val="0"/>
      <w:marBottom w:val="0"/>
      <w:divBdr>
        <w:top w:val="none" w:sz="0" w:space="0" w:color="auto"/>
        <w:left w:val="none" w:sz="0" w:space="0" w:color="auto"/>
        <w:bottom w:val="none" w:sz="0" w:space="0" w:color="auto"/>
        <w:right w:val="none" w:sz="0" w:space="0" w:color="auto"/>
      </w:divBdr>
      <w:divsChild>
        <w:div w:id="1305353947">
          <w:marLeft w:val="0"/>
          <w:marRight w:val="0"/>
          <w:marTop w:val="240"/>
          <w:marBottom w:val="0"/>
          <w:divBdr>
            <w:top w:val="none" w:sz="0" w:space="0" w:color="auto"/>
            <w:left w:val="none" w:sz="0" w:space="0" w:color="auto"/>
            <w:bottom w:val="none" w:sz="0" w:space="0" w:color="auto"/>
            <w:right w:val="none" w:sz="0" w:space="0" w:color="auto"/>
          </w:divBdr>
        </w:div>
        <w:div w:id="1258562677">
          <w:marLeft w:val="0"/>
          <w:marRight w:val="0"/>
          <w:marTop w:val="240"/>
          <w:marBottom w:val="0"/>
          <w:divBdr>
            <w:top w:val="none" w:sz="0" w:space="0" w:color="auto"/>
            <w:left w:val="none" w:sz="0" w:space="0" w:color="auto"/>
            <w:bottom w:val="none" w:sz="0" w:space="0" w:color="auto"/>
            <w:right w:val="none" w:sz="0" w:space="0" w:color="auto"/>
          </w:divBdr>
        </w:div>
      </w:divsChild>
    </w:div>
    <w:div w:id="1782454326">
      <w:bodyDiv w:val="1"/>
      <w:marLeft w:val="0"/>
      <w:marRight w:val="0"/>
      <w:marTop w:val="0"/>
      <w:marBottom w:val="0"/>
      <w:divBdr>
        <w:top w:val="none" w:sz="0" w:space="0" w:color="auto"/>
        <w:left w:val="none" w:sz="0" w:space="0" w:color="auto"/>
        <w:bottom w:val="none" w:sz="0" w:space="0" w:color="auto"/>
        <w:right w:val="none" w:sz="0" w:space="0" w:color="auto"/>
      </w:divBdr>
    </w:div>
    <w:div w:id="19577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08CD0CA-30EC-4F00-B47C-3997D167E908}">
    <t:Anchor>
      <t:Comment id="162265888"/>
    </t:Anchor>
    <t:History>
      <t:Event id="{BD978CDC-036A-44E0-9066-C9DE8A944F84}" time="2025-02-11T15:10:23.65Z">
        <t:Attribution userId="S::dkowalewski@bzmw.gov.pl::f39d7f73-892e-4a0a-a545-294d22949468" userProvider="AD" userName="Kowalewski Damian"/>
        <t:Anchor>
          <t:Comment id="898144515"/>
        </t:Anchor>
        <t:Create/>
      </t:Event>
      <t:Event id="{A9319350-193A-4406-B2D9-FD3774C5699D}" time="2025-02-11T15:10:23.65Z">
        <t:Attribution userId="S::dkowalewski@bzmw.gov.pl::f39d7f73-892e-4a0a-a545-294d22949468" userProvider="AD" userName="Kowalewski Damian"/>
        <t:Anchor>
          <t:Comment id="898144515"/>
        </t:Anchor>
        <t:Assign userId="S::Miwanski@bzmw.gov.pl::785cdb1c-233d-419f-b5f0-cd53e6cc7960" userProvider="AD" userName="Iwański Mikołaj"/>
      </t:Event>
      <t:Event id="{2177A60C-5816-47A1-9CBC-983A24AF1DFB}" time="2025-02-11T15:10:23.65Z">
        <t:Attribution userId="S::dkowalewski@bzmw.gov.pl::f39d7f73-892e-4a0a-a545-294d22949468" userProvider="AD" userName="Kowalewski Damian"/>
        <t:Anchor>
          <t:Comment id="898144515"/>
        </t:Anchor>
        <t:SetTitle title="@Iwański Mikołaj rozumiem, Pytanie czy na kropce 5.9 powinno się zakończyć czy można coś zmodyfikować?"/>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0e5991-715e-4e93-8a17-f0a4e8b059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7846079476D34A860B4E6DEDC57D64" ma:contentTypeVersion="18" ma:contentTypeDescription="Utwórz nowy dokument." ma:contentTypeScope="" ma:versionID="190c19b8a2f68463e878b583f335420f">
  <xsd:schema xmlns:xsd="http://www.w3.org/2001/XMLSchema" xmlns:xs="http://www.w3.org/2001/XMLSchema" xmlns:p="http://schemas.microsoft.com/office/2006/metadata/properties" xmlns:ns2="a00e5991-715e-4e93-8a17-f0a4e8b0596f" xmlns:ns3="a3f95f04-0c06-4f57-af0b-a7814c3affbc" targetNamespace="http://schemas.microsoft.com/office/2006/metadata/properties" ma:root="true" ma:fieldsID="4f645301880d9f89da1dc544514c769b" ns2:_="" ns3:_="">
    <xsd:import namespace="a00e5991-715e-4e93-8a17-f0a4e8b0596f"/>
    <xsd:import namespace="a3f95f04-0c06-4f57-af0b-a7814c3af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e5991-715e-4e93-8a17-f0a4e8b05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95f04-0c06-4f57-af0b-a7814c3affbc"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 C E E G R O U P S ! 1 0 8 9 2 9 0 3 7 . 2 < / d o c u m e n t i d >  
     < s e n d e r i d > S L E M P B < / s e n d e r i d >  
     < s e n d e r e m a i l > B A R T L O M I E J . S L E M P @ D L A P I P E R . C O M < / s e n d e r e m a i l >  
     < l a s t m o d i f i e d > 2 0 2 2 - 1 2 - 1 4 T 1 6 : 5 0 : 0 0 . 0 0 0 0 0 0 0 + 0 1 : 0 0 < / l a s t m o d i f i e d >  
     < d a t a b a s e > C E E G R O U P S 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EA48-8BAA-4D9E-ABDE-0D7845FBA466}">
  <ds:schemaRefs>
    <ds:schemaRef ds:uri="http://schemas.microsoft.com/office/2006/metadata/properties"/>
    <ds:schemaRef ds:uri="http://schemas.microsoft.com/office/infopath/2007/PartnerControls"/>
    <ds:schemaRef ds:uri="a00e5991-715e-4e93-8a17-f0a4e8b0596f"/>
  </ds:schemaRefs>
</ds:datastoreItem>
</file>

<file path=customXml/itemProps2.xml><?xml version="1.0" encoding="utf-8"?>
<ds:datastoreItem xmlns:ds="http://schemas.openxmlformats.org/officeDocument/2006/customXml" ds:itemID="{06EE8FC5-110E-4A04-BC06-2FFDACA65D73}">
  <ds:schemaRefs>
    <ds:schemaRef ds:uri="http://schemas.microsoft.com/sharepoint/v3/contenttype/forms"/>
  </ds:schemaRefs>
</ds:datastoreItem>
</file>

<file path=customXml/itemProps3.xml><?xml version="1.0" encoding="utf-8"?>
<ds:datastoreItem xmlns:ds="http://schemas.openxmlformats.org/officeDocument/2006/customXml" ds:itemID="{812AFA78-CCE1-4BBE-9441-52BAC0BA9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e5991-715e-4e93-8a17-f0a4e8b0596f"/>
    <ds:schemaRef ds:uri="a3f95f04-0c06-4f57-af0b-a7814c3af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B2389-160F-490C-80FA-B1428D9F17E4}">
  <ds:schemaRefs>
    <ds:schemaRef ds:uri="http://www.imanage.com/work/xmlschema"/>
  </ds:schemaRefs>
</ds:datastoreItem>
</file>

<file path=customXml/itemProps5.xml><?xml version="1.0" encoding="utf-8"?>
<ds:datastoreItem xmlns:ds="http://schemas.openxmlformats.org/officeDocument/2006/customXml" ds:itemID="{90B4DC2F-3BEC-4D62-AA6E-0D7C1E25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9779</Words>
  <Characters>58679</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Projekt Umowy ul. Wybrzeże Szczecińskie 1</vt:lpstr>
    </vt:vector>
  </TitlesOfParts>
  <Company/>
  <LinksUpToDate>false</LinksUpToDate>
  <CharactersWithSpaces>68322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Projket umowy przetrag Bulwar Jana Karskiego</dc:title>
  <dc:creator>Kowalewski Damian</dc:creator>
  <cp:lastModifiedBy>Kowalewski Damian (ZZW)</cp:lastModifiedBy>
  <cp:revision>6</cp:revision>
  <cp:lastPrinted>2025-05-14T07:27:00Z</cp:lastPrinted>
  <dcterms:created xsi:type="dcterms:W3CDTF">2026-05-13T12:33:00Z</dcterms:created>
  <dcterms:modified xsi:type="dcterms:W3CDTF">2026-05-13T12:46:00Z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375d38ec-ecf7-4239-abb8-87da1c9a2eb5</vt:lpwstr>
  </property>
  <property fmtid="{D5CDD505-2E9C-101B-9397-08002B2CF9AE}" pid="3" name="ContentTypeId">
    <vt:lpwstr>0x010100D27846079476D34A860B4E6DEDC57D64</vt:lpwstr>
  </property>
  <property fmtid="{D5CDD505-2E9C-101B-9397-08002B2CF9AE}" pid="4" name="MediaServiceImageTags">
    <vt:lpwstr/>
  </property>
</Properties>
</file>