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AE3E" w14:textId="73F7E0C2" w:rsidR="00B24760" w:rsidRPr="00C62F98" w:rsidRDefault="00C62F98" w:rsidP="00801069">
      <w:pPr>
        <w:pStyle w:val="Nagwek1"/>
        <w:numPr>
          <w:ilvl w:val="0"/>
          <w:numId w:val="0"/>
        </w:numPr>
        <w:spacing w:line="360" w:lineRule="auto"/>
        <w:ind w:left="720"/>
        <w:rPr>
          <w:rFonts w:cstheme="minorHAnsi"/>
          <w:b/>
          <w:szCs w:val="22"/>
        </w:rPr>
      </w:pPr>
      <w:r w:rsidRPr="00C62F98">
        <w:rPr>
          <w:rFonts w:cstheme="minorHAnsi"/>
          <w:b/>
          <w:szCs w:val="22"/>
        </w:rPr>
        <w:t>Szczegółowy opis przedmiotu zamówienia pod nazwą: „</w:t>
      </w:r>
      <w:r>
        <w:rPr>
          <w:rFonts w:cstheme="minorHAnsi"/>
          <w:b/>
          <w:szCs w:val="22"/>
        </w:rPr>
        <w:t>S</w:t>
      </w:r>
      <w:r w:rsidRPr="00157A43">
        <w:rPr>
          <w:rFonts w:cstheme="minorHAnsi"/>
          <w:b/>
          <w:szCs w:val="22"/>
        </w:rPr>
        <w:t>pecjalistycz</w:t>
      </w:r>
      <w:r>
        <w:rPr>
          <w:rFonts w:cstheme="minorHAnsi"/>
          <w:b/>
          <w:szCs w:val="22"/>
        </w:rPr>
        <w:t>ne</w:t>
      </w:r>
      <w:r w:rsidRPr="00157A43">
        <w:rPr>
          <w:rFonts w:cstheme="minorHAnsi"/>
          <w:b/>
          <w:szCs w:val="22"/>
        </w:rPr>
        <w:t xml:space="preserve"> ocen</w:t>
      </w:r>
      <w:r>
        <w:rPr>
          <w:rFonts w:cstheme="minorHAnsi"/>
          <w:b/>
          <w:szCs w:val="22"/>
        </w:rPr>
        <w:t>y</w:t>
      </w:r>
      <w:r w:rsidRPr="00157A43">
        <w:rPr>
          <w:rFonts w:cstheme="minorHAnsi"/>
          <w:b/>
          <w:szCs w:val="22"/>
        </w:rPr>
        <w:t xml:space="preserve"> entomologiczn</w:t>
      </w:r>
      <w:r>
        <w:rPr>
          <w:rFonts w:cstheme="minorHAnsi"/>
          <w:b/>
          <w:szCs w:val="22"/>
        </w:rPr>
        <w:t xml:space="preserve">e </w:t>
      </w:r>
      <w:r w:rsidRPr="00157A43">
        <w:rPr>
          <w:rFonts w:cstheme="minorHAnsi"/>
          <w:b/>
          <w:szCs w:val="22"/>
        </w:rPr>
        <w:t>i fitopatologiczn</w:t>
      </w:r>
      <w:r>
        <w:rPr>
          <w:rFonts w:cstheme="minorHAnsi"/>
          <w:b/>
          <w:szCs w:val="22"/>
        </w:rPr>
        <w:t>e</w:t>
      </w:r>
      <w:r w:rsidRPr="00157A43">
        <w:rPr>
          <w:rFonts w:cstheme="minorHAnsi"/>
          <w:b/>
          <w:szCs w:val="22"/>
        </w:rPr>
        <w:t xml:space="preserve"> drzew</w:t>
      </w:r>
      <w:r w:rsidRPr="00C62F98">
        <w:rPr>
          <w:rFonts w:cstheme="minorHAnsi"/>
          <w:b/>
          <w:szCs w:val="22"/>
        </w:rPr>
        <w:t>, rosnących na terenach powierzonych w zarządzanie i administrowanie Zarządowi Zieleni m.st. Warszawy”.</w:t>
      </w:r>
    </w:p>
    <w:p w14:paraId="4BE8DDBB" w14:textId="4CF15062" w:rsidR="00893FCF" w:rsidRPr="00C62F98" w:rsidRDefault="00893FCF" w:rsidP="00801069">
      <w:pPr>
        <w:pStyle w:val="Nagwek2"/>
        <w:numPr>
          <w:ilvl w:val="0"/>
          <w:numId w:val="0"/>
        </w:numPr>
        <w:spacing w:line="360" w:lineRule="auto"/>
        <w:ind w:left="709"/>
        <w:rPr>
          <w:rFonts w:cstheme="minorHAnsi"/>
          <w:color w:val="000000" w:themeColor="text1"/>
          <w:szCs w:val="22"/>
        </w:rPr>
      </w:pPr>
      <w:r w:rsidRPr="00C62F98">
        <w:rPr>
          <w:rFonts w:cstheme="minorHAnsi"/>
          <w:color w:val="000000" w:themeColor="text1"/>
          <w:szCs w:val="22"/>
        </w:rPr>
        <w:t>Warunki wykonania umowy:</w:t>
      </w:r>
    </w:p>
    <w:p w14:paraId="038DC95C" w14:textId="4ED7FBAD" w:rsidR="00C62F98" w:rsidRDefault="00C62F98" w:rsidP="00C62F98">
      <w:pPr>
        <w:spacing w:line="360" w:lineRule="auto"/>
      </w:pPr>
      <w:r>
        <w:t xml:space="preserve">Termin wykonania przedmiotu umowy obejmuje </w:t>
      </w:r>
      <w:r w:rsidRPr="00C62F98">
        <w:t xml:space="preserve">okres </w:t>
      </w:r>
      <w:bookmarkStart w:id="0" w:name="_Hlk126750832"/>
      <w:r w:rsidRPr="00C62F98">
        <w:t xml:space="preserve">od dnia zawarcia Umowy do </w:t>
      </w:r>
      <w:r>
        <w:t>30</w:t>
      </w:r>
      <w:r w:rsidRPr="00C62F98">
        <w:t>.</w:t>
      </w:r>
      <w:r>
        <w:t>11</w:t>
      </w:r>
      <w:r w:rsidRPr="00C62F98">
        <w:t>.202</w:t>
      </w:r>
      <w:r w:rsidR="008B42D9">
        <w:t>6</w:t>
      </w:r>
      <w:r>
        <w:t xml:space="preserve"> </w:t>
      </w:r>
      <w:r w:rsidRPr="00C62F98">
        <w:t>r.</w:t>
      </w:r>
      <w:bookmarkEnd w:id="0"/>
    </w:p>
    <w:p w14:paraId="530A8DEA" w14:textId="68140A73" w:rsidR="00C62F98" w:rsidRPr="006B5BCE" w:rsidRDefault="00C62F98" w:rsidP="00C62F98">
      <w:pPr>
        <w:spacing w:line="360" w:lineRule="auto"/>
      </w:pPr>
      <w:r>
        <w:t xml:space="preserve">Zakres prac będzie obejmować </w:t>
      </w:r>
      <w:r w:rsidR="00C72621">
        <w:t xml:space="preserve">pobranie próbek i </w:t>
      </w:r>
      <w:r w:rsidR="00DD2C8A">
        <w:t xml:space="preserve">badania </w:t>
      </w:r>
      <w:r>
        <w:t>drzew, przy których zostaną stwierdzone pato</w:t>
      </w:r>
      <w:r w:rsidR="00DD2C8A">
        <w:t>geny</w:t>
      </w:r>
      <w:r w:rsidR="00C72621">
        <w:t>. Zakres badań będzie uzależniony od charakteru danego patogenu</w:t>
      </w:r>
      <w:r w:rsidR="00DB2296">
        <w:t>,</w:t>
      </w:r>
      <w:r w:rsidR="00C72621">
        <w:t xml:space="preserve"> a </w:t>
      </w:r>
      <w:r w:rsidR="0036361E">
        <w:t xml:space="preserve">finalna </w:t>
      </w:r>
      <w:r w:rsidR="00C72621">
        <w:t xml:space="preserve">ilość badań </w:t>
      </w:r>
      <w:r w:rsidR="0036361E">
        <w:t>będzie wynikała z</w:t>
      </w:r>
      <w:r w:rsidR="00DB2296">
        <w:t xml:space="preserve"> założonego budżetu.</w:t>
      </w:r>
    </w:p>
    <w:p w14:paraId="53A933A5" w14:textId="3E25D89F" w:rsidR="005C6172" w:rsidRDefault="005C6172" w:rsidP="00801069">
      <w:pPr>
        <w:spacing w:line="360" w:lineRule="auto"/>
      </w:pPr>
      <w:r w:rsidRPr="006B5BCE">
        <w:t>Wykonawca w trakcie wykonywania prac powinien posiadać przy sobie kserokopię umowy zawartej z Zamawiającym.</w:t>
      </w:r>
    </w:p>
    <w:p w14:paraId="0570D12A" w14:textId="7B6A688A" w:rsidR="0036361E" w:rsidRDefault="0036361E" w:rsidP="00801069">
      <w:pPr>
        <w:spacing w:line="360" w:lineRule="auto"/>
      </w:pPr>
      <w:r>
        <w:t>Niniejsze Zamówienie nie uwzględnia zatrudnienia podwykonawców na jakimkolwiek etapie prac.</w:t>
      </w:r>
    </w:p>
    <w:p w14:paraId="6B1C1735" w14:textId="331CB951" w:rsidR="0036361E" w:rsidRDefault="0036361E" w:rsidP="00801069">
      <w:pPr>
        <w:spacing w:line="360" w:lineRule="auto"/>
      </w:pPr>
      <w:r>
        <w:t>Przez cały czas trwania umowy, Wykonawca powinien zapewnić stały kontakt telefoniczny z przedstawicielem Wykonawcy w godzinach pracy.</w:t>
      </w:r>
    </w:p>
    <w:p w14:paraId="756ED65C" w14:textId="33099931" w:rsidR="000E29B1" w:rsidRPr="006B5BCE" w:rsidRDefault="000E29B1" w:rsidP="00801069">
      <w:pPr>
        <w:spacing w:line="360" w:lineRule="auto"/>
      </w:pPr>
      <w:r w:rsidRPr="006B5BCE">
        <w:t xml:space="preserve">Wykonawca </w:t>
      </w:r>
      <w:r w:rsidR="00376DF6" w:rsidRPr="00372CE4">
        <w:rPr>
          <w:rFonts w:ascii="Calibri" w:hAnsi="Calibri" w:cs="Calibri"/>
          <w:bCs/>
        </w:rPr>
        <w:t xml:space="preserve">zobowiązuje się wykonać przedmiot Umowy zgodnie z obowiązującymi przepisami, </w:t>
      </w:r>
      <w:r w:rsidR="00376DF6" w:rsidRPr="00372CE4">
        <w:rPr>
          <w:rFonts w:ascii="Calibri" w:hAnsi="Calibri" w:cs="Calibri"/>
        </w:rPr>
        <w:t>normami</w:t>
      </w:r>
      <w:r w:rsidR="00376DF6" w:rsidRPr="00372CE4">
        <w:rPr>
          <w:rFonts w:ascii="Calibri" w:hAnsi="Calibri" w:cs="Calibri"/>
          <w:bCs/>
        </w:rPr>
        <w:t xml:space="preserve"> i standardami oraz przy zachowaniu należytej staranności, wymaganej od profesjonalisty</w:t>
      </w:r>
      <w:r w:rsidR="00811A7A">
        <w:rPr>
          <w:rFonts w:ascii="Calibri" w:hAnsi="Calibri" w:cs="Calibri"/>
          <w:bCs/>
        </w:rPr>
        <w:t xml:space="preserve"> jak </w:t>
      </w:r>
      <w:r w:rsidR="00C35B8C">
        <w:rPr>
          <w:rFonts w:ascii="Calibri" w:hAnsi="Calibri" w:cs="Calibri"/>
          <w:bCs/>
        </w:rPr>
        <w:t xml:space="preserve">też najnowszą wiedzą z zakresu fitopatologii, entomologii i </w:t>
      </w:r>
      <w:proofErr w:type="spellStart"/>
      <w:r w:rsidR="00C35B8C">
        <w:rPr>
          <w:rFonts w:ascii="Calibri" w:hAnsi="Calibri" w:cs="Calibri"/>
          <w:bCs/>
        </w:rPr>
        <w:t>arborystyki</w:t>
      </w:r>
      <w:proofErr w:type="spellEnd"/>
      <w:r w:rsidR="00C35B8C">
        <w:rPr>
          <w:rFonts w:ascii="Calibri" w:hAnsi="Calibri" w:cs="Calibri"/>
          <w:bCs/>
        </w:rPr>
        <w:t>.</w:t>
      </w:r>
    </w:p>
    <w:p w14:paraId="63292D21" w14:textId="77777777" w:rsidR="00C35B8C" w:rsidRDefault="00C35B8C" w:rsidP="00801069">
      <w:pPr>
        <w:spacing w:line="360" w:lineRule="auto"/>
      </w:pPr>
      <w:r w:rsidRPr="00372CE4">
        <w:rPr>
          <w:rFonts w:ascii="Calibri" w:hAnsi="Calibri" w:cs="Calibri"/>
        </w:rPr>
        <w:t>Wykonawca</w:t>
      </w:r>
      <w:r w:rsidRPr="00372CE4">
        <w:rPr>
          <w:rFonts w:ascii="Calibri" w:hAnsi="Calibri" w:cs="Calibri"/>
          <w:bCs/>
        </w:rPr>
        <w:t xml:space="preserve"> oświadcza i zapewnia, że posiada wiedzę, uprawnienia i doświadczenie oraz potencjał techniczno-ekonomiczny niezbędny do prawidłowego wykonania przedmiotu Umowy</w:t>
      </w:r>
      <w:r w:rsidRPr="006B5BCE">
        <w:t xml:space="preserve"> </w:t>
      </w:r>
    </w:p>
    <w:p w14:paraId="62A7ACAC" w14:textId="098CAE5D" w:rsidR="000E29B1" w:rsidRPr="006B5BCE" w:rsidRDefault="000E29B1" w:rsidP="00801069">
      <w:pPr>
        <w:spacing w:line="360" w:lineRule="auto"/>
      </w:pPr>
      <w:r w:rsidRPr="006B5BCE">
        <w:t xml:space="preserve">W przypadku </w:t>
      </w:r>
      <w:r w:rsidR="00D20EEE">
        <w:t xml:space="preserve">problemów w trakcie wykonywania przedmiotu Umowy lub </w:t>
      </w:r>
      <w:r w:rsidRPr="006B5BCE">
        <w:t>uwag</w:t>
      </w:r>
      <w:r w:rsidR="00D20EEE">
        <w:t xml:space="preserve">, Wykonawca jest zobowiązany do niezwłocznego powiadomienia Wykonawcy </w:t>
      </w:r>
      <w:r w:rsidRPr="006B5BCE">
        <w:t>telefonicznie lub ustnie</w:t>
      </w:r>
      <w:r w:rsidR="003605AB">
        <w:t xml:space="preserve"> o</w:t>
      </w:r>
      <w:r w:rsidR="00DB2296">
        <w:t> </w:t>
      </w:r>
      <w:r w:rsidR="003605AB">
        <w:t>zaistniałych problemach.</w:t>
      </w:r>
    </w:p>
    <w:p w14:paraId="2CDC6DC2" w14:textId="6FFBF28C" w:rsidR="000E29B1" w:rsidRDefault="000E29B1" w:rsidP="00801069">
      <w:pPr>
        <w:spacing w:line="360" w:lineRule="auto"/>
      </w:pPr>
      <w:r w:rsidRPr="006B5BCE">
        <w:t xml:space="preserve">Wykonawca zobowiązany jest do przekazywania raportów z </w:t>
      </w:r>
      <w:r w:rsidR="005F267B">
        <w:t xml:space="preserve">planowanego </w:t>
      </w:r>
      <w:r w:rsidRPr="006B5BCE">
        <w:t>rozpoczęcia i</w:t>
      </w:r>
      <w:r w:rsidR="003605AB">
        <w:t> </w:t>
      </w:r>
      <w:r w:rsidRPr="006B5BCE">
        <w:t>zakończenia wykonywanych prac wraz z datą, lokalizacją oraz planowanymi lub wykonanymi pracami</w:t>
      </w:r>
      <w:r w:rsidR="005F267B">
        <w:t xml:space="preserve"> minimum jeden dzień przed rozpoczęciem w/w prac. </w:t>
      </w:r>
    </w:p>
    <w:p w14:paraId="62514088" w14:textId="0C31D210" w:rsidR="005F267B" w:rsidRPr="006B5BCE" w:rsidRDefault="005F267B" w:rsidP="00801069">
      <w:pPr>
        <w:spacing w:line="360" w:lineRule="auto"/>
      </w:pPr>
      <w:r>
        <w:t>Wykonawca powiadamia Zamawiającego telefonicznie bądź mailowo o planowanym rozpoczęciu prac w celu umożliwienia udziału Zamawiającego w przedmiotowych pracach.</w:t>
      </w:r>
    </w:p>
    <w:p w14:paraId="5AD25521" w14:textId="77777777" w:rsidR="00956FBB" w:rsidRPr="00912E1A" w:rsidRDefault="00AE4514" w:rsidP="00956FBB">
      <w:pPr>
        <w:spacing w:line="360" w:lineRule="auto"/>
      </w:pPr>
      <w:r w:rsidRPr="00912E1A">
        <w:rPr>
          <w:rFonts w:ascii="Calibri" w:hAnsi="Calibri" w:cs="Calibri"/>
        </w:rPr>
        <w:lastRenderedPageBreak/>
        <w:t>Zamawiający</w:t>
      </w:r>
      <w:r w:rsidRPr="00912E1A">
        <w:rPr>
          <w:rFonts w:ascii="Calibri" w:hAnsi="Calibri" w:cs="Calibri"/>
          <w:bCs/>
        </w:rPr>
        <w:t xml:space="preserve"> będzie zlecać wykonanie danej ekspertyzy, przesyłając Wykonawcy zlecenie uwzględniające:</w:t>
      </w:r>
      <w:r w:rsidR="00956FBB" w:rsidRPr="00912E1A">
        <w:rPr>
          <w:rFonts w:ascii="Calibri" w:hAnsi="Calibri" w:cs="Calibri"/>
          <w:bCs/>
        </w:rPr>
        <w:t xml:space="preserve"> </w:t>
      </w:r>
    </w:p>
    <w:p w14:paraId="5AC2D028" w14:textId="04556362" w:rsidR="00956FBB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 xml:space="preserve">ilość </w:t>
      </w:r>
      <w:r>
        <w:rPr>
          <w:rFonts w:ascii="Calibri" w:hAnsi="Calibri" w:cs="Calibri"/>
          <w:bCs/>
          <w:color w:val="auto"/>
          <w:szCs w:val="22"/>
        </w:rPr>
        <w:t xml:space="preserve">badanych </w:t>
      </w:r>
      <w:r w:rsidRPr="00372CE4">
        <w:rPr>
          <w:rFonts w:ascii="Calibri" w:hAnsi="Calibri" w:cs="Calibri"/>
          <w:bCs/>
          <w:color w:val="auto"/>
          <w:szCs w:val="22"/>
        </w:rPr>
        <w:t>drzew (nie wię</w:t>
      </w:r>
      <w:r>
        <w:rPr>
          <w:rFonts w:ascii="Calibri" w:hAnsi="Calibri" w:cs="Calibri"/>
          <w:bCs/>
          <w:color w:val="auto"/>
          <w:szCs w:val="22"/>
        </w:rPr>
        <w:t>cej</w:t>
      </w:r>
      <w:r w:rsidRPr="00372CE4">
        <w:rPr>
          <w:rFonts w:ascii="Calibri" w:hAnsi="Calibri" w:cs="Calibri"/>
          <w:bCs/>
          <w:color w:val="auto"/>
          <w:szCs w:val="22"/>
        </w:rPr>
        <w:t xml:space="preserve"> niż </w:t>
      </w:r>
      <w:r>
        <w:rPr>
          <w:rFonts w:ascii="Calibri" w:hAnsi="Calibri" w:cs="Calibri"/>
          <w:bCs/>
          <w:color w:val="auto"/>
          <w:szCs w:val="22"/>
        </w:rPr>
        <w:t>5 lokalizacji jednocześnie),</w:t>
      </w:r>
    </w:p>
    <w:p w14:paraId="7EB86FEF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>
        <w:rPr>
          <w:rFonts w:ascii="Calibri" w:hAnsi="Calibri" w:cs="Calibri"/>
          <w:bCs/>
          <w:color w:val="auto"/>
          <w:szCs w:val="22"/>
        </w:rPr>
        <w:t xml:space="preserve">w przypadku, gdy dana lokalizacja </w:t>
      </w:r>
      <w:r w:rsidRPr="00956FBB">
        <w:rPr>
          <w:rFonts w:ascii="Calibri" w:hAnsi="Calibri" w:cs="Calibri"/>
          <w:bCs/>
          <w:color w:val="auto"/>
          <w:szCs w:val="22"/>
        </w:rPr>
        <w:t>obejmuje grupę, aleję, szpaler etc. drzew z jednakowymi objawami</w:t>
      </w:r>
      <w:r>
        <w:rPr>
          <w:rFonts w:ascii="Calibri" w:hAnsi="Calibri" w:cs="Calibri"/>
          <w:bCs/>
          <w:color w:val="auto"/>
          <w:szCs w:val="22"/>
        </w:rPr>
        <w:t xml:space="preserve"> obejmującycmi</w:t>
      </w:r>
      <w:r w:rsidRPr="00956FBB">
        <w:rPr>
          <w:rFonts w:ascii="Calibri" w:hAnsi="Calibri" w:cs="Calibri"/>
          <w:bCs/>
          <w:color w:val="auto"/>
          <w:szCs w:val="22"/>
        </w:rPr>
        <w:t xml:space="preserve"> powyżej 10 szt</w:t>
      </w:r>
      <w:r>
        <w:rPr>
          <w:rFonts w:ascii="Calibri" w:hAnsi="Calibri" w:cs="Calibri"/>
          <w:bCs/>
          <w:color w:val="auto"/>
          <w:szCs w:val="22"/>
        </w:rPr>
        <w:t>uk</w:t>
      </w:r>
      <w:r w:rsidRPr="00956FBB">
        <w:rPr>
          <w:rFonts w:ascii="Calibri" w:hAnsi="Calibri" w:cs="Calibri"/>
          <w:bCs/>
          <w:color w:val="auto"/>
          <w:szCs w:val="22"/>
        </w:rPr>
        <w:t xml:space="preserve">, </w:t>
      </w:r>
      <w:r>
        <w:rPr>
          <w:rFonts w:ascii="Calibri" w:hAnsi="Calibri" w:cs="Calibri"/>
          <w:bCs/>
          <w:color w:val="auto"/>
          <w:szCs w:val="22"/>
        </w:rPr>
        <w:t>będzie to</w:t>
      </w:r>
      <w:r w:rsidRPr="00956FBB">
        <w:rPr>
          <w:rFonts w:ascii="Calibri" w:hAnsi="Calibri" w:cs="Calibri"/>
          <w:bCs/>
          <w:color w:val="auto"/>
          <w:szCs w:val="22"/>
        </w:rPr>
        <w:t xml:space="preserve"> stanowić odrębne zlecenie</w:t>
      </w:r>
    </w:p>
    <w:p w14:paraId="04AB2920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>gatunek drzew</w:t>
      </w:r>
      <w:r>
        <w:rPr>
          <w:rFonts w:ascii="Calibri" w:hAnsi="Calibri" w:cs="Calibri"/>
          <w:bCs/>
          <w:color w:val="auto"/>
          <w:szCs w:val="22"/>
        </w:rPr>
        <w:t>a podlegającego badaniu</w:t>
      </w:r>
      <w:r w:rsidRPr="00372CE4">
        <w:rPr>
          <w:rFonts w:ascii="Calibri" w:hAnsi="Calibri" w:cs="Calibri"/>
          <w:bCs/>
          <w:color w:val="auto"/>
          <w:szCs w:val="22"/>
        </w:rPr>
        <w:t xml:space="preserve">, </w:t>
      </w:r>
    </w:p>
    <w:p w14:paraId="3555697F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 xml:space="preserve">nr bazy danych BOŚ drzew, </w:t>
      </w:r>
    </w:p>
    <w:p w14:paraId="28BD01CF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>zdjęcia drzew</w:t>
      </w:r>
      <w:r>
        <w:rPr>
          <w:rFonts w:ascii="Calibri" w:hAnsi="Calibri" w:cs="Calibri"/>
          <w:bCs/>
          <w:color w:val="auto"/>
          <w:szCs w:val="22"/>
        </w:rPr>
        <w:t xml:space="preserve"> objetych zleceniem</w:t>
      </w:r>
      <w:r w:rsidRPr="00372CE4">
        <w:rPr>
          <w:rFonts w:ascii="Calibri" w:hAnsi="Calibri" w:cs="Calibri"/>
          <w:bCs/>
          <w:color w:val="auto"/>
          <w:szCs w:val="22"/>
        </w:rPr>
        <w:t>,</w:t>
      </w:r>
    </w:p>
    <w:p w14:paraId="75FB1F6A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 xml:space="preserve">objawy chorobowe (z opisem kiedy zauważone), </w:t>
      </w:r>
    </w:p>
    <w:p w14:paraId="3DF10EB5" w14:textId="77777777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>lokalizację wskazaną na mapie google z podaniem współrzędnych miejca</w:t>
      </w:r>
      <w:r>
        <w:rPr>
          <w:rFonts w:ascii="Calibri" w:hAnsi="Calibri" w:cs="Calibri"/>
          <w:bCs/>
          <w:color w:val="auto"/>
          <w:szCs w:val="22"/>
        </w:rPr>
        <w:t>,</w:t>
      </w:r>
      <w:r w:rsidRPr="00372CE4">
        <w:rPr>
          <w:rFonts w:ascii="Calibri" w:hAnsi="Calibri" w:cs="Calibri"/>
          <w:bCs/>
          <w:color w:val="auto"/>
          <w:szCs w:val="22"/>
        </w:rPr>
        <w:t xml:space="preserve"> w którym rosną drzewa,</w:t>
      </w:r>
    </w:p>
    <w:p w14:paraId="5E6D10E3" w14:textId="69ACFED7" w:rsidR="00AE4514" w:rsidRPr="00912E1A" w:rsidRDefault="00956FBB" w:rsidP="00AE4514">
      <w:pPr>
        <w:spacing w:line="360" w:lineRule="auto"/>
      </w:pPr>
      <w:r w:rsidRPr="00912E1A">
        <w:t xml:space="preserve">Zamawiający </w:t>
      </w:r>
      <w:r w:rsidR="00DB2296">
        <w:t>przed zleceniem</w:t>
      </w:r>
      <w:r w:rsidRPr="00912E1A">
        <w:t xml:space="preserve"> danej ekspertyzy</w:t>
      </w:r>
      <w:r w:rsidR="00912E1A" w:rsidRPr="00912E1A">
        <w:t>, skonsultuje z Wykonawcą zasadność pobierania próbek w określonym terminie, uwzględniając przy tym warunki pogodowe i porę roku.</w:t>
      </w:r>
    </w:p>
    <w:p w14:paraId="39A61366" w14:textId="3F82B98A" w:rsidR="00912E1A" w:rsidRPr="009E3498" w:rsidRDefault="00912E1A" w:rsidP="00AE4514">
      <w:pPr>
        <w:spacing w:line="360" w:lineRule="auto"/>
      </w:pPr>
      <w:r w:rsidRPr="00912E1A">
        <w:t xml:space="preserve">Drzewa zgłoszone do oceny, nie będą usuwane do momentu pobrania próbek i wykonania </w:t>
      </w:r>
      <w:r w:rsidRPr="009E3498">
        <w:t>niezbędnych badań.</w:t>
      </w:r>
    </w:p>
    <w:p w14:paraId="588099B9" w14:textId="1514BC3A" w:rsidR="00912E1A" w:rsidRPr="009E3498" w:rsidRDefault="00912E1A" w:rsidP="00AE4514">
      <w:pPr>
        <w:spacing w:line="360" w:lineRule="auto"/>
      </w:pPr>
      <w:r w:rsidRPr="009E3498">
        <w:t>Drzewa będą zgłaszane i kierowane do badań po uzgodnieniu z konkretnym rejonem ogrodniczym ZZW, sprawującym opiek</w:t>
      </w:r>
      <w:r w:rsidR="009E3498" w:rsidRPr="009E3498">
        <w:t>ę</w:t>
      </w:r>
      <w:r w:rsidRPr="009E3498">
        <w:t xml:space="preserve"> nad </w:t>
      </w:r>
      <w:r w:rsidR="009E3498" w:rsidRPr="009E3498">
        <w:t>tymi drzewami</w:t>
      </w:r>
      <w:r w:rsidR="00DB2296">
        <w:t>.</w:t>
      </w:r>
    </w:p>
    <w:p w14:paraId="48612CFB" w14:textId="6498B850" w:rsidR="00956FBB" w:rsidRDefault="009E3498" w:rsidP="009E3498">
      <w:pPr>
        <w:spacing w:line="360" w:lineRule="auto"/>
      </w:pPr>
      <w:r w:rsidRPr="009E3498">
        <w:t>W przypadku zlecenia obejmującego zasadność pobrania próbek i badań korzeni, Zleceniodawca w uzgodnieniu z Wykonawca umówi termin i zorganizuje pracowników, którzy wykopią dane drzewo do badania (również po uzgodnieniu i skoordynowaniu prac z danym rejonem ogrodniczym).</w:t>
      </w:r>
    </w:p>
    <w:p w14:paraId="3EDA8440" w14:textId="77B66F10" w:rsidR="0061507B" w:rsidRDefault="0061507B" w:rsidP="00D91F09">
      <w:pPr>
        <w:spacing w:line="360" w:lineRule="auto"/>
      </w:pPr>
      <w:r>
        <w:t xml:space="preserve">Ekspertyzy powinny </w:t>
      </w:r>
      <w:r w:rsidRPr="0061507B">
        <w:t xml:space="preserve"> zostać sporządzone przez osobę wykonującą </w:t>
      </w:r>
      <w:r>
        <w:t xml:space="preserve">badania drzew. </w:t>
      </w:r>
      <w:r w:rsidRPr="0061507B">
        <w:t>Należy je dostarczyć w wersji papierowej (po 2 egzemplarze) i elektronicznej</w:t>
      </w:r>
      <w:r>
        <w:t xml:space="preserve"> na adres mailowy Zamawiaj</w:t>
      </w:r>
      <w:r w:rsidR="00D91F09">
        <w:t>ą</w:t>
      </w:r>
      <w:r>
        <w:t>cego</w:t>
      </w:r>
      <w:r w:rsidR="00D91F09">
        <w:t>. Dopuszczalne formaty, w jakich ma być przekazana wersja elektroniczna to PDF lub .</w:t>
      </w:r>
      <w:proofErr w:type="spellStart"/>
      <w:r w:rsidR="00D91F09">
        <w:t>docx</w:t>
      </w:r>
      <w:proofErr w:type="spellEnd"/>
      <w:r w:rsidR="00D91F09">
        <w:t>.</w:t>
      </w:r>
    </w:p>
    <w:p w14:paraId="40026C50" w14:textId="77777777" w:rsidR="005C05A2" w:rsidRDefault="009E3498" w:rsidP="005C05A2">
      <w:pPr>
        <w:spacing w:line="360" w:lineRule="auto"/>
      </w:pPr>
      <w:r>
        <w:t>Ekspertyza przygotowana przez Wykonawcę powinna zawierać następujące informacje</w:t>
      </w:r>
      <w:r w:rsidR="00C62F98">
        <w:t>:</w:t>
      </w:r>
    </w:p>
    <w:p w14:paraId="65197D60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numer umowy</w:t>
      </w:r>
    </w:p>
    <w:p w14:paraId="1DEBAA96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datę zlecenia</w:t>
      </w:r>
    </w:p>
    <w:p w14:paraId="74FC06BE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datę pobrania próbek</w:t>
      </w:r>
    </w:p>
    <w:p w14:paraId="039BA774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lastRenderedPageBreak/>
        <w:t>datę wykonania ekspertyzy</w:t>
      </w:r>
    </w:p>
    <w:p w14:paraId="0573CD82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 xml:space="preserve">nazwę gatunkową polską i łacińską </w:t>
      </w:r>
    </w:p>
    <w:p w14:paraId="469FA8D3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lokalizację drzewa</w:t>
      </w:r>
    </w:p>
    <w:p w14:paraId="761C941F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numer BOŚ drzewa</w:t>
      </w:r>
    </w:p>
    <w:p w14:paraId="416B5190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ilość badanych drzew</w:t>
      </w:r>
    </w:p>
    <w:p w14:paraId="4D24D528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numer drzewa w zleceniu</w:t>
      </w:r>
    </w:p>
    <w:p w14:paraId="19124330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kraj pochodzenia drzewa, jeśli jest do ustalenia</w:t>
      </w:r>
    </w:p>
    <w:p w14:paraId="6CA8523D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opis warunków siedliskowych</w:t>
      </w:r>
    </w:p>
    <w:p w14:paraId="1067EB25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 xml:space="preserve">opis uszkodzeń spowodowanych przez </w:t>
      </w:r>
      <w:proofErr w:type="spellStart"/>
      <w:r>
        <w:t>patogena</w:t>
      </w:r>
      <w:proofErr w:type="spellEnd"/>
    </w:p>
    <w:p w14:paraId="7DB49D04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metodyka badań i wyniki</w:t>
      </w:r>
    </w:p>
    <w:p w14:paraId="14F89399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 xml:space="preserve">zalecenia w zakresie zwalczania lub ograniczania </w:t>
      </w:r>
      <w:proofErr w:type="spellStart"/>
      <w:r>
        <w:t>patogena</w:t>
      </w:r>
      <w:proofErr w:type="spellEnd"/>
    </w:p>
    <w:p w14:paraId="1F4312DA" w14:textId="77777777" w:rsidR="00E0729B" w:rsidRDefault="00E0729B" w:rsidP="00E0729B">
      <w:pPr>
        <w:numPr>
          <w:ilvl w:val="0"/>
          <w:numId w:val="3"/>
        </w:numPr>
        <w:ind w:left="567" w:firstLine="210"/>
      </w:pPr>
      <w:r>
        <w:t>dokumentację fotograficzną</w:t>
      </w:r>
    </w:p>
    <w:p w14:paraId="3F394AC2" w14:textId="77777777" w:rsidR="0061507B" w:rsidRDefault="0061507B" w:rsidP="0061507B">
      <w:pPr>
        <w:numPr>
          <w:ilvl w:val="0"/>
          <w:numId w:val="0"/>
        </w:numPr>
        <w:ind w:left="1134"/>
      </w:pPr>
    </w:p>
    <w:p w14:paraId="1DE73D22" w14:textId="0FC8461F" w:rsidR="00E064F8" w:rsidRPr="003D7347" w:rsidRDefault="003D7347" w:rsidP="00E0729B">
      <w:pPr>
        <w:spacing w:line="360" w:lineRule="auto"/>
      </w:pPr>
      <w:r>
        <w:t xml:space="preserve">W </w:t>
      </w:r>
      <w:r w:rsidRPr="003D7347">
        <w:t>zakresie zaleceń</w:t>
      </w:r>
      <w:r w:rsidR="005C05A2">
        <w:t>,</w:t>
      </w:r>
      <w:r w:rsidRPr="003D7347">
        <w:t xml:space="preserve"> Wykonawca określi możliwości, skuteczność, zasadność i metody zwalczania </w:t>
      </w:r>
      <w:proofErr w:type="spellStart"/>
      <w:r w:rsidRPr="003D7347">
        <w:t>patogena</w:t>
      </w:r>
      <w:proofErr w:type="spellEnd"/>
      <w:r w:rsidRPr="003D7347">
        <w:t xml:space="preserve"> z zastosowaniem środków ochrony roślin, dopuszczonych do użycia na terenach zieleni urządzonej w miastach.</w:t>
      </w:r>
      <w:r w:rsidR="00EB5943">
        <w:t xml:space="preserve"> Wykonawca określi również inne metody alternatywne zwalczania </w:t>
      </w:r>
      <w:proofErr w:type="spellStart"/>
      <w:r w:rsidR="00EB5943">
        <w:t>patogena</w:t>
      </w:r>
      <w:proofErr w:type="spellEnd"/>
      <w:r w:rsidR="00EB5943">
        <w:t>, ewentualnie poprawy warunków siedliskowych. W przypadku braku zasadności lub możliwości zwalczania</w:t>
      </w:r>
      <w:r w:rsidR="005C05A2">
        <w:t>,</w:t>
      </w:r>
      <w:r w:rsidR="00EB5943">
        <w:t xml:space="preserve"> Wykonawca wskaże dalsze postępowanie z drzewem, lub drzewami, w tym również </w:t>
      </w:r>
      <w:r w:rsidR="005C05A2">
        <w:t>usunięcie.</w:t>
      </w:r>
    </w:p>
    <w:p w14:paraId="0198CD25" w14:textId="5552AD4C" w:rsidR="000E29B1" w:rsidRPr="006B5BCE" w:rsidRDefault="000E29B1" w:rsidP="00801069">
      <w:pPr>
        <w:spacing w:line="360" w:lineRule="auto"/>
        <w:rPr>
          <w:bCs/>
        </w:rPr>
      </w:pPr>
      <w:r w:rsidRPr="006B5BCE">
        <w:t>Wykonawca w prowadzonych przez siebie pracach zastosuje się do obowiązujących przepisów prawa</w:t>
      </w:r>
      <w:r w:rsidR="00551806">
        <w:t>.</w:t>
      </w:r>
      <w:r w:rsidRPr="006B5BCE">
        <w:t xml:space="preserve"> Prace muszą być wykonywane zgodnie z ustawą z dnia 16.04.2004 r. o ochronie przyrody, zgodnie ze sztuką ogrodniczą, przepisami BHP, uzgodnieniami z Zamawiającym</w:t>
      </w:r>
      <w:r w:rsidR="00CE5751" w:rsidRPr="006B5BCE">
        <w:t>.</w:t>
      </w:r>
    </w:p>
    <w:sectPr w:rsidR="000E29B1" w:rsidRPr="006B5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2251" w14:textId="77777777" w:rsidR="00EF1B17" w:rsidRPr="006B5BCE" w:rsidRDefault="00EF1B17" w:rsidP="00173C03">
      <w:pPr>
        <w:spacing w:after="0" w:line="240" w:lineRule="auto"/>
      </w:pPr>
      <w:r w:rsidRPr="006B5BCE">
        <w:separator/>
      </w:r>
    </w:p>
  </w:endnote>
  <w:endnote w:type="continuationSeparator" w:id="0">
    <w:p w14:paraId="1CBFFCBB" w14:textId="77777777" w:rsidR="00EF1B17" w:rsidRPr="006B5BCE" w:rsidRDefault="00EF1B17" w:rsidP="00173C03">
      <w:pPr>
        <w:spacing w:after="0" w:line="240" w:lineRule="auto"/>
      </w:pPr>
      <w:r w:rsidRPr="006B5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E66" w14:textId="0DECEFCD" w:rsidR="000966FC" w:rsidRPr="006B5BCE" w:rsidRDefault="000966FC" w:rsidP="005B2F75">
    <w:pPr>
      <w:pStyle w:val="Stopka"/>
      <w:numPr>
        <w:ilvl w:val="0"/>
        <w:numId w:val="0"/>
      </w:numPr>
      <w:ind w:left="360"/>
      <w:jc w:val="right"/>
    </w:pPr>
  </w:p>
  <w:p w14:paraId="7A62E44D" w14:textId="77777777" w:rsidR="000966FC" w:rsidRPr="006B5BCE" w:rsidRDefault="000966FC" w:rsidP="005B2F75">
    <w:pPr>
      <w:pStyle w:val="Stopka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BA5E" w14:textId="77777777" w:rsidR="00EF1B17" w:rsidRPr="006B5BCE" w:rsidRDefault="00EF1B17" w:rsidP="00173C03">
      <w:pPr>
        <w:spacing w:after="0" w:line="240" w:lineRule="auto"/>
      </w:pPr>
      <w:r w:rsidRPr="006B5BCE">
        <w:separator/>
      </w:r>
    </w:p>
  </w:footnote>
  <w:footnote w:type="continuationSeparator" w:id="0">
    <w:p w14:paraId="4494384F" w14:textId="77777777" w:rsidR="00EF1B17" w:rsidRPr="006B5BCE" w:rsidRDefault="00EF1B17" w:rsidP="00173C03">
      <w:pPr>
        <w:spacing w:after="0" w:line="240" w:lineRule="auto"/>
      </w:pPr>
      <w:r w:rsidRPr="006B5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4089" w14:textId="7632A9E6" w:rsidR="00173C03" w:rsidRPr="006B5BCE" w:rsidRDefault="00173C03" w:rsidP="005B2F75">
    <w:pPr>
      <w:pStyle w:val="Nagwek"/>
      <w:numPr>
        <w:ilvl w:val="0"/>
        <w:numId w:val="0"/>
      </w:numPr>
      <w:ind w:left="720"/>
    </w:pPr>
    <w:r w:rsidRPr="006B5BCE">
      <w:tab/>
    </w:r>
    <w:r w:rsidRPr="006B5BCE">
      <w:tab/>
    </w:r>
    <w:r w:rsidRPr="001F3338">
      <w:t xml:space="preserve">Załącznik nr </w:t>
    </w:r>
    <w:r w:rsidR="008B42D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20CF"/>
    <w:multiLevelType w:val="hybridMultilevel"/>
    <w:tmpl w:val="A86E151A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D763833"/>
    <w:multiLevelType w:val="multilevel"/>
    <w:tmpl w:val="110651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7127B5"/>
    <w:multiLevelType w:val="hybridMultilevel"/>
    <w:tmpl w:val="14C2D996"/>
    <w:lvl w:ilvl="0" w:tplc="B7D2984E">
      <w:start w:val="1"/>
      <w:numFmt w:val="decimal"/>
      <w:pStyle w:val="No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9272">
    <w:abstractNumId w:val="2"/>
  </w:num>
  <w:num w:numId="2" w16cid:durableId="388841842">
    <w:abstractNumId w:val="0"/>
  </w:num>
  <w:num w:numId="3" w16cid:durableId="111779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B1"/>
    <w:rsid w:val="00007A07"/>
    <w:rsid w:val="000133A4"/>
    <w:rsid w:val="00082526"/>
    <w:rsid w:val="0008586B"/>
    <w:rsid w:val="000966FC"/>
    <w:rsid w:val="000E29B1"/>
    <w:rsid w:val="000E5A92"/>
    <w:rsid w:val="00104AE4"/>
    <w:rsid w:val="00115A91"/>
    <w:rsid w:val="00120AA2"/>
    <w:rsid w:val="001406DD"/>
    <w:rsid w:val="00173C03"/>
    <w:rsid w:val="001F3338"/>
    <w:rsid w:val="00230698"/>
    <w:rsid w:val="00264909"/>
    <w:rsid w:val="00277C66"/>
    <w:rsid w:val="002A3090"/>
    <w:rsid w:val="002B7AB4"/>
    <w:rsid w:val="003518B9"/>
    <w:rsid w:val="00354E9F"/>
    <w:rsid w:val="003605AB"/>
    <w:rsid w:val="0036192F"/>
    <w:rsid w:val="0036361E"/>
    <w:rsid w:val="00376DF6"/>
    <w:rsid w:val="003C0205"/>
    <w:rsid w:val="003D24F0"/>
    <w:rsid w:val="003D7347"/>
    <w:rsid w:val="00400E37"/>
    <w:rsid w:val="00421AEB"/>
    <w:rsid w:val="0043743B"/>
    <w:rsid w:val="00445F11"/>
    <w:rsid w:val="004570DC"/>
    <w:rsid w:val="00465592"/>
    <w:rsid w:val="004A1C7B"/>
    <w:rsid w:val="004A2F65"/>
    <w:rsid w:val="004B1FB0"/>
    <w:rsid w:val="004C6D57"/>
    <w:rsid w:val="004D42A4"/>
    <w:rsid w:val="004D700C"/>
    <w:rsid w:val="00511598"/>
    <w:rsid w:val="0053089E"/>
    <w:rsid w:val="00543FE9"/>
    <w:rsid w:val="00551806"/>
    <w:rsid w:val="00584D5E"/>
    <w:rsid w:val="005B2F75"/>
    <w:rsid w:val="005C05A2"/>
    <w:rsid w:val="005C6172"/>
    <w:rsid w:val="005D4A93"/>
    <w:rsid w:val="005F267B"/>
    <w:rsid w:val="0061507B"/>
    <w:rsid w:val="0061554C"/>
    <w:rsid w:val="00640F22"/>
    <w:rsid w:val="00644F0B"/>
    <w:rsid w:val="006863EF"/>
    <w:rsid w:val="006B5BCE"/>
    <w:rsid w:val="006C766C"/>
    <w:rsid w:val="006F0BF0"/>
    <w:rsid w:val="00715707"/>
    <w:rsid w:val="0074194A"/>
    <w:rsid w:val="00795D10"/>
    <w:rsid w:val="007B05F2"/>
    <w:rsid w:val="007F2AF7"/>
    <w:rsid w:val="00801069"/>
    <w:rsid w:val="00811A7A"/>
    <w:rsid w:val="00813819"/>
    <w:rsid w:val="00881312"/>
    <w:rsid w:val="00893FCF"/>
    <w:rsid w:val="008B42D9"/>
    <w:rsid w:val="008C3F38"/>
    <w:rsid w:val="008D1F71"/>
    <w:rsid w:val="00903903"/>
    <w:rsid w:val="00912E1A"/>
    <w:rsid w:val="00956FBB"/>
    <w:rsid w:val="009575E8"/>
    <w:rsid w:val="009903DC"/>
    <w:rsid w:val="009D407C"/>
    <w:rsid w:val="009E3498"/>
    <w:rsid w:val="00A35C8C"/>
    <w:rsid w:val="00A47EFD"/>
    <w:rsid w:val="00A9005D"/>
    <w:rsid w:val="00AE4514"/>
    <w:rsid w:val="00B220E1"/>
    <w:rsid w:val="00B24760"/>
    <w:rsid w:val="00B37617"/>
    <w:rsid w:val="00B64656"/>
    <w:rsid w:val="00BC20E6"/>
    <w:rsid w:val="00C17756"/>
    <w:rsid w:val="00C17B77"/>
    <w:rsid w:val="00C24F1F"/>
    <w:rsid w:val="00C35B8C"/>
    <w:rsid w:val="00C61B02"/>
    <w:rsid w:val="00C62F98"/>
    <w:rsid w:val="00C72621"/>
    <w:rsid w:val="00C9712B"/>
    <w:rsid w:val="00CE5751"/>
    <w:rsid w:val="00CF34C4"/>
    <w:rsid w:val="00D133EA"/>
    <w:rsid w:val="00D20EEE"/>
    <w:rsid w:val="00D22AEB"/>
    <w:rsid w:val="00D51D21"/>
    <w:rsid w:val="00D8114B"/>
    <w:rsid w:val="00D82C06"/>
    <w:rsid w:val="00D91F09"/>
    <w:rsid w:val="00DB1FAB"/>
    <w:rsid w:val="00DB2296"/>
    <w:rsid w:val="00DD2C8A"/>
    <w:rsid w:val="00DE4D12"/>
    <w:rsid w:val="00E064F8"/>
    <w:rsid w:val="00E0729B"/>
    <w:rsid w:val="00E17490"/>
    <w:rsid w:val="00E24F82"/>
    <w:rsid w:val="00E31A33"/>
    <w:rsid w:val="00E53380"/>
    <w:rsid w:val="00E63125"/>
    <w:rsid w:val="00E719E4"/>
    <w:rsid w:val="00E822AA"/>
    <w:rsid w:val="00E919E8"/>
    <w:rsid w:val="00EB5943"/>
    <w:rsid w:val="00EC05ED"/>
    <w:rsid w:val="00EC4DC2"/>
    <w:rsid w:val="00EC796E"/>
    <w:rsid w:val="00EF1B17"/>
    <w:rsid w:val="00F41CD9"/>
    <w:rsid w:val="00FA226E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78FB"/>
  <w15:chartTrackingRefBased/>
  <w15:docId w15:val="{3EC8262C-FDAF-4FF9-BBCC-797A469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F75"/>
    <w:pPr>
      <w:numPr>
        <w:numId w:val="1"/>
      </w:num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2F75"/>
    <w:pPr>
      <w:keepNext/>
      <w:keepLines/>
      <w:spacing w:before="240" w:after="12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F75"/>
    <w:pPr>
      <w:keepNext/>
      <w:keepLines/>
      <w:spacing w:before="40" w:after="120"/>
      <w:ind w:left="709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tekst,List Paragraph,Numerowanie,Akapit z listą BS,Kolorowa lista — akcent 11,Preambuła,EPL lista punktowana z wyrózneniem,A_wyliczenie,K-P_odwolanie,Akapit z listą5,maz_wyliczenie,opis dzialania,Akapit z listą 1,L"/>
    <w:basedOn w:val="Normalny"/>
    <w:link w:val="AkapitzlistZnak"/>
    <w:uiPriority w:val="34"/>
    <w:qFormat/>
    <w:rsid w:val="000E29B1"/>
    <w:p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Podsis rysunku Znak,normalny tekst Znak,List Paragraph Znak,Numerowanie Znak,Akapit z listą BS Znak,Kolorowa lista — akcent 11 Znak,Preambuła Znak,EPL lista punktowana z wyrózneniem Znak,A_wyliczenie Znak,K-P_odwolanie Znak,L Znak"/>
    <w:link w:val="Akapitzlist"/>
    <w:uiPriority w:val="34"/>
    <w:qFormat/>
    <w:rsid w:val="000E29B1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rsid w:val="000E29B1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7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03"/>
  </w:style>
  <w:style w:type="paragraph" w:styleId="Stopka">
    <w:name w:val="footer"/>
    <w:basedOn w:val="Normalny"/>
    <w:link w:val="StopkaZnak"/>
    <w:uiPriority w:val="99"/>
    <w:unhideWhenUsed/>
    <w:rsid w:val="0017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03"/>
  </w:style>
  <w:style w:type="paragraph" w:styleId="Poprawka">
    <w:name w:val="Revision"/>
    <w:hidden/>
    <w:uiPriority w:val="99"/>
    <w:semiHidden/>
    <w:rsid w:val="002306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B2F75"/>
    <w:rPr>
      <w:rFonts w:eastAsiaTheme="majorEastAsia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2F75"/>
    <w:rPr>
      <w:rFonts w:eastAsiaTheme="majorEastAsia" w:cstheme="majorBidi"/>
      <w:b/>
      <w:szCs w:val="26"/>
    </w:rPr>
  </w:style>
  <w:style w:type="paragraph" w:styleId="Bezodstpw">
    <w:name w:val="No Spacing"/>
    <w:uiPriority w:val="1"/>
    <w:qFormat/>
    <w:rsid w:val="00644F0B"/>
    <w:pPr>
      <w:spacing w:after="0" w:line="240" w:lineRule="auto"/>
      <w:ind w:left="720" w:hanging="360"/>
    </w:pPr>
  </w:style>
  <w:style w:type="paragraph" w:styleId="Tekstpodstawowy">
    <w:name w:val="Body Text"/>
    <w:basedOn w:val="Normalny"/>
    <w:link w:val="TekstpodstawowyZnak"/>
    <w:rsid w:val="00AE4514"/>
    <w:pPr>
      <w:widowControl w:val="0"/>
      <w:numPr>
        <w:numId w:val="0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val="cs-CZ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E4514"/>
    <w:rPr>
      <w:rFonts w:ascii="Times New Roman" w:eastAsia="Times New Roman" w:hAnsi="Times New Roman" w:cs="Times New Roman"/>
      <w:color w:val="000000"/>
      <w:kern w:val="0"/>
      <w:szCs w:val="20"/>
      <w:lang w:val="cs-CZ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i standardy jakościowe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i standardy jakościowe</dc:title>
  <dc:subject/>
  <dc:creator>Nowakowska Elżbieta</dc:creator>
  <cp:keywords/>
  <dc:description/>
  <cp:lastModifiedBy>Papis Agnieszka</cp:lastModifiedBy>
  <cp:revision>2</cp:revision>
  <dcterms:created xsi:type="dcterms:W3CDTF">2026-03-05T09:00:00Z</dcterms:created>
  <dcterms:modified xsi:type="dcterms:W3CDTF">2026-03-05T09:00:00Z</dcterms:modified>
</cp:coreProperties>
</file>