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9CC" w14:textId="1BD173F1" w:rsidR="00144E14" w:rsidRPr="00144E14" w:rsidRDefault="00144E14" w:rsidP="00144E14">
      <w:pPr>
        <w:spacing w:after="360" w:line="257" w:lineRule="auto"/>
        <w:jc w:val="right"/>
        <w:rPr>
          <w:rFonts w:cs="Calibri"/>
          <w:iCs/>
        </w:rPr>
      </w:pPr>
      <w:bookmarkStart w:id="0" w:name="_Hlk101301633"/>
      <w:r w:rsidRPr="00514350">
        <w:rPr>
          <w:rFonts w:cs="Calibri"/>
          <w:iCs/>
        </w:rPr>
        <w:t>Załącznik nr 2</w:t>
      </w:r>
      <w:r>
        <w:rPr>
          <w:rFonts w:cs="Calibri"/>
          <w:iCs/>
        </w:rPr>
        <w:t>b</w:t>
      </w:r>
      <w:r w:rsidRPr="00514350">
        <w:rPr>
          <w:rFonts w:cs="Calibri"/>
          <w:iCs/>
        </w:rPr>
        <w:t xml:space="preserve"> do Regulaminu </w:t>
      </w:r>
      <w:r>
        <w:rPr>
          <w:rFonts w:cs="Calibri"/>
          <w:iCs/>
        </w:rPr>
        <w:br/>
      </w:r>
      <w:r w:rsidRPr="00514350">
        <w:rPr>
          <w:rFonts w:cs="Calibri"/>
          <w:iCs/>
        </w:rPr>
        <w:t xml:space="preserve">udzielania przez Zarząd Zieleni m.st. Warszawy </w:t>
      </w:r>
      <w:r w:rsidRPr="00514350">
        <w:rPr>
          <w:rFonts w:cs="Calibri"/>
          <w:iCs/>
        </w:rPr>
        <w:br/>
        <w:t>zamówień publicznych o wartości poniżej 130 000 zł</w:t>
      </w:r>
      <w:r w:rsidR="00015347">
        <w:rPr>
          <w:rFonts w:cs="Calibri"/>
          <w:iCs/>
        </w:rPr>
        <w:t xml:space="preserve"> </w:t>
      </w:r>
      <w:r w:rsidR="00015347">
        <w:rPr>
          <w:rFonts w:cs="Calibri"/>
          <w:iCs/>
        </w:rPr>
        <w:br/>
        <w:t>(Zał. 1 do formularza ofertowego)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36ADDBCF" w:rsidR="004839F0" w:rsidRPr="00FD1575" w:rsidRDefault="00BA1E28" w:rsidP="00BA1E28">
      <w:pPr>
        <w:tabs>
          <w:tab w:val="right" w:leader="dot" w:pos="5387"/>
          <w:tab w:val="center" w:leader="dot" w:pos="9072"/>
        </w:tabs>
        <w:spacing w:before="240" w:after="480" w:line="360" w:lineRule="auto"/>
        <w:rPr>
          <w:rFonts w:asciiTheme="minorHAnsi" w:eastAsia="Times New Roman" w:hAnsiTheme="minorHAnsi" w:cstheme="minorHAnsi"/>
          <w:bCs/>
        </w:rPr>
      </w:pPr>
      <w:r w:rsidRPr="006E0FBA">
        <w:rPr>
          <w:rFonts w:asciiTheme="minorHAnsi" w:eastAsia="Times New Roman" w:hAnsiTheme="minorHAnsi" w:cstheme="minorHAnsi"/>
          <w:bCs/>
        </w:rPr>
        <w:t>Usunięcie nawierzchni utwardzonej wraz z podbudową, zastąpienie jej ziemią urodzajną oraz wykonanie nasadzeń w nowopowstałej rabacie przy ul. Redutowej 43</w:t>
      </w:r>
      <w:r>
        <w:rPr>
          <w:rFonts w:asciiTheme="minorHAnsi" w:eastAsia="Times New Roman" w:hAnsiTheme="minorHAnsi" w:cstheme="minorHAnsi"/>
          <w:bCs/>
        </w:rPr>
        <w:t xml:space="preserve">, </w:t>
      </w:r>
      <w:r w:rsidR="00B63DCD" w:rsidRPr="00FD1575">
        <w:rPr>
          <w:rFonts w:asciiTheme="minorHAnsi" w:eastAsia="Times New Roman" w:hAnsiTheme="minorHAnsi" w:cstheme="minorHAnsi"/>
          <w:bCs/>
        </w:rPr>
        <w:t xml:space="preserve">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CD3985" w:rsidRPr="00CD3985">
        <w:t>58/WZP/2026</w:t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7B62" w14:textId="77777777" w:rsidR="006908D7" w:rsidRDefault="006908D7" w:rsidP="0038231F">
      <w:pPr>
        <w:spacing w:after="0" w:line="240" w:lineRule="auto"/>
      </w:pPr>
      <w:r>
        <w:separator/>
      </w:r>
    </w:p>
  </w:endnote>
  <w:endnote w:type="continuationSeparator" w:id="0">
    <w:p w14:paraId="32A4E7ED" w14:textId="77777777" w:rsidR="006908D7" w:rsidRDefault="006908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802E" w14:textId="77777777" w:rsidR="006908D7" w:rsidRDefault="006908D7" w:rsidP="0038231F">
      <w:pPr>
        <w:spacing w:after="0" w:line="240" w:lineRule="auto"/>
      </w:pPr>
      <w:r>
        <w:separator/>
      </w:r>
    </w:p>
  </w:footnote>
  <w:footnote w:type="continuationSeparator" w:id="0">
    <w:p w14:paraId="78D3A695" w14:textId="77777777" w:rsidR="006908D7" w:rsidRDefault="006908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15347"/>
    <w:rsid w:val="0002367A"/>
    <w:rsid w:val="00055FFE"/>
    <w:rsid w:val="000613EB"/>
    <w:rsid w:val="00072068"/>
    <w:rsid w:val="000769E7"/>
    <w:rsid w:val="000809B6"/>
    <w:rsid w:val="00080CDE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11054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08D7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1E28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D3985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908D8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B7D23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0e5991-715e-4e93-8a17-f0a4e8b0596f">
      <Terms xmlns="http://schemas.microsoft.com/office/infopath/2007/PartnerControls"/>
    </lcf76f155ced4ddcb4097134ff3c332f>
    <_ip_UnifiedCompliancePolicyProperties xmlns="http://schemas.microsoft.com/sharepoint/v3" xsi:nil="true"/>
    <_x0036__x0142_awek xmlns="a00e5991-715e-4e93-8a17-f0a4e8b059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9fb0a589552505012da5ac06beb02cd3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7edceb79cc51d742348edd3f96837b61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0e5991-715e-4e93-8a17-f0a4e8b0596f"/>
  </ds:schemaRefs>
</ds:datastoreItem>
</file>

<file path=customXml/itemProps4.xml><?xml version="1.0" encoding="utf-8"?>
<ds:datastoreItem xmlns:ds="http://schemas.openxmlformats.org/officeDocument/2006/customXml" ds:itemID="{F2EF4417-7506-48A2-BD78-CC8C4347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1470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Hoffmann Amelia (ZZW)</cp:lastModifiedBy>
  <cp:revision>6</cp:revision>
  <cp:lastPrinted>2016-07-26T08:32:00Z</cp:lastPrinted>
  <dcterms:created xsi:type="dcterms:W3CDTF">2025-12-18T12:37:00Z</dcterms:created>
  <dcterms:modified xsi:type="dcterms:W3CDTF">2026-03-06T09:00:00Z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