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4659A5">
      <w:pPr>
        <w:pStyle w:val="Nagwek1"/>
        <w:spacing w:before="0"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4AF2BFE2" w:rsidR="004839F0" w:rsidRPr="00FD1575" w:rsidRDefault="00773900" w:rsidP="00773900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 w:rsidRPr="00773900">
        <w:rPr>
          <w:rFonts w:asciiTheme="minorHAnsi" w:eastAsia="Times New Roman" w:hAnsiTheme="minorHAnsi" w:cstheme="minorHAnsi"/>
          <w:bCs/>
        </w:rPr>
        <w:t>Realizacj</w:t>
      </w:r>
      <w:r>
        <w:rPr>
          <w:rFonts w:asciiTheme="minorHAnsi" w:eastAsia="Times New Roman" w:hAnsiTheme="minorHAnsi" w:cstheme="minorHAnsi"/>
          <w:bCs/>
        </w:rPr>
        <w:t>a</w:t>
      </w:r>
      <w:r w:rsidRPr="00773900">
        <w:rPr>
          <w:rFonts w:asciiTheme="minorHAnsi" w:eastAsia="Times New Roman" w:hAnsiTheme="minorHAnsi" w:cstheme="minorHAnsi"/>
          <w:bCs/>
        </w:rPr>
        <w:t xml:space="preserve"> kampanii informacyjno-edukacyjnej w środkach komunikacji miejskiej m.st. Warszawy w</w:t>
      </w:r>
      <w:r>
        <w:rPr>
          <w:rFonts w:asciiTheme="minorHAnsi" w:eastAsia="Times New Roman" w:hAnsiTheme="minorHAnsi" w:cstheme="minorHAnsi"/>
          <w:bCs/>
        </w:rPr>
        <w:t> </w:t>
      </w:r>
      <w:r w:rsidRPr="00773900">
        <w:rPr>
          <w:rFonts w:asciiTheme="minorHAnsi" w:eastAsia="Times New Roman" w:hAnsiTheme="minorHAnsi" w:cstheme="minorHAnsi"/>
          <w:bCs/>
        </w:rPr>
        <w:t>ramach projektu „Rozszczelnienie powierzchni nieprzepuszczalnych w wybranych lokalizacjach na obszarze Warszawy”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2A15DC">
        <w:rPr>
          <w:rFonts w:asciiTheme="minorHAnsi" w:eastAsia="Times New Roman" w:hAnsiTheme="minorHAnsi" w:cstheme="minorHAnsi"/>
          <w:bCs/>
          <w:color w:val="000000"/>
        </w:rPr>
        <w:t>143</w:t>
      </w:r>
      <w:r w:rsidR="001864DB" w:rsidRPr="001864DB">
        <w:rPr>
          <w:rFonts w:asciiTheme="minorHAnsi" w:eastAsia="Times New Roman" w:hAnsiTheme="minorHAnsi" w:cstheme="minorHAnsi"/>
          <w:bCs/>
          <w:color w:val="000000"/>
        </w:rPr>
        <w:t>/WZP/2025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footerReference w:type="first" r:id="rId12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D5275" w14:textId="77777777" w:rsidR="000A5237" w:rsidRDefault="000A5237" w:rsidP="0038231F">
      <w:pPr>
        <w:spacing w:after="0" w:line="240" w:lineRule="auto"/>
      </w:pPr>
      <w:r>
        <w:separator/>
      </w:r>
    </w:p>
  </w:endnote>
  <w:endnote w:type="continuationSeparator" w:id="0">
    <w:p w14:paraId="42C31CBC" w14:textId="77777777" w:rsidR="000A5237" w:rsidRDefault="000A523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17D34" w14:textId="77777777" w:rsidR="00B05248" w:rsidRDefault="00B05248" w:rsidP="00B05248">
    <w:pPr>
      <w:pStyle w:val="Default"/>
      <w:ind w:left="-709"/>
      <w:jc w:val="center"/>
      <w:rPr>
        <w:rFonts w:ascii="Calibri" w:hAnsi="Calibri" w:cs="Calibri"/>
        <w:sz w:val="18"/>
        <w:szCs w:val="18"/>
      </w:rPr>
    </w:pPr>
    <w:r>
      <w:rPr>
        <w:rFonts w:ascii="Calibri" w:hAnsi="Calibri" w:cs="Calibri"/>
        <w:noProof/>
        <w:sz w:val="18"/>
        <w:szCs w:val="18"/>
      </w:rPr>
      <w:drawing>
        <wp:inline distT="0" distB="0" distL="0" distR="0" wp14:anchorId="7BBC8253" wp14:editId="09E0A231">
          <wp:extent cx="5220970" cy="745277"/>
          <wp:effectExtent l="0" t="0" r="0" b="0"/>
          <wp:docPr id="167008273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082736" name="Obraz 16700827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0970" cy="7452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40AE0">
      <w:rPr>
        <w:rFonts w:ascii="Calibri" w:hAnsi="Calibri" w:cs="Calibri"/>
        <w:sz w:val="18"/>
        <w:szCs w:val="18"/>
      </w:rPr>
      <w:t xml:space="preserve"> </w:t>
    </w:r>
  </w:p>
  <w:p w14:paraId="496D28A1" w14:textId="77777777" w:rsidR="00B05248" w:rsidRPr="00D666DD" w:rsidRDefault="00B05248" w:rsidP="00B05248">
    <w:pPr>
      <w:pStyle w:val="Default"/>
      <w:ind w:left="-709"/>
      <w:jc w:val="center"/>
      <w:rPr>
        <w:rFonts w:ascii="Calibri" w:hAnsi="Calibri" w:cs="Calibri"/>
        <w:sz w:val="18"/>
        <w:szCs w:val="18"/>
        <w:lang w:eastAsia="pl-PL"/>
      </w:rPr>
    </w:pPr>
    <w:r w:rsidRPr="00D666DD">
      <w:rPr>
        <w:rFonts w:ascii="Calibri" w:hAnsi="Calibri" w:cs="Calibri"/>
        <w:sz w:val="18"/>
        <w:szCs w:val="18"/>
      </w:rPr>
      <w:t>Projekt pn. „</w:t>
    </w:r>
    <w:r w:rsidRPr="00D666DD">
      <w:rPr>
        <w:rFonts w:ascii="Calibri" w:hAnsi="Calibri" w:cs="Calibri"/>
        <w:b/>
        <w:bCs/>
        <w:sz w:val="18"/>
        <w:szCs w:val="18"/>
      </w:rPr>
      <w:t>Rozszczelnienie powierzchni nieprzepuszczalnych w wybranych lokalizacjach na obszarze Warszawy</w:t>
    </w:r>
    <w:r w:rsidRPr="00D666DD">
      <w:rPr>
        <w:rFonts w:ascii="Calibri" w:hAnsi="Calibri" w:cs="Calibri"/>
        <w:sz w:val="18"/>
        <w:szCs w:val="18"/>
      </w:rPr>
      <w:t xml:space="preserve">” </w:t>
    </w:r>
    <w:r>
      <w:rPr>
        <w:rFonts w:ascii="Calibri" w:hAnsi="Calibri" w:cs="Calibri"/>
        <w:sz w:val="18"/>
        <w:szCs w:val="18"/>
      </w:rPr>
      <w:br/>
    </w:r>
    <w:r w:rsidRPr="00D666DD">
      <w:rPr>
        <w:rFonts w:ascii="Calibri" w:hAnsi="Calibri" w:cs="Calibri"/>
        <w:sz w:val="18"/>
        <w:szCs w:val="18"/>
      </w:rPr>
      <w:t>jest współfinansowany przez Unię Europejską z Funduszu Spójności w ramach Programu FEnIKS 2021-2027.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15894" w14:textId="77777777" w:rsidR="000A5237" w:rsidRDefault="000A5237" w:rsidP="0038231F">
      <w:pPr>
        <w:spacing w:after="0" w:line="240" w:lineRule="auto"/>
      </w:pPr>
      <w:r>
        <w:separator/>
      </w:r>
    </w:p>
  </w:footnote>
  <w:footnote w:type="continuationSeparator" w:id="0">
    <w:p w14:paraId="4B1C443F" w14:textId="77777777" w:rsidR="000A5237" w:rsidRDefault="000A523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C9E5F" w14:textId="12D843A9" w:rsidR="00F556D2" w:rsidRDefault="00F556D2" w:rsidP="004659A5">
    <w:pPr>
      <w:spacing w:after="7" w:line="256" w:lineRule="auto"/>
      <w:ind w:right="-2"/>
      <w:jc w:val="right"/>
      <w:rPr>
        <w:rFonts w:cs="Calibri"/>
        <w:iCs/>
      </w:rPr>
    </w:pPr>
    <w:r>
      <w:rPr>
        <w:rFonts w:cs="Calibri"/>
        <w:iCs/>
      </w:rPr>
      <w:t>Załącznik nr 1 do Zapytania Ofertowego</w:t>
    </w:r>
  </w:p>
  <w:p w14:paraId="498428B7" w14:textId="58A61190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E1ACB65" w14:textId="77777777" w:rsidR="004C66E5" w:rsidRPr="00B63DCD" w:rsidRDefault="004C66E5" w:rsidP="00D47DA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1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864DB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15DC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90E"/>
    <w:rsid w:val="00661B3E"/>
    <w:rsid w:val="00663D3A"/>
    <w:rsid w:val="00664883"/>
    <w:rsid w:val="00677C66"/>
    <w:rsid w:val="00687919"/>
    <w:rsid w:val="00692DF3"/>
    <w:rsid w:val="00697197"/>
    <w:rsid w:val="006A51C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90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2F37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BF7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5248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090F"/>
    <w:rsid w:val="00BA2E6E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16414"/>
    <w:rsid w:val="00D21020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0717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556D2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customStyle="1" w:styleId="Default">
    <w:name w:val="Default"/>
    <w:rsid w:val="00B0524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47148C-DB23-4270-A183-2F1FE093BC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8DA873-1CEF-48FE-9444-8DF719E5DA5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customXml/itemProps4.xml><?xml version="1.0" encoding="utf-8"?>
<ds:datastoreItem xmlns:ds="http://schemas.openxmlformats.org/officeDocument/2006/customXml" ds:itemID="{EF91C58A-20FF-4048-BD83-9845EBB02A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1374</Characters>
  <Application>Microsoft Office Word</Application>
  <DocSecurity>2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Hoffmann Amelia</cp:lastModifiedBy>
  <cp:revision>8</cp:revision>
  <cp:lastPrinted>2016-07-26T08:32:00Z</cp:lastPrinted>
  <dcterms:created xsi:type="dcterms:W3CDTF">2025-02-19T13:01:00Z</dcterms:created>
  <dcterms:modified xsi:type="dcterms:W3CDTF">2025-05-22T06:45:00Z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