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7A9" w:rsidRPr="00AA16B6" w:rsidRDefault="0099738B" w:rsidP="00AB7F33">
      <w:pPr>
        <w:jc w:val="center"/>
        <w:outlineLvl w:val="0"/>
        <w:rPr>
          <w:rFonts w:ascii="Open Sans" w:hAnsi="Open Sans" w:cs="Open Sans"/>
          <w:sz w:val="20"/>
          <w:szCs w:val="20"/>
        </w:rPr>
      </w:pPr>
      <w:r w:rsidRPr="00AA16B6">
        <w:rPr>
          <w:rFonts w:ascii="Open Sans" w:hAnsi="Open Sans" w:cs="Open Sans"/>
          <w:b/>
          <w:sz w:val="20"/>
          <w:szCs w:val="20"/>
        </w:rPr>
        <w:tab/>
      </w:r>
      <w:r w:rsidRPr="00AA16B6">
        <w:rPr>
          <w:rFonts w:ascii="Open Sans" w:hAnsi="Open Sans" w:cs="Open Sans"/>
          <w:b/>
          <w:sz w:val="20"/>
          <w:szCs w:val="20"/>
        </w:rPr>
        <w:tab/>
      </w:r>
      <w:r w:rsidRPr="00AA16B6">
        <w:rPr>
          <w:rFonts w:ascii="Open Sans" w:hAnsi="Open Sans" w:cs="Open Sans"/>
          <w:b/>
          <w:sz w:val="20"/>
          <w:szCs w:val="20"/>
        </w:rPr>
        <w:tab/>
      </w:r>
      <w:r w:rsidRPr="00AA16B6">
        <w:rPr>
          <w:rFonts w:ascii="Open Sans" w:hAnsi="Open Sans" w:cs="Open Sans"/>
          <w:b/>
          <w:sz w:val="20"/>
          <w:szCs w:val="20"/>
        </w:rPr>
        <w:tab/>
      </w:r>
      <w:r w:rsidR="006F1598">
        <w:rPr>
          <w:rFonts w:ascii="Open Sans" w:hAnsi="Open Sans" w:cs="Open Sans"/>
          <w:b/>
          <w:sz w:val="20"/>
          <w:szCs w:val="20"/>
        </w:rPr>
        <w:t xml:space="preserve">           </w:t>
      </w:r>
      <w:r w:rsidR="00623AAB" w:rsidRPr="00AA16B6">
        <w:rPr>
          <w:rFonts w:ascii="Open Sans" w:hAnsi="Open Sans" w:cs="Open Sans"/>
          <w:sz w:val="20"/>
          <w:szCs w:val="20"/>
        </w:rPr>
        <w:t>załącznik nr 1</w:t>
      </w:r>
      <w:r w:rsidR="00A577A9" w:rsidRPr="00AA16B6">
        <w:rPr>
          <w:rFonts w:ascii="Open Sans" w:hAnsi="Open Sans" w:cs="Open Sans"/>
          <w:sz w:val="20"/>
          <w:szCs w:val="20"/>
        </w:rPr>
        <w:t xml:space="preserve"> </w:t>
      </w:r>
    </w:p>
    <w:p w:rsidR="00A577A9" w:rsidRPr="00AA16B6" w:rsidRDefault="00A577A9" w:rsidP="002C569C">
      <w:pPr>
        <w:ind w:left="5664"/>
        <w:outlineLvl w:val="0"/>
        <w:rPr>
          <w:rFonts w:ascii="Open Sans" w:hAnsi="Open Sans" w:cs="Open Sans"/>
          <w:b/>
          <w:sz w:val="20"/>
          <w:szCs w:val="20"/>
        </w:rPr>
      </w:pPr>
      <w:r w:rsidRPr="00AA16B6">
        <w:rPr>
          <w:rFonts w:ascii="Open Sans" w:hAnsi="Open Sans" w:cs="Open Sans"/>
          <w:sz w:val="20"/>
          <w:szCs w:val="20"/>
        </w:rPr>
        <w:t xml:space="preserve">do </w:t>
      </w:r>
      <w:r w:rsidR="0099738B" w:rsidRPr="00AA16B6">
        <w:rPr>
          <w:rFonts w:ascii="Open Sans" w:hAnsi="Open Sans" w:cs="Open Sans"/>
          <w:sz w:val="20"/>
          <w:szCs w:val="20"/>
        </w:rPr>
        <w:t>Informatora</w:t>
      </w:r>
      <w:r w:rsidR="002C569C">
        <w:rPr>
          <w:rFonts w:ascii="Open Sans" w:hAnsi="Open Sans" w:cs="Open Sans"/>
          <w:sz w:val="20"/>
          <w:szCs w:val="20"/>
        </w:rPr>
        <w:t xml:space="preserve"> </w:t>
      </w:r>
      <w:r w:rsidR="0099738B" w:rsidRPr="00AA16B6">
        <w:rPr>
          <w:rFonts w:ascii="Open Sans" w:hAnsi="Open Sans" w:cs="Open Sans"/>
          <w:sz w:val="20"/>
          <w:szCs w:val="20"/>
        </w:rPr>
        <w:t>Konkursowego</w:t>
      </w:r>
    </w:p>
    <w:p w:rsidR="007367A7" w:rsidRPr="00AA16B6" w:rsidRDefault="007367A7" w:rsidP="00A577A9">
      <w:pPr>
        <w:ind w:left="5664" w:firstLine="708"/>
        <w:jc w:val="center"/>
        <w:outlineLvl w:val="0"/>
        <w:rPr>
          <w:rFonts w:ascii="Open Sans" w:hAnsi="Open Sans" w:cs="Open Sans"/>
          <w:b/>
          <w:sz w:val="20"/>
          <w:szCs w:val="20"/>
        </w:rPr>
      </w:pPr>
    </w:p>
    <w:p w:rsidR="00A577A9" w:rsidRPr="00AA16B6" w:rsidRDefault="00A577A9" w:rsidP="00AB7F33">
      <w:pPr>
        <w:jc w:val="center"/>
        <w:outlineLvl w:val="0"/>
        <w:rPr>
          <w:rFonts w:ascii="Open Sans" w:hAnsi="Open Sans" w:cs="Open Sans"/>
          <w:b/>
          <w:sz w:val="20"/>
          <w:szCs w:val="20"/>
        </w:rPr>
      </w:pPr>
    </w:p>
    <w:p w:rsidR="00AB7F33" w:rsidRPr="00AA16B6" w:rsidRDefault="00AB7F33" w:rsidP="00AB7F33">
      <w:pPr>
        <w:jc w:val="center"/>
        <w:outlineLvl w:val="0"/>
        <w:rPr>
          <w:rFonts w:ascii="Open Sans" w:hAnsi="Open Sans" w:cs="Open Sans"/>
          <w:b/>
          <w:sz w:val="20"/>
          <w:szCs w:val="20"/>
        </w:rPr>
      </w:pPr>
      <w:r w:rsidRPr="00AA16B6">
        <w:rPr>
          <w:rFonts w:ascii="Open Sans" w:hAnsi="Open Sans" w:cs="Open Sans"/>
          <w:b/>
          <w:sz w:val="20"/>
          <w:szCs w:val="20"/>
        </w:rPr>
        <w:t>UMOWA DZIERŻAWY Nr ………………..</w:t>
      </w:r>
      <w:r w:rsidR="002C569C">
        <w:rPr>
          <w:rFonts w:ascii="Open Sans" w:hAnsi="Open Sans" w:cs="Open Sans"/>
          <w:b/>
          <w:sz w:val="20"/>
          <w:szCs w:val="20"/>
        </w:rPr>
        <w:t>/2019</w:t>
      </w:r>
    </w:p>
    <w:p w:rsidR="00AB7F33" w:rsidRPr="00AA16B6" w:rsidRDefault="00AB7F33" w:rsidP="00AB7F33">
      <w:pPr>
        <w:rPr>
          <w:rFonts w:ascii="Open Sans" w:hAnsi="Open Sans" w:cs="Open Sans"/>
          <w:sz w:val="20"/>
          <w:szCs w:val="20"/>
        </w:rPr>
      </w:pPr>
    </w:p>
    <w:p w:rsidR="00A577A9" w:rsidRPr="00AA16B6" w:rsidRDefault="00A577A9" w:rsidP="00AB7F33">
      <w:pPr>
        <w:rPr>
          <w:rFonts w:ascii="Open Sans" w:hAnsi="Open Sans" w:cs="Open Sans"/>
          <w:sz w:val="20"/>
          <w:szCs w:val="20"/>
        </w:rPr>
      </w:pPr>
    </w:p>
    <w:p w:rsidR="00B43B1B" w:rsidRPr="00AA16B6" w:rsidRDefault="00B43B1B" w:rsidP="002C569C">
      <w:pPr>
        <w:jc w:val="both"/>
        <w:rPr>
          <w:rFonts w:ascii="Open Sans" w:hAnsi="Open Sans" w:cs="Open Sans"/>
          <w:sz w:val="20"/>
          <w:szCs w:val="20"/>
        </w:rPr>
      </w:pPr>
      <w:r w:rsidRPr="00AA16B6">
        <w:rPr>
          <w:rFonts w:ascii="Open Sans" w:hAnsi="Open Sans" w:cs="Open Sans"/>
          <w:b/>
          <w:bCs/>
          <w:sz w:val="20"/>
          <w:szCs w:val="20"/>
        </w:rPr>
        <w:t xml:space="preserve">Miastem Stołecznym Warszawa </w:t>
      </w:r>
      <w:r w:rsidRPr="00AA16B6">
        <w:rPr>
          <w:rFonts w:ascii="Open Sans" w:hAnsi="Open Sans" w:cs="Open Sans"/>
          <w:bCs/>
          <w:sz w:val="20"/>
          <w:szCs w:val="20"/>
        </w:rPr>
        <w:t>z siedzibą</w:t>
      </w:r>
      <w:r w:rsidRPr="00AA16B6">
        <w:rPr>
          <w:rFonts w:ascii="Open Sans" w:hAnsi="Open Sans" w:cs="Open Sans"/>
          <w:sz w:val="20"/>
          <w:szCs w:val="20"/>
        </w:rPr>
        <w:t xml:space="preserve"> </w:t>
      </w:r>
      <w:r w:rsidRPr="00AA16B6">
        <w:rPr>
          <w:rFonts w:ascii="Open Sans" w:hAnsi="Open Sans" w:cs="Open Sans"/>
          <w:bCs/>
          <w:sz w:val="20"/>
          <w:szCs w:val="20"/>
        </w:rPr>
        <w:t xml:space="preserve">Plac Bankowy 3/5, 00 – 950 Warszawa, </w:t>
      </w:r>
      <w:r w:rsidRPr="00AA16B6">
        <w:rPr>
          <w:rFonts w:ascii="Open Sans" w:hAnsi="Open Sans" w:cs="Open Sans"/>
          <w:bCs/>
          <w:sz w:val="20"/>
          <w:szCs w:val="20"/>
        </w:rPr>
        <w:br/>
        <w:t xml:space="preserve">NIP: 525-22-48-481, Regon: 015259640, </w:t>
      </w:r>
      <w:r w:rsidRPr="00AA16B6">
        <w:rPr>
          <w:rFonts w:ascii="Open Sans" w:hAnsi="Open Sans" w:cs="Open Sans"/>
          <w:b/>
          <w:bCs/>
          <w:sz w:val="20"/>
          <w:szCs w:val="20"/>
        </w:rPr>
        <w:t xml:space="preserve"> </w:t>
      </w:r>
      <w:r w:rsidRPr="00AA16B6">
        <w:rPr>
          <w:rFonts w:ascii="Open Sans" w:hAnsi="Open Sans" w:cs="Open Sans"/>
          <w:bCs/>
          <w:sz w:val="20"/>
          <w:szCs w:val="20"/>
        </w:rPr>
        <w:t>zwanym dalej „Wydzierżawiającym”</w:t>
      </w:r>
      <w:r w:rsidRPr="00AA16B6">
        <w:rPr>
          <w:rFonts w:ascii="Open Sans" w:hAnsi="Open Sans" w:cs="Open Sans"/>
          <w:b/>
          <w:bCs/>
          <w:sz w:val="20"/>
          <w:szCs w:val="20"/>
        </w:rPr>
        <w:t xml:space="preserve"> </w:t>
      </w:r>
      <w:r w:rsidRPr="00AA16B6">
        <w:rPr>
          <w:rFonts w:ascii="Open Sans" w:hAnsi="Open Sans" w:cs="Open Sans"/>
          <w:sz w:val="20"/>
          <w:szCs w:val="20"/>
        </w:rPr>
        <w:t>reprezentowanym przez</w:t>
      </w:r>
      <w:r w:rsidR="002C569C">
        <w:rPr>
          <w:rFonts w:ascii="Open Sans" w:hAnsi="Open Sans" w:cs="Open Sans"/>
          <w:sz w:val="20"/>
          <w:szCs w:val="20"/>
        </w:rPr>
        <w:t xml:space="preserve"> </w:t>
      </w:r>
      <w:r w:rsidRPr="00AA16B6">
        <w:rPr>
          <w:rFonts w:ascii="Open Sans" w:hAnsi="Open Sans" w:cs="Open Sans"/>
          <w:b/>
          <w:sz w:val="20"/>
          <w:szCs w:val="20"/>
          <w:lang w:eastAsia="ar-SA"/>
        </w:rPr>
        <w:t>Pana Marka Piwowarskiego – Dyrektora Zarządu Zieleni m. st. Warszawy</w:t>
      </w:r>
      <w:r w:rsidRPr="00AA16B6">
        <w:rPr>
          <w:rFonts w:ascii="Open Sans" w:hAnsi="Open Sans" w:cs="Open Sans"/>
          <w:sz w:val="20"/>
          <w:szCs w:val="20"/>
          <w:lang w:eastAsia="ar-SA"/>
        </w:rPr>
        <w:t xml:space="preserve"> na podstawie pełnomocnictwa Prezydenta m.st. Warszawy Nr 4736/2016 z dnia 10.10.2016r.</w:t>
      </w:r>
    </w:p>
    <w:p w:rsidR="00AB7F33" w:rsidRPr="00AA16B6" w:rsidRDefault="00AB7F33" w:rsidP="00AB7F33">
      <w:pPr>
        <w:rPr>
          <w:rFonts w:ascii="Open Sans" w:hAnsi="Open Sans" w:cs="Open Sans"/>
          <w:sz w:val="20"/>
          <w:szCs w:val="20"/>
        </w:rPr>
      </w:pPr>
    </w:p>
    <w:p w:rsidR="00AB7F33" w:rsidRPr="00AA16B6" w:rsidRDefault="00AB7F33" w:rsidP="00AB7F33">
      <w:pPr>
        <w:jc w:val="both"/>
        <w:rPr>
          <w:rFonts w:ascii="Open Sans" w:hAnsi="Open Sans" w:cs="Open Sans"/>
          <w:sz w:val="20"/>
          <w:szCs w:val="20"/>
        </w:rPr>
      </w:pPr>
      <w:r w:rsidRPr="00AA16B6">
        <w:rPr>
          <w:rFonts w:ascii="Open Sans" w:hAnsi="Open Sans" w:cs="Open Sans"/>
          <w:sz w:val="20"/>
          <w:szCs w:val="20"/>
        </w:rPr>
        <w:t>a</w:t>
      </w:r>
    </w:p>
    <w:p w:rsidR="00AA16B6" w:rsidRDefault="00AB7F33" w:rsidP="00A577A9">
      <w:pPr>
        <w:rPr>
          <w:rFonts w:ascii="Open Sans" w:hAnsi="Open Sans" w:cs="Open Sans"/>
          <w:sz w:val="20"/>
          <w:szCs w:val="20"/>
        </w:rPr>
      </w:pPr>
      <w:r w:rsidRPr="00AA16B6">
        <w:rPr>
          <w:rFonts w:ascii="Open Sans" w:hAnsi="Open Sans" w:cs="Open Sans"/>
          <w:sz w:val="20"/>
          <w:szCs w:val="20"/>
        </w:rPr>
        <w:t>…………………………………………………………………………………………………</w:t>
      </w:r>
      <w:r w:rsidR="00AA16B6">
        <w:rPr>
          <w:rFonts w:ascii="Open Sans" w:hAnsi="Open Sans" w:cs="Open Sans"/>
          <w:sz w:val="20"/>
          <w:szCs w:val="20"/>
        </w:rPr>
        <w:t>…………………………………………………….</w:t>
      </w:r>
    </w:p>
    <w:p w:rsidR="00AB7F33" w:rsidRPr="00AA16B6" w:rsidRDefault="00AB7F33" w:rsidP="00A577A9">
      <w:pPr>
        <w:rPr>
          <w:rFonts w:ascii="Open Sans" w:hAnsi="Open Sans" w:cs="Open Sans"/>
          <w:i/>
          <w:sz w:val="16"/>
          <w:szCs w:val="16"/>
        </w:rPr>
      </w:pPr>
      <w:r w:rsidRPr="00AA16B6">
        <w:rPr>
          <w:rFonts w:ascii="Open Sans" w:hAnsi="Open Sans" w:cs="Open Sans"/>
          <w:sz w:val="16"/>
          <w:szCs w:val="16"/>
        </w:rPr>
        <w:t>(</w:t>
      </w:r>
      <w:r w:rsidRPr="00AA16B6">
        <w:rPr>
          <w:rFonts w:ascii="Open Sans" w:hAnsi="Open Sans" w:cs="Open Sans"/>
          <w:i/>
          <w:sz w:val="16"/>
          <w:szCs w:val="16"/>
        </w:rPr>
        <w:t>imię i nazwisko</w:t>
      </w:r>
      <w:r w:rsidRPr="00AA16B6">
        <w:rPr>
          <w:rFonts w:ascii="Open Sans" w:hAnsi="Open Sans" w:cs="Open Sans"/>
          <w:sz w:val="16"/>
          <w:szCs w:val="16"/>
        </w:rPr>
        <w:t>/</w:t>
      </w:r>
      <w:r w:rsidRPr="00AA16B6">
        <w:rPr>
          <w:rFonts w:ascii="Open Sans" w:hAnsi="Open Sans" w:cs="Open Sans"/>
          <w:i/>
          <w:sz w:val="16"/>
          <w:szCs w:val="16"/>
        </w:rPr>
        <w:t xml:space="preserve">nazwa, adres/siedziba, nr </w:t>
      </w:r>
      <w:proofErr w:type="spellStart"/>
      <w:r w:rsidRPr="00AA16B6">
        <w:rPr>
          <w:rFonts w:ascii="Open Sans" w:hAnsi="Open Sans" w:cs="Open Sans"/>
          <w:i/>
          <w:sz w:val="16"/>
          <w:szCs w:val="16"/>
        </w:rPr>
        <w:t>dow</w:t>
      </w:r>
      <w:proofErr w:type="spellEnd"/>
      <w:r w:rsidRPr="00AA16B6">
        <w:rPr>
          <w:rFonts w:ascii="Open Sans" w:hAnsi="Open Sans" w:cs="Open Sans"/>
          <w:i/>
          <w:sz w:val="16"/>
          <w:szCs w:val="16"/>
        </w:rPr>
        <w:t>. osobistego, Pesel/Regon, wpis do ewidencji działalności gospodarczej, NIP, KRS )</w:t>
      </w:r>
    </w:p>
    <w:p w:rsidR="00AA16B6" w:rsidRDefault="00AB7F33" w:rsidP="00AB7F33">
      <w:pPr>
        <w:jc w:val="both"/>
        <w:rPr>
          <w:rFonts w:ascii="Open Sans" w:hAnsi="Open Sans" w:cs="Open Sans"/>
          <w:sz w:val="20"/>
          <w:szCs w:val="20"/>
        </w:rPr>
      </w:pPr>
      <w:r w:rsidRPr="00AA16B6">
        <w:rPr>
          <w:rFonts w:ascii="Open Sans" w:hAnsi="Open Sans" w:cs="Open Sans"/>
          <w:sz w:val="20"/>
          <w:szCs w:val="20"/>
        </w:rPr>
        <w:t>…………………………………………………………………………………………………...</w:t>
      </w:r>
      <w:r w:rsidR="00AA16B6">
        <w:rPr>
          <w:rFonts w:ascii="Open Sans" w:hAnsi="Open Sans" w:cs="Open Sans"/>
          <w:sz w:val="20"/>
          <w:szCs w:val="20"/>
        </w:rPr>
        <w:t>.........................................................</w:t>
      </w:r>
      <w:r w:rsidRPr="00AA16B6">
        <w:rPr>
          <w:rFonts w:ascii="Open Sans" w:hAnsi="Open Sans" w:cs="Open Sans"/>
          <w:sz w:val="20"/>
          <w:szCs w:val="20"/>
        </w:rPr>
        <w:t xml:space="preserve"> </w:t>
      </w:r>
    </w:p>
    <w:p w:rsidR="00AB7F33" w:rsidRPr="00AA16B6" w:rsidRDefault="00AB7F33" w:rsidP="00AB7F33">
      <w:pPr>
        <w:jc w:val="both"/>
        <w:rPr>
          <w:rFonts w:ascii="Open Sans" w:hAnsi="Open Sans" w:cs="Open Sans"/>
          <w:sz w:val="20"/>
          <w:szCs w:val="20"/>
        </w:rPr>
      </w:pPr>
      <w:r w:rsidRPr="00AA16B6">
        <w:rPr>
          <w:rFonts w:ascii="Open Sans" w:hAnsi="Open Sans" w:cs="Open Sans"/>
          <w:sz w:val="20"/>
          <w:szCs w:val="20"/>
        </w:rPr>
        <w:t>zwanym/zwaną dalej „Dzierżawcą”</w:t>
      </w:r>
    </w:p>
    <w:p w:rsidR="00AB7F33" w:rsidRPr="00AA16B6" w:rsidRDefault="00AB7F33" w:rsidP="00AB7F33">
      <w:pPr>
        <w:ind w:right="-135"/>
        <w:jc w:val="both"/>
        <w:rPr>
          <w:rFonts w:ascii="Open Sans" w:hAnsi="Open Sans" w:cs="Open Sans"/>
          <w:sz w:val="20"/>
          <w:szCs w:val="20"/>
        </w:rPr>
      </w:pPr>
    </w:p>
    <w:p w:rsidR="00AB7F33" w:rsidRPr="00AA16B6" w:rsidRDefault="00AB7F33" w:rsidP="00AB7F33">
      <w:pPr>
        <w:keepNext/>
        <w:jc w:val="center"/>
        <w:rPr>
          <w:rFonts w:ascii="Open Sans" w:hAnsi="Open Sans" w:cs="Open Sans"/>
          <w:b/>
          <w:color w:val="FF0000"/>
          <w:sz w:val="20"/>
          <w:szCs w:val="20"/>
        </w:rPr>
      </w:pPr>
      <w:r w:rsidRPr="00AA16B6">
        <w:rPr>
          <w:rFonts w:ascii="Open Sans" w:hAnsi="Open Sans" w:cs="Open Sans"/>
          <w:b/>
          <w:sz w:val="20"/>
          <w:szCs w:val="20"/>
        </w:rPr>
        <w:t xml:space="preserve">§1 </w:t>
      </w:r>
    </w:p>
    <w:p w:rsidR="00AB7F33" w:rsidRPr="00AA16B6" w:rsidRDefault="00AB7F33" w:rsidP="00AB7F33">
      <w:pPr>
        <w:widowControl w:val="0"/>
        <w:overflowPunct w:val="0"/>
        <w:adjustRightInd w:val="0"/>
        <w:ind w:left="357" w:hanging="357"/>
        <w:jc w:val="both"/>
        <w:textAlignment w:val="baseline"/>
        <w:rPr>
          <w:rFonts w:ascii="Open Sans" w:hAnsi="Open Sans" w:cs="Open Sans"/>
          <w:sz w:val="20"/>
          <w:szCs w:val="20"/>
        </w:rPr>
      </w:pPr>
      <w:r w:rsidRPr="00AA16B6">
        <w:rPr>
          <w:rFonts w:ascii="Open Sans" w:hAnsi="Open Sans" w:cs="Open Sans"/>
          <w:sz w:val="20"/>
          <w:szCs w:val="20"/>
        </w:rPr>
        <w:t>1.</w:t>
      </w:r>
      <w:r w:rsidRPr="00AA16B6">
        <w:rPr>
          <w:rFonts w:ascii="Open Sans" w:hAnsi="Open Sans" w:cs="Open Sans"/>
          <w:sz w:val="20"/>
          <w:szCs w:val="20"/>
        </w:rPr>
        <w:tab/>
        <w:t>Wydzierżawiający oddaje, a Dzierżawca przyjmuje do korzystania grunt o powierzchni</w:t>
      </w:r>
      <w:r w:rsidRPr="00AA16B6">
        <w:rPr>
          <w:rFonts w:ascii="Open Sans" w:hAnsi="Open Sans" w:cs="Open Sans"/>
          <w:b/>
          <w:sz w:val="20"/>
          <w:szCs w:val="20"/>
        </w:rPr>
        <w:t xml:space="preserve"> </w:t>
      </w:r>
      <w:r w:rsidRPr="00AA16B6">
        <w:rPr>
          <w:rFonts w:ascii="Open Sans" w:hAnsi="Open Sans" w:cs="Open Sans"/>
          <w:sz w:val="20"/>
          <w:szCs w:val="20"/>
        </w:rPr>
        <w:t xml:space="preserve">………., stanowiący własność </w:t>
      </w:r>
      <w:r w:rsidR="00AA16B6" w:rsidRPr="00AA16B6">
        <w:rPr>
          <w:rFonts w:ascii="Open Sans" w:hAnsi="Open Sans" w:cs="Open Sans"/>
          <w:sz w:val="20"/>
          <w:szCs w:val="20"/>
        </w:rPr>
        <w:t>m</w:t>
      </w:r>
      <w:r w:rsidR="00AA16B6">
        <w:rPr>
          <w:rFonts w:ascii="Open Sans" w:hAnsi="Open Sans" w:cs="Open Sans"/>
          <w:sz w:val="20"/>
          <w:szCs w:val="20"/>
        </w:rPr>
        <w:t xml:space="preserve">. st. </w:t>
      </w:r>
      <w:r w:rsidR="00082B2F">
        <w:rPr>
          <w:rFonts w:ascii="Open Sans" w:hAnsi="Open Sans" w:cs="Open Sans"/>
          <w:sz w:val="20"/>
          <w:szCs w:val="20"/>
        </w:rPr>
        <w:t>W</w:t>
      </w:r>
      <w:r w:rsidR="00AA16B6">
        <w:rPr>
          <w:rFonts w:ascii="Open Sans" w:hAnsi="Open Sans" w:cs="Open Sans"/>
          <w:sz w:val="20"/>
          <w:szCs w:val="20"/>
        </w:rPr>
        <w:t>arszawy</w:t>
      </w:r>
      <w:r w:rsidRPr="00AA16B6">
        <w:rPr>
          <w:rFonts w:ascii="Open Sans" w:hAnsi="Open Sans" w:cs="Open Sans"/>
          <w:sz w:val="20"/>
          <w:szCs w:val="20"/>
        </w:rPr>
        <w:t>, położony w Warszawie w Dzielnicy</w:t>
      </w:r>
      <w:r w:rsidRPr="00AA16B6">
        <w:rPr>
          <w:rFonts w:ascii="Open Sans" w:hAnsi="Open Sans" w:cs="Open Sans"/>
          <w:b/>
          <w:sz w:val="20"/>
          <w:szCs w:val="20"/>
        </w:rPr>
        <w:t xml:space="preserve"> </w:t>
      </w:r>
      <w:r w:rsidR="00AA16B6">
        <w:rPr>
          <w:rFonts w:ascii="Open Sans" w:hAnsi="Open Sans" w:cs="Open Sans"/>
          <w:sz w:val="20"/>
          <w:szCs w:val="20"/>
        </w:rPr>
        <w:t xml:space="preserve">Śródmieście w Parku Agrykola </w:t>
      </w:r>
      <w:r w:rsidRPr="00AA16B6">
        <w:rPr>
          <w:rFonts w:ascii="Open Sans" w:hAnsi="Open Sans" w:cs="Open Sans"/>
          <w:sz w:val="20"/>
          <w:szCs w:val="20"/>
        </w:rPr>
        <w:t xml:space="preserve">oznaczony w ewidencji gruntów jako działka ewidencyjna numer </w:t>
      </w:r>
      <w:bookmarkStart w:id="0" w:name="działka"/>
      <w:r w:rsidR="00AA16B6">
        <w:rPr>
          <w:rFonts w:ascii="Open Sans" w:hAnsi="Open Sans" w:cs="Open Sans"/>
          <w:sz w:val="20"/>
          <w:szCs w:val="20"/>
        </w:rPr>
        <w:t>8</w:t>
      </w:r>
      <w:r w:rsidRPr="00AA16B6">
        <w:rPr>
          <w:rFonts w:ascii="Open Sans" w:hAnsi="Open Sans" w:cs="Open Sans"/>
          <w:sz w:val="20"/>
          <w:szCs w:val="20"/>
        </w:rPr>
        <w:t xml:space="preserve"> </w:t>
      </w:r>
      <w:bookmarkEnd w:id="0"/>
      <w:r w:rsidRPr="00AA16B6">
        <w:rPr>
          <w:rFonts w:ascii="Open Sans" w:hAnsi="Open Sans" w:cs="Open Sans"/>
          <w:sz w:val="20"/>
          <w:szCs w:val="20"/>
        </w:rPr>
        <w:t>z obrębu</w:t>
      </w:r>
      <w:r w:rsidR="00AA16B6">
        <w:rPr>
          <w:rFonts w:ascii="Open Sans" w:hAnsi="Open Sans" w:cs="Open Sans"/>
          <w:sz w:val="20"/>
          <w:szCs w:val="20"/>
        </w:rPr>
        <w:t xml:space="preserve"> 5-06-12</w:t>
      </w:r>
      <w:r w:rsidRPr="00AA16B6">
        <w:rPr>
          <w:rFonts w:ascii="Open Sans" w:hAnsi="Open Sans" w:cs="Open Sans"/>
          <w:sz w:val="20"/>
          <w:szCs w:val="20"/>
        </w:rPr>
        <w:t xml:space="preserve"> (</w:t>
      </w:r>
      <w:r w:rsidRPr="00AA16B6">
        <w:rPr>
          <w:rFonts w:ascii="Open Sans" w:hAnsi="Open Sans" w:cs="Open Sans"/>
          <w:i/>
          <w:sz w:val="20"/>
          <w:szCs w:val="20"/>
        </w:rPr>
        <w:t>opisany w KW Nr</w:t>
      </w:r>
      <w:r w:rsidR="00AA16B6">
        <w:rPr>
          <w:rFonts w:ascii="Open Sans" w:hAnsi="Open Sans" w:cs="Open Sans"/>
          <w:i/>
          <w:sz w:val="20"/>
          <w:szCs w:val="20"/>
        </w:rPr>
        <w:t xml:space="preserve"> </w:t>
      </w:r>
      <w:r w:rsidR="00AA16B6" w:rsidRPr="00AA16B6">
        <w:rPr>
          <w:rFonts w:ascii="Open Sans" w:hAnsi="Open Sans" w:cs="Open Sans"/>
          <w:i/>
          <w:sz w:val="20"/>
          <w:szCs w:val="20"/>
        </w:rPr>
        <w:t>WA4M/00170470/2</w:t>
      </w:r>
      <w:r w:rsidRPr="00AA16B6">
        <w:rPr>
          <w:rFonts w:ascii="Open Sans" w:hAnsi="Open Sans" w:cs="Open Sans"/>
          <w:sz w:val="20"/>
          <w:szCs w:val="20"/>
        </w:rPr>
        <w:t>), zwany dalej „Nieruchomością”. Nieruchomość zawiera się w granicach wkreślonych i oznaczonych literami ………………………….. na szkicu, który stanowi załącznik nr 1 do umowy dzierżawy.</w:t>
      </w:r>
    </w:p>
    <w:p w:rsidR="00AB7F33" w:rsidRPr="00AA16B6" w:rsidRDefault="00AB7F33" w:rsidP="00AB7F33">
      <w:pPr>
        <w:widowControl w:val="0"/>
        <w:tabs>
          <w:tab w:val="num" w:pos="0"/>
        </w:tabs>
        <w:overflowPunct w:val="0"/>
        <w:adjustRightInd w:val="0"/>
        <w:ind w:left="357" w:hanging="357"/>
        <w:jc w:val="both"/>
        <w:textAlignment w:val="baseline"/>
        <w:rPr>
          <w:rFonts w:ascii="Open Sans" w:hAnsi="Open Sans" w:cs="Open Sans"/>
          <w:sz w:val="20"/>
          <w:szCs w:val="20"/>
        </w:rPr>
      </w:pPr>
      <w:r w:rsidRPr="00AA16B6">
        <w:rPr>
          <w:rFonts w:ascii="Open Sans" w:hAnsi="Open Sans" w:cs="Open Sans"/>
          <w:sz w:val="20"/>
          <w:szCs w:val="20"/>
        </w:rPr>
        <w:t>2.</w:t>
      </w:r>
      <w:r w:rsidRPr="00AA16B6">
        <w:rPr>
          <w:rFonts w:ascii="Open Sans" w:hAnsi="Open Sans" w:cs="Open Sans"/>
          <w:sz w:val="20"/>
          <w:szCs w:val="20"/>
        </w:rPr>
        <w:tab/>
        <w:t>Nieruchomość zostaje wydzierżawiona z przeznaczeniem na ……………………………...</w:t>
      </w:r>
      <w:r w:rsidR="00AA16B6">
        <w:rPr>
          <w:rFonts w:ascii="Open Sans" w:hAnsi="Open Sans" w:cs="Open Sans"/>
          <w:sz w:val="20"/>
          <w:szCs w:val="20"/>
        </w:rPr>
        <w:t>......................</w:t>
      </w:r>
    </w:p>
    <w:p w:rsidR="00AB7F33" w:rsidRPr="00AA16B6" w:rsidRDefault="00AB7F33" w:rsidP="00AB7F33">
      <w:pPr>
        <w:overflowPunct w:val="0"/>
        <w:adjustRightInd w:val="0"/>
        <w:ind w:left="357" w:hanging="357"/>
        <w:jc w:val="both"/>
        <w:textAlignment w:val="baseline"/>
        <w:rPr>
          <w:rFonts w:ascii="Open Sans" w:hAnsi="Open Sans" w:cs="Open Sans"/>
          <w:sz w:val="20"/>
          <w:szCs w:val="20"/>
        </w:rPr>
      </w:pPr>
      <w:r w:rsidRPr="00AA16B6">
        <w:rPr>
          <w:rFonts w:ascii="Open Sans" w:hAnsi="Open Sans" w:cs="Open Sans"/>
          <w:sz w:val="20"/>
          <w:szCs w:val="20"/>
        </w:rPr>
        <w:t>3.</w:t>
      </w:r>
      <w:r w:rsidRPr="00AA16B6">
        <w:rPr>
          <w:rFonts w:ascii="Open Sans" w:hAnsi="Open Sans" w:cs="Open Sans"/>
          <w:sz w:val="20"/>
          <w:szCs w:val="20"/>
        </w:rPr>
        <w:tab/>
        <w:t xml:space="preserve">Wydanie przedmiotu dzierżawy nastąpi na podstawie protokołu zdawczo – odbiorczego, który stanowi załącznik nr 2 do umowy dzierżawy. </w:t>
      </w:r>
    </w:p>
    <w:p w:rsidR="00AB7F33" w:rsidRPr="00AA16B6" w:rsidRDefault="00AB7F33" w:rsidP="00AB7F33">
      <w:pPr>
        <w:keepNext/>
        <w:jc w:val="center"/>
        <w:rPr>
          <w:rFonts w:ascii="Open Sans" w:hAnsi="Open Sans" w:cs="Open Sans"/>
          <w:b/>
          <w:sz w:val="20"/>
          <w:szCs w:val="20"/>
        </w:rPr>
      </w:pPr>
    </w:p>
    <w:p w:rsidR="00AB7F33" w:rsidRPr="00AA16B6" w:rsidRDefault="00AB7F33" w:rsidP="00AB7F33">
      <w:pPr>
        <w:keepNext/>
        <w:jc w:val="center"/>
        <w:rPr>
          <w:rFonts w:ascii="Open Sans" w:hAnsi="Open Sans" w:cs="Open Sans"/>
          <w:b/>
          <w:sz w:val="20"/>
          <w:szCs w:val="20"/>
        </w:rPr>
      </w:pPr>
      <w:r w:rsidRPr="00AA16B6">
        <w:rPr>
          <w:rFonts w:ascii="Open Sans" w:hAnsi="Open Sans" w:cs="Open Sans"/>
          <w:b/>
          <w:sz w:val="20"/>
          <w:szCs w:val="20"/>
        </w:rPr>
        <w:t>§ 2</w:t>
      </w:r>
    </w:p>
    <w:p w:rsidR="00B43B1B" w:rsidRPr="00AA16B6" w:rsidRDefault="00AB7F33" w:rsidP="00B43B1B">
      <w:pPr>
        <w:pStyle w:val="Akapitzlist"/>
        <w:numPr>
          <w:ilvl w:val="0"/>
          <w:numId w:val="18"/>
        </w:numPr>
        <w:overflowPunct w:val="0"/>
        <w:adjustRightInd w:val="0"/>
        <w:ind w:left="426" w:hanging="426"/>
        <w:jc w:val="both"/>
        <w:textAlignment w:val="baseline"/>
        <w:rPr>
          <w:rFonts w:ascii="Open Sans" w:hAnsi="Open Sans" w:cs="Open Sans"/>
          <w:sz w:val="20"/>
          <w:szCs w:val="20"/>
        </w:rPr>
      </w:pPr>
      <w:r w:rsidRPr="00AA16B6">
        <w:rPr>
          <w:rFonts w:ascii="Open Sans" w:hAnsi="Open Sans" w:cs="Open Sans"/>
          <w:sz w:val="20"/>
          <w:szCs w:val="20"/>
        </w:rPr>
        <w:t>Okres dzierżawy ustala się od dnia ………..……… do dnia …………………</w:t>
      </w:r>
    </w:p>
    <w:p w:rsidR="00B43B1B" w:rsidRPr="00AA16B6" w:rsidRDefault="00B43B1B" w:rsidP="00B43B1B">
      <w:pPr>
        <w:pStyle w:val="Akapitzlist"/>
        <w:numPr>
          <w:ilvl w:val="0"/>
          <w:numId w:val="18"/>
        </w:numPr>
        <w:overflowPunct w:val="0"/>
        <w:adjustRightInd w:val="0"/>
        <w:ind w:left="426" w:hanging="426"/>
        <w:jc w:val="both"/>
        <w:textAlignment w:val="baseline"/>
        <w:rPr>
          <w:rFonts w:ascii="Open Sans" w:hAnsi="Open Sans" w:cs="Open Sans"/>
          <w:sz w:val="20"/>
          <w:szCs w:val="20"/>
        </w:rPr>
      </w:pPr>
      <w:r w:rsidRPr="00AA16B6">
        <w:rPr>
          <w:rFonts w:ascii="Open Sans" w:hAnsi="Open Sans" w:cs="Open Sans"/>
          <w:sz w:val="20"/>
          <w:szCs w:val="20"/>
        </w:rPr>
        <w:t>W ramach realizacji celu dzierżawy określonego w §1 ust. 2 Wydzierżawiający wyraża zgodę</w:t>
      </w:r>
      <w:r w:rsidRPr="00AA16B6">
        <w:rPr>
          <w:rFonts w:ascii="Open Sans" w:hAnsi="Open Sans" w:cs="Open Sans"/>
          <w:b/>
          <w:sz w:val="20"/>
          <w:szCs w:val="20"/>
        </w:rPr>
        <w:t xml:space="preserve"> </w:t>
      </w:r>
      <w:r w:rsidRPr="00AA16B6">
        <w:rPr>
          <w:rFonts w:ascii="Open Sans" w:hAnsi="Open Sans" w:cs="Open Sans"/>
          <w:sz w:val="20"/>
          <w:szCs w:val="20"/>
        </w:rPr>
        <w:t xml:space="preserve">na zajęcie części gruntu określonego na załączniku nr 1, w tym na ustawienie </w:t>
      </w:r>
      <w:r w:rsidR="005C6AE7" w:rsidRPr="00AA16B6">
        <w:rPr>
          <w:rFonts w:ascii="Open Sans" w:hAnsi="Open Sans" w:cs="Open Sans"/>
          <w:sz w:val="20"/>
          <w:szCs w:val="20"/>
        </w:rPr>
        <w:t>:……………..</w:t>
      </w:r>
      <w:r w:rsidRPr="00AA16B6">
        <w:rPr>
          <w:rFonts w:ascii="Open Sans" w:hAnsi="Open Sans" w:cs="Open Sans"/>
          <w:sz w:val="20"/>
          <w:szCs w:val="20"/>
        </w:rPr>
        <w:t>.</w:t>
      </w:r>
      <w:r w:rsidR="00AA16B6">
        <w:rPr>
          <w:rFonts w:ascii="Open Sans" w:hAnsi="Open Sans" w:cs="Open Sans"/>
          <w:sz w:val="20"/>
          <w:szCs w:val="20"/>
        </w:rPr>
        <w:t>................</w:t>
      </w:r>
    </w:p>
    <w:p w:rsidR="00B43B1B" w:rsidRPr="00AA16B6" w:rsidRDefault="00B43B1B" w:rsidP="005C6AE7">
      <w:pPr>
        <w:pStyle w:val="Akapitzlist"/>
        <w:numPr>
          <w:ilvl w:val="0"/>
          <w:numId w:val="18"/>
        </w:numPr>
        <w:overflowPunct w:val="0"/>
        <w:adjustRightInd w:val="0"/>
        <w:ind w:left="426" w:hanging="426"/>
        <w:jc w:val="both"/>
        <w:textAlignment w:val="baseline"/>
        <w:rPr>
          <w:rFonts w:ascii="Open Sans" w:hAnsi="Open Sans" w:cs="Open Sans"/>
          <w:sz w:val="20"/>
          <w:szCs w:val="20"/>
        </w:rPr>
      </w:pPr>
      <w:r w:rsidRPr="00AA16B6">
        <w:rPr>
          <w:rFonts w:ascii="Open Sans" w:hAnsi="Open Sans" w:cs="Open Sans"/>
          <w:sz w:val="20"/>
          <w:szCs w:val="20"/>
        </w:rPr>
        <w:t>Wznoszenie jakichkolwiek obiektów trwale i nietrwale związanych z gruntem poza wymienionym w ust. 2.</w:t>
      </w:r>
      <w:r w:rsidR="00AA16B6">
        <w:rPr>
          <w:rFonts w:ascii="Open Sans" w:hAnsi="Open Sans" w:cs="Open Sans"/>
          <w:sz w:val="20"/>
          <w:szCs w:val="20"/>
        </w:rPr>
        <w:t xml:space="preserve"> </w:t>
      </w:r>
      <w:r w:rsidRPr="00AA16B6">
        <w:rPr>
          <w:rFonts w:ascii="Open Sans" w:hAnsi="Open Sans" w:cs="Open Sans"/>
          <w:sz w:val="20"/>
          <w:szCs w:val="20"/>
        </w:rPr>
        <w:t>wymaga pisemnej zgody Wydzierżawiającego. Zgoda</w:t>
      </w:r>
      <w:r w:rsidR="00AA16B6">
        <w:rPr>
          <w:rFonts w:ascii="Open Sans" w:hAnsi="Open Sans" w:cs="Open Sans"/>
          <w:sz w:val="20"/>
          <w:szCs w:val="20"/>
        </w:rPr>
        <w:t xml:space="preserve"> </w:t>
      </w:r>
      <w:r w:rsidRPr="00AA16B6">
        <w:rPr>
          <w:rFonts w:ascii="Open Sans" w:hAnsi="Open Sans" w:cs="Open Sans"/>
          <w:sz w:val="20"/>
          <w:szCs w:val="20"/>
        </w:rPr>
        <w:t>Wydzierżawiającego nie zwalnia Dzierżawcy z obowiązku uzyskania wymaganych prawem zgód, pozwoleń, zezwoleń i uzgodnień. Wysokość ani charakter nakładów poniesionych na zagospodarowanie terenu nie będzie stanowić podstawy do domagania się zawarcia kolejnej umowy dzierżawy, jak również do zgłaszania przez Dzierżawcę jakichkolwiek innych roszczeń wobec Wydzierżawiającego po wygaśnięciu umowy.</w:t>
      </w:r>
    </w:p>
    <w:p w:rsidR="00B43B1B" w:rsidRPr="00ED25A8" w:rsidRDefault="00B43B1B" w:rsidP="005C6AE7">
      <w:pPr>
        <w:pStyle w:val="Akapitzlist"/>
        <w:numPr>
          <w:ilvl w:val="0"/>
          <w:numId w:val="18"/>
        </w:numPr>
        <w:overflowPunct w:val="0"/>
        <w:adjustRightInd w:val="0"/>
        <w:ind w:left="426" w:hanging="426"/>
        <w:jc w:val="both"/>
        <w:textAlignment w:val="baseline"/>
        <w:rPr>
          <w:rFonts w:ascii="Open Sans" w:hAnsi="Open Sans" w:cs="Open Sans"/>
          <w:sz w:val="20"/>
          <w:szCs w:val="20"/>
        </w:rPr>
      </w:pPr>
      <w:r w:rsidRPr="00AA16B6">
        <w:rPr>
          <w:rFonts w:ascii="Open Sans" w:hAnsi="Open Sans" w:cs="Open Sans"/>
          <w:sz w:val="20"/>
          <w:szCs w:val="20"/>
        </w:rPr>
        <w:t xml:space="preserve">Po rozwiązaniu lub wygaśnięciu umowy, Dzierżawcy nie będą przysługiwały żadne roszczenia </w:t>
      </w:r>
      <w:r w:rsidR="00A577A9" w:rsidRPr="00AA16B6">
        <w:rPr>
          <w:rFonts w:ascii="Open Sans" w:hAnsi="Open Sans" w:cs="Open Sans"/>
          <w:sz w:val="20"/>
          <w:szCs w:val="20"/>
        </w:rPr>
        <w:br/>
      </w:r>
      <w:r w:rsidRPr="00ED25A8">
        <w:rPr>
          <w:rFonts w:ascii="Open Sans" w:hAnsi="Open Sans" w:cs="Open Sans"/>
          <w:sz w:val="20"/>
          <w:szCs w:val="20"/>
        </w:rPr>
        <w:t xml:space="preserve">z tytułu nakładów dokonanych przez niego na nieruchomości stanowiącej przedmiot umowy. </w:t>
      </w:r>
    </w:p>
    <w:p w:rsidR="00445093" w:rsidRPr="00ED25A8" w:rsidRDefault="003E4D3E" w:rsidP="005C6AE7">
      <w:pPr>
        <w:pStyle w:val="Akapitzlist"/>
        <w:numPr>
          <w:ilvl w:val="0"/>
          <w:numId w:val="18"/>
        </w:numPr>
        <w:overflowPunct w:val="0"/>
        <w:adjustRightInd w:val="0"/>
        <w:ind w:left="426" w:hanging="426"/>
        <w:jc w:val="both"/>
        <w:textAlignment w:val="baseline"/>
        <w:rPr>
          <w:rFonts w:ascii="Open Sans" w:hAnsi="Open Sans" w:cs="Open Sans"/>
          <w:sz w:val="20"/>
          <w:szCs w:val="20"/>
        </w:rPr>
      </w:pPr>
      <w:r w:rsidRPr="00ED25A8">
        <w:rPr>
          <w:rFonts w:ascii="Open Sans" w:hAnsi="Open Sans" w:cs="Open Sans"/>
          <w:sz w:val="20"/>
          <w:szCs w:val="20"/>
        </w:rPr>
        <w:t xml:space="preserve">Dzierżawca zobowiązany jest </w:t>
      </w:r>
      <w:r w:rsidR="00C46702" w:rsidRPr="00ED25A8">
        <w:rPr>
          <w:rFonts w:ascii="Open Sans" w:hAnsi="Open Sans" w:cs="Open Sans"/>
          <w:sz w:val="20"/>
          <w:szCs w:val="20"/>
        </w:rPr>
        <w:t xml:space="preserve">przedstawić Wydzierżawiającemu </w:t>
      </w:r>
      <w:r w:rsidRPr="00ED25A8">
        <w:rPr>
          <w:rFonts w:ascii="Open Sans" w:hAnsi="Open Sans" w:cs="Open Sans"/>
          <w:sz w:val="20"/>
          <w:szCs w:val="20"/>
        </w:rPr>
        <w:t>p</w:t>
      </w:r>
      <w:r w:rsidR="00C46702" w:rsidRPr="00ED25A8">
        <w:rPr>
          <w:rFonts w:ascii="Open Sans" w:hAnsi="Open Sans" w:cs="Open Sans"/>
          <w:sz w:val="20"/>
          <w:szCs w:val="20"/>
        </w:rPr>
        <w:t>rojekt</w:t>
      </w:r>
      <w:r w:rsidRPr="00ED25A8">
        <w:rPr>
          <w:rFonts w:ascii="Open Sans" w:hAnsi="Open Sans" w:cs="Open Sans"/>
          <w:sz w:val="20"/>
          <w:szCs w:val="20"/>
        </w:rPr>
        <w:t xml:space="preserve"> czasowej organizacji ruchu z  proponowanym objazdem, z uwagi n</w:t>
      </w:r>
      <w:r w:rsidR="00C46702" w:rsidRPr="00ED25A8">
        <w:rPr>
          <w:rFonts w:ascii="Open Sans" w:hAnsi="Open Sans" w:cs="Open Sans"/>
          <w:sz w:val="20"/>
          <w:szCs w:val="20"/>
        </w:rPr>
        <w:t xml:space="preserve">a konieczność wyłączenia </w:t>
      </w:r>
      <w:r w:rsidR="003545E0" w:rsidRPr="00ED25A8">
        <w:rPr>
          <w:rFonts w:ascii="Open Sans" w:hAnsi="Open Sans" w:cs="Open Sans"/>
          <w:sz w:val="20"/>
          <w:szCs w:val="20"/>
        </w:rPr>
        <w:t xml:space="preserve">z użytkowania ze względów bezpieczeństwa </w:t>
      </w:r>
      <w:r w:rsidRPr="00ED25A8">
        <w:rPr>
          <w:rFonts w:ascii="Open Sans" w:hAnsi="Open Sans" w:cs="Open Sans"/>
          <w:sz w:val="20"/>
          <w:szCs w:val="20"/>
        </w:rPr>
        <w:t xml:space="preserve">odcinka ścieżki rowerowej </w:t>
      </w:r>
      <w:r w:rsidR="00C46702" w:rsidRPr="00ED25A8">
        <w:rPr>
          <w:rFonts w:ascii="Open Sans" w:hAnsi="Open Sans" w:cs="Open Sans"/>
          <w:sz w:val="20"/>
          <w:szCs w:val="20"/>
        </w:rPr>
        <w:t xml:space="preserve">znajdującej się </w:t>
      </w:r>
      <w:r w:rsidRPr="00ED25A8">
        <w:rPr>
          <w:rFonts w:ascii="Open Sans" w:hAnsi="Open Sans" w:cs="Open Sans"/>
          <w:sz w:val="20"/>
          <w:szCs w:val="20"/>
        </w:rPr>
        <w:t xml:space="preserve">w al. </w:t>
      </w:r>
      <w:proofErr w:type="spellStart"/>
      <w:r w:rsidRPr="00ED25A8">
        <w:rPr>
          <w:rFonts w:ascii="Open Sans" w:hAnsi="Open Sans" w:cs="Open Sans"/>
          <w:sz w:val="20"/>
          <w:szCs w:val="20"/>
        </w:rPr>
        <w:t>Hopfera</w:t>
      </w:r>
      <w:proofErr w:type="spellEnd"/>
      <w:r w:rsidRPr="00ED25A8">
        <w:rPr>
          <w:rFonts w:ascii="Open Sans" w:hAnsi="Open Sans" w:cs="Open Sans"/>
          <w:sz w:val="20"/>
          <w:szCs w:val="20"/>
        </w:rPr>
        <w:t xml:space="preserve">, stanowiący </w:t>
      </w:r>
      <w:r w:rsidR="003545E0" w:rsidRPr="00ED25A8">
        <w:rPr>
          <w:rFonts w:ascii="Open Sans" w:hAnsi="Open Sans" w:cs="Open Sans"/>
          <w:sz w:val="20"/>
          <w:szCs w:val="20"/>
        </w:rPr>
        <w:t>załącznik nr 4</w:t>
      </w:r>
      <w:r w:rsidRPr="00ED25A8">
        <w:rPr>
          <w:rFonts w:ascii="Open Sans" w:hAnsi="Open Sans" w:cs="Open Sans"/>
          <w:sz w:val="20"/>
          <w:szCs w:val="20"/>
        </w:rPr>
        <w:t xml:space="preserve"> do niniejszej umowy</w:t>
      </w:r>
      <w:r w:rsidR="00C46702" w:rsidRPr="00ED25A8">
        <w:rPr>
          <w:rFonts w:ascii="Open Sans" w:hAnsi="Open Sans" w:cs="Open Sans"/>
          <w:sz w:val="20"/>
          <w:szCs w:val="20"/>
        </w:rPr>
        <w:t>, który wymaga akceptacji Wydzierżawiającego</w:t>
      </w:r>
      <w:r w:rsidR="00ED25A8">
        <w:rPr>
          <w:rFonts w:ascii="Open Sans" w:hAnsi="Open Sans" w:cs="Open Sans"/>
          <w:sz w:val="20"/>
          <w:szCs w:val="20"/>
        </w:rPr>
        <w:t>.</w:t>
      </w:r>
      <w:r w:rsidR="00C46702" w:rsidRPr="00ED25A8">
        <w:rPr>
          <w:rFonts w:ascii="Open Sans" w:hAnsi="Open Sans" w:cs="Open Sans"/>
          <w:sz w:val="20"/>
          <w:szCs w:val="20"/>
        </w:rPr>
        <w:t xml:space="preserve"> </w:t>
      </w:r>
      <w:r w:rsidR="00ED25A8">
        <w:rPr>
          <w:rFonts w:ascii="Open Sans" w:hAnsi="Open Sans" w:cs="Open Sans"/>
          <w:sz w:val="20"/>
          <w:szCs w:val="20"/>
        </w:rPr>
        <w:t>(</w:t>
      </w:r>
      <w:r w:rsidR="00ED25A8" w:rsidRPr="00ED25A8">
        <w:rPr>
          <w:rFonts w:ascii="Open Sans" w:hAnsi="Open Sans" w:cs="Open Sans"/>
          <w:i/>
          <w:sz w:val="20"/>
          <w:szCs w:val="20"/>
        </w:rPr>
        <w:t>dotyczy</w:t>
      </w:r>
      <w:r w:rsidR="00ED25A8">
        <w:rPr>
          <w:rFonts w:ascii="Open Sans" w:hAnsi="Open Sans" w:cs="Open Sans"/>
          <w:i/>
          <w:sz w:val="20"/>
          <w:szCs w:val="20"/>
        </w:rPr>
        <w:t xml:space="preserve"> dzierżawy terenu w al. </w:t>
      </w:r>
      <w:proofErr w:type="spellStart"/>
      <w:r w:rsidR="00ED25A8">
        <w:rPr>
          <w:rFonts w:ascii="Open Sans" w:hAnsi="Open Sans" w:cs="Open Sans"/>
          <w:i/>
          <w:sz w:val="20"/>
          <w:szCs w:val="20"/>
        </w:rPr>
        <w:t>Hopfera</w:t>
      </w:r>
      <w:proofErr w:type="spellEnd"/>
      <w:r w:rsidR="00ED25A8">
        <w:rPr>
          <w:rFonts w:ascii="Open Sans" w:hAnsi="Open Sans" w:cs="Open Sans"/>
          <w:i/>
          <w:sz w:val="20"/>
          <w:szCs w:val="20"/>
        </w:rPr>
        <w:t>).</w:t>
      </w:r>
    </w:p>
    <w:p w:rsidR="00445093" w:rsidRPr="00AA16B6" w:rsidRDefault="00445093" w:rsidP="00EE7B79">
      <w:pPr>
        <w:pStyle w:val="Akapitzlist"/>
        <w:overflowPunct w:val="0"/>
        <w:adjustRightInd w:val="0"/>
        <w:ind w:left="426"/>
        <w:jc w:val="both"/>
        <w:textAlignment w:val="baseline"/>
        <w:rPr>
          <w:rFonts w:ascii="Open Sans" w:hAnsi="Open Sans" w:cs="Open Sans"/>
          <w:sz w:val="20"/>
          <w:szCs w:val="20"/>
        </w:rPr>
      </w:pPr>
    </w:p>
    <w:p w:rsidR="00AB7F33" w:rsidRPr="00AA16B6" w:rsidRDefault="00AB7F33" w:rsidP="00AB7F33">
      <w:pPr>
        <w:jc w:val="center"/>
        <w:rPr>
          <w:rFonts w:ascii="Open Sans" w:hAnsi="Open Sans" w:cs="Open Sans"/>
          <w:b/>
          <w:sz w:val="20"/>
          <w:szCs w:val="20"/>
        </w:rPr>
      </w:pPr>
      <w:r w:rsidRPr="00AA16B6">
        <w:rPr>
          <w:rFonts w:ascii="Open Sans" w:hAnsi="Open Sans" w:cs="Open Sans"/>
          <w:b/>
          <w:sz w:val="20"/>
          <w:szCs w:val="20"/>
        </w:rPr>
        <w:t xml:space="preserve">§ 3 </w:t>
      </w:r>
    </w:p>
    <w:p w:rsidR="00AB7F33" w:rsidRPr="00AA16B6" w:rsidRDefault="00AB7F33" w:rsidP="00AB7F33">
      <w:pPr>
        <w:numPr>
          <w:ilvl w:val="0"/>
          <w:numId w:val="4"/>
        </w:numPr>
        <w:overflowPunct w:val="0"/>
        <w:adjustRightInd w:val="0"/>
        <w:ind w:left="426" w:hanging="426"/>
        <w:jc w:val="both"/>
        <w:textAlignment w:val="baseline"/>
        <w:rPr>
          <w:rFonts w:ascii="Open Sans" w:hAnsi="Open Sans" w:cs="Open Sans"/>
          <w:sz w:val="20"/>
          <w:szCs w:val="20"/>
        </w:rPr>
      </w:pPr>
      <w:r w:rsidRPr="00AA16B6">
        <w:rPr>
          <w:rFonts w:ascii="Open Sans" w:hAnsi="Open Sans" w:cs="Open Sans"/>
          <w:sz w:val="20"/>
          <w:szCs w:val="20"/>
        </w:rPr>
        <w:t xml:space="preserve">Strony ustalają czynsz dzierżawny w kwocie netto ……...…….…..zł. (słownie: ………………………………………..............), co odpowiada </w:t>
      </w:r>
      <w:r w:rsidR="0099738B" w:rsidRPr="00AA16B6">
        <w:rPr>
          <w:rFonts w:ascii="Open Sans" w:hAnsi="Open Sans" w:cs="Open Sans"/>
          <w:sz w:val="20"/>
          <w:szCs w:val="20"/>
        </w:rPr>
        <w:t xml:space="preserve">dziennej </w:t>
      </w:r>
      <w:r w:rsidRPr="00AA16B6">
        <w:rPr>
          <w:rFonts w:ascii="Open Sans" w:hAnsi="Open Sans" w:cs="Open Sans"/>
          <w:sz w:val="20"/>
          <w:szCs w:val="20"/>
        </w:rPr>
        <w:t xml:space="preserve">stawce netto ……… zł. (słownie: ……………………………………………………..) zł za 1m² dzierżawionego gruntu. Kwota czynszu będzie powiększona o należny podatek VAT. Kwota czynszu </w:t>
      </w:r>
      <w:r w:rsidR="00C8630E" w:rsidRPr="00AA16B6">
        <w:rPr>
          <w:rFonts w:ascii="Open Sans" w:hAnsi="Open Sans" w:cs="Open Sans"/>
          <w:sz w:val="20"/>
          <w:szCs w:val="20"/>
        </w:rPr>
        <w:t xml:space="preserve">za cały okres obowiązywania umowy </w:t>
      </w:r>
      <w:r w:rsidRPr="00AA16B6">
        <w:rPr>
          <w:rFonts w:ascii="Open Sans" w:hAnsi="Open Sans" w:cs="Open Sans"/>
          <w:sz w:val="20"/>
          <w:szCs w:val="20"/>
        </w:rPr>
        <w:t xml:space="preserve">wraz z podatkiem VAT wynosi ………………….zł (słownie:………………………..…………………….……), w tym VAT….………..zł (słownie:………………………………………………………). </w:t>
      </w:r>
    </w:p>
    <w:p w:rsidR="00AB7F33" w:rsidRPr="00AA16B6" w:rsidRDefault="00AB7F33" w:rsidP="00AB7F33">
      <w:pPr>
        <w:overflowPunct w:val="0"/>
        <w:adjustRightInd w:val="0"/>
        <w:ind w:left="357" w:hanging="357"/>
        <w:jc w:val="both"/>
        <w:textAlignment w:val="baseline"/>
        <w:rPr>
          <w:rFonts w:ascii="Open Sans" w:hAnsi="Open Sans" w:cs="Open Sans"/>
          <w:sz w:val="20"/>
          <w:szCs w:val="20"/>
        </w:rPr>
      </w:pPr>
      <w:r w:rsidRPr="00AA16B6">
        <w:rPr>
          <w:rFonts w:ascii="Open Sans" w:hAnsi="Open Sans" w:cs="Open Sans"/>
          <w:sz w:val="20"/>
          <w:szCs w:val="20"/>
        </w:rPr>
        <w:lastRenderedPageBreak/>
        <w:t>2.</w:t>
      </w:r>
      <w:r w:rsidRPr="00AA16B6">
        <w:rPr>
          <w:rFonts w:ascii="Open Sans" w:hAnsi="Open Sans" w:cs="Open Sans"/>
          <w:sz w:val="20"/>
          <w:szCs w:val="20"/>
        </w:rPr>
        <w:tab/>
      </w:r>
      <w:bookmarkStart w:id="1" w:name="_Hlk506886790"/>
      <w:r w:rsidRPr="00AA16B6">
        <w:rPr>
          <w:rFonts w:ascii="Open Sans" w:hAnsi="Open Sans" w:cs="Open Sans"/>
          <w:sz w:val="20"/>
          <w:szCs w:val="20"/>
        </w:rPr>
        <w:t>Wpłat</w:t>
      </w:r>
      <w:r w:rsidR="00A5687C" w:rsidRPr="00AA16B6">
        <w:rPr>
          <w:rFonts w:ascii="Open Sans" w:hAnsi="Open Sans" w:cs="Open Sans"/>
          <w:sz w:val="20"/>
          <w:szCs w:val="20"/>
        </w:rPr>
        <w:t>y</w:t>
      </w:r>
      <w:r w:rsidRPr="00AA16B6">
        <w:rPr>
          <w:rFonts w:ascii="Open Sans" w:hAnsi="Open Sans" w:cs="Open Sans"/>
          <w:sz w:val="20"/>
          <w:szCs w:val="20"/>
        </w:rPr>
        <w:t xml:space="preserve"> z</w:t>
      </w:r>
      <w:r w:rsidR="00A80BD7" w:rsidRPr="00AA16B6">
        <w:rPr>
          <w:rFonts w:ascii="Open Sans" w:hAnsi="Open Sans" w:cs="Open Sans"/>
          <w:sz w:val="20"/>
          <w:szCs w:val="20"/>
        </w:rPr>
        <w:t xml:space="preserve"> tytułu czynszu należy dokonać</w:t>
      </w:r>
      <w:r w:rsidRPr="00AA16B6">
        <w:rPr>
          <w:rFonts w:ascii="Open Sans" w:hAnsi="Open Sans" w:cs="Open Sans"/>
          <w:sz w:val="20"/>
          <w:szCs w:val="20"/>
        </w:rPr>
        <w:t xml:space="preserve"> przelewem na konto Wydzierżawiającego: </w:t>
      </w:r>
      <w:r w:rsidR="00EF6CC8" w:rsidRPr="00AA16B6">
        <w:rPr>
          <w:rFonts w:ascii="Open Sans" w:hAnsi="Open Sans" w:cs="Open Sans"/>
          <w:b/>
          <w:sz w:val="20"/>
          <w:szCs w:val="20"/>
        </w:rPr>
        <w:t xml:space="preserve">38 1030 1508 0000 0005 5110 7019 </w:t>
      </w:r>
      <w:r w:rsidRPr="00AA16B6">
        <w:rPr>
          <w:rFonts w:ascii="Open Sans" w:hAnsi="Open Sans" w:cs="Open Sans"/>
          <w:sz w:val="20"/>
          <w:szCs w:val="20"/>
        </w:rPr>
        <w:t>w terminie</w:t>
      </w:r>
      <w:r w:rsidRPr="00AA16B6">
        <w:rPr>
          <w:rFonts w:ascii="Open Sans" w:hAnsi="Open Sans" w:cs="Open Sans"/>
          <w:b/>
          <w:sz w:val="20"/>
          <w:szCs w:val="20"/>
        </w:rPr>
        <w:t xml:space="preserve"> </w:t>
      </w:r>
      <w:r w:rsidR="00C92C3F">
        <w:rPr>
          <w:rFonts w:ascii="Open Sans" w:hAnsi="Open Sans" w:cs="Open Sans"/>
          <w:sz w:val="20"/>
          <w:szCs w:val="20"/>
        </w:rPr>
        <w:t>10</w:t>
      </w:r>
      <w:r w:rsidR="005C6AE7" w:rsidRPr="00AA16B6">
        <w:rPr>
          <w:rFonts w:ascii="Open Sans" w:hAnsi="Open Sans" w:cs="Open Sans"/>
          <w:sz w:val="20"/>
          <w:szCs w:val="20"/>
        </w:rPr>
        <w:t xml:space="preserve"> dni od dnia wystawienia faktury</w:t>
      </w:r>
      <w:bookmarkEnd w:id="1"/>
      <w:r w:rsidR="005C6AE7" w:rsidRPr="00AA16B6">
        <w:rPr>
          <w:rFonts w:ascii="Open Sans" w:hAnsi="Open Sans" w:cs="Open Sans"/>
          <w:sz w:val="20"/>
          <w:szCs w:val="20"/>
        </w:rPr>
        <w:t>.</w:t>
      </w:r>
    </w:p>
    <w:p w:rsidR="00AB7F33" w:rsidRPr="00AA16B6" w:rsidRDefault="00A5687C" w:rsidP="00AB7F33">
      <w:pPr>
        <w:tabs>
          <w:tab w:val="num" w:pos="0"/>
        </w:tabs>
        <w:overflowPunct w:val="0"/>
        <w:adjustRightInd w:val="0"/>
        <w:ind w:left="357" w:hanging="357"/>
        <w:jc w:val="both"/>
        <w:textAlignment w:val="baseline"/>
        <w:rPr>
          <w:rFonts w:ascii="Open Sans" w:hAnsi="Open Sans" w:cs="Open Sans"/>
          <w:sz w:val="20"/>
          <w:szCs w:val="20"/>
        </w:rPr>
      </w:pPr>
      <w:r w:rsidRPr="00AA16B6">
        <w:rPr>
          <w:rFonts w:ascii="Open Sans" w:hAnsi="Open Sans" w:cs="Open Sans"/>
          <w:sz w:val="20"/>
          <w:szCs w:val="20"/>
        </w:rPr>
        <w:t>3.</w:t>
      </w:r>
      <w:r w:rsidRPr="00AA16B6">
        <w:rPr>
          <w:rFonts w:ascii="Open Sans" w:hAnsi="Open Sans" w:cs="Open Sans"/>
          <w:sz w:val="20"/>
          <w:szCs w:val="20"/>
        </w:rPr>
        <w:tab/>
        <w:t>Przy dokonaniu</w:t>
      </w:r>
      <w:r w:rsidR="00AB7F33" w:rsidRPr="00AA16B6">
        <w:rPr>
          <w:rFonts w:ascii="Open Sans" w:hAnsi="Open Sans" w:cs="Open Sans"/>
          <w:sz w:val="20"/>
          <w:szCs w:val="20"/>
        </w:rPr>
        <w:t xml:space="preserve"> wpłat</w:t>
      </w:r>
      <w:r w:rsidRPr="00AA16B6">
        <w:rPr>
          <w:rFonts w:ascii="Open Sans" w:hAnsi="Open Sans" w:cs="Open Sans"/>
          <w:sz w:val="20"/>
          <w:szCs w:val="20"/>
        </w:rPr>
        <w:t>y</w:t>
      </w:r>
      <w:r w:rsidR="00AB7F33" w:rsidRPr="00AA16B6">
        <w:rPr>
          <w:rFonts w:ascii="Open Sans" w:hAnsi="Open Sans" w:cs="Open Sans"/>
          <w:sz w:val="20"/>
          <w:szCs w:val="20"/>
        </w:rPr>
        <w:t xml:space="preserve"> należy podać numer umowy dzierżawy.</w:t>
      </w:r>
    </w:p>
    <w:p w:rsidR="00BA1F24" w:rsidRDefault="00BA1F24" w:rsidP="00AA16B6">
      <w:pPr>
        <w:ind w:left="-283"/>
        <w:jc w:val="center"/>
        <w:rPr>
          <w:rFonts w:ascii="Open Sans" w:hAnsi="Open Sans" w:cs="Open Sans"/>
          <w:b/>
          <w:sz w:val="20"/>
          <w:szCs w:val="20"/>
        </w:rPr>
      </w:pPr>
    </w:p>
    <w:p w:rsidR="00AB7F33" w:rsidRPr="00AA16B6" w:rsidRDefault="00AB7F33" w:rsidP="00AA16B6">
      <w:pPr>
        <w:ind w:left="-283"/>
        <w:jc w:val="center"/>
        <w:rPr>
          <w:rFonts w:ascii="Open Sans" w:hAnsi="Open Sans" w:cs="Open Sans"/>
          <w:b/>
          <w:sz w:val="20"/>
          <w:szCs w:val="20"/>
        </w:rPr>
      </w:pPr>
      <w:r w:rsidRPr="00AA16B6">
        <w:rPr>
          <w:rFonts w:ascii="Open Sans" w:hAnsi="Open Sans" w:cs="Open Sans"/>
          <w:b/>
          <w:sz w:val="20"/>
          <w:szCs w:val="20"/>
        </w:rPr>
        <w:t>§ 4</w:t>
      </w:r>
    </w:p>
    <w:p w:rsidR="00AA16B6" w:rsidRPr="00AA16B6" w:rsidRDefault="00AB7F33" w:rsidP="00AA16B6">
      <w:pPr>
        <w:pStyle w:val="Akapitzlist"/>
        <w:numPr>
          <w:ilvl w:val="0"/>
          <w:numId w:val="19"/>
        </w:numPr>
        <w:ind w:left="284" w:hanging="284"/>
        <w:jc w:val="both"/>
        <w:rPr>
          <w:rFonts w:ascii="Open Sans" w:hAnsi="Open Sans" w:cs="Open Sans"/>
          <w:sz w:val="20"/>
          <w:szCs w:val="20"/>
        </w:rPr>
      </w:pPr>
      <w:r w:rsidRPr="00AA16B6">
        <w:rPr>
          <w:rFonts w:ascii="Open Sans" w:hAnsi="Open Sans" w:cs="Open Sans"/>
          <w:sz w:val="20"/>
          <w:szCs w:val="20"/>
        </w:rPr>
        <w:t xml:space="preserve">W przypadku opóźnienia w zapłacie czynszu Wydzierżawiający naliczy odsetki ustawowe </w:t>
      </w:r>
      <w:r w:rsidR="00AA16B6" w:rsidRPr="00AA16B6">
        <w:rPr>
          <w:rFonts w:ascii="Open Sans" w:hAnsi="Open Sans" w:cs="Open Sans"/>
          <w:sz w:val="20"/>
          <w:szCs w:val="20"/>
        </w:rPr>
        <w:t xml:space="preserve">za opóźnienie </w:t>
      </w:r>
      <w:r w:rsidR="00082B2F">
        <w:rPr>
          <w:rFonts w:ascii="Open Sans" w:hAnsi="Open Sans" w:cs="Open Sans"/>
          <w:sz w:val="20"/>
          <w:szCs w:val="20"/>
        </w:rPr>
        <w:t xml:space="preserve">lub odsetki ustawowe za opóźnienie </w:t>
      </w:r>
      <w:r w:rsidR="00AA16B6" w:rsidRPr="00AA16B6">
        <w:rPr>
          <w:rFonts w:ascii="Open Sans" w:hAnsi="Open Sans" w:cs="Open Sans"/>
          <w:sz w:val="20"/>
          <w:szCs w:val="20"/>
        </w:rPr>
        <w:t xml:space="preserve">w transakcjach handlowych. </w:t>
      </w:r>
    </w:p>
    <w:p w:rsidR="00AB7F33" w:rsidRDefault="00AB7F33" w:rsidP="00A577A9">
      <w:pPr>
        <w:pStyle w:val="Akapitzlist"/>
        <w:numPr>
          <w:ilvl w:val="0"/>
          <w:numId w:val="19"/>
        </w:numPr>
        <w:overflowPunct w:val="0"/>
        <w:adjustRightInd w:val="0"/>
        <w:ind w:left="284" w:hanging="284"/>
        <w:jc w:val="both"/>
        <w:textAlignment w:val="baseline"/>
        <w:rPr>
          <w:rFonts w:ascii="Open Sans" w:hAnsi="Open Sans" w:cs="Open Sans"/>
          <w:sz w:val="20"/>
          <w:szCs w:val="20"/>
        </w:rPr>
      </w:pPr>
      <w:r w:rsidRPr="00AA16B6">
        <w:rPr>
          <w:rFonts w:ascii="Open Sans" w:hAnsi="Open Sans" w:cs="Open Sans"/>
          <w:bCs/>
          <w:sz w:val="20"/>
          <w:szCs w:val="20"/>
        </w:rPr>
        <w:t xml:space="preserve">W przypadku korzystania z nieruchomości bez tytułu prawnego Dzierżawca zobowiązuje się </w:t>
      </w:r>
      <w:r w:rsidR="007367A7" w:rsidRPr="00AA16B6">
        <w:rPr>
          <w:rFonts w:ascii="Open Sans" w:hAnsi="Open Sans" w:cs="Open Sans"/>
          <w:bCs/>
          <w:sz w:val="20"/>
          <w:szCs w:val="20"/>
        </w:rPr>
        <w:br/>
      </w:r>
      <w:r w:rsidRPr="00AA16B6">
        <w:rPr>
          <w:rFonts w:ascii="Open Sans" w:hAnsi="Open Sans" w:cs="Open Sans"/>
          <w:bCs/>
          <w:sz w:val="20"/>
          <w:szCs w:val="20"/>
        </w:rPr>
        <w:t xml:space="preserve">do zapłaty Wydzierżawiającemu wynagrodzenia za bezumowne korzystanie z nieruchomości </w:t>
      </w:r>
      <w:r w:rsidR="007367A7" w:rsidRPr="00AA16B6">
        <w:rPr>
          <w:rFonts w:ascii="Open Sans" w:hAnsi="Open Sans" w:cs="Open Sans"/>
          <w:bCs/>
          <w:sz w:val="20"/>
          <w:szCs w:val="20"/>
        </w:rPr>
        <w:br/>
      </w:r>
      <w:r w:rsidRPr="00AA16B6">
        <w:rPr>
          <w:rFonts w:ascii="Open Sans" w:hAnsi="Open Sans" w:cs="Open Sans"/>
          <w:bCs/>
          <w:sz w:val="20"/>
          <w:szCs w:val="20"/>
        </w:rPr>
        <w:t>w wysokości 200%  kwoty czynszu brutto miesięcznie</w:t>
      </w:r>
      <w:r w:rsidRPr="00AA16B6">
        <w:rPr>
          <w:rFonts w:ascii="Open Sans" w:hAnsi="Open Sans" w:cs="Open Sans"/>
          <w:b/>
          <w:bCs/>
          <w:sz w:val="20"/>
          <w:szCs w:val="20"/>
        </w:rPr>
        <w:t xml:space="preserve"> </w:t>
      </w:r>
      <w:r w:rsidRPr="00AA16B6">
        <w:rPr>
          <w:rFonts w:ascii="Open Sans" w:hAnsi="Open Sans" w:cs="Open Sans"/>
          <w:bCs/>
          <w:sz w:val="20"/>
          <w:szCs w:val="20"/>
        </w:rPr>
        <w:t>naliczanego zgodnie z dotychczasową umową (kwota netto +</w:t>
      </w:r>
      <w:r w:rsidRPr="00AA16B6">
        <w:rPr>
          <w:rFonts w:ascii="Open Sans" w:hAnsi="Open Sans" w:cs="Open Sans"/>
          <w:b/>
          <w:bCs/>
          <w:sz w:val="20"/>
          <w:szCs w:val="20"/>
        </w:rPr>
        <w:t xml:space="preserve"> </w:t>
      </w:r>
      <w:r w:rsidRPr="00AA16B6">
        <w:rPr>
          <w:rFonts w:ascii="Open Sans" w:hAnsi="Open Sans" w:cs="Open Sans"/>
          <w:bCs/>
          <w:sz w:val="20"/>
          <w:szCs w:val="20"/>
        </w:rPr>
        <w:t>VAT</w:t>
      </w:r>
      <w:r w:rsidRPr="00C32E9A">
        <w:rPr>
          <w:rFonts w:ascii="Open Sans" w:hAnsi="Open Sans" w:cs="Open Sans"/>
          <w:bCs/>
          <w:sz w:val="20"/>
          <w:szCs w:val="20"/>
        </w:rPr>
        <w:t>)</w:t>
      </w:r>
      <w:r w:rsidRPr="00AA16B6">
        <w:rPr>
          <w:rFonts w:ascii="Open Sans" w:hAnsi="Open Sans" w:cs="Open Sans"/>
          <w:b/>
          <w:bCs/>
          <w:sz w:val="20"/>
          <w:szCs w:val="20"/>
        </w:rPr>
        <w:t xml:space="preserve"> </w:t>
      </w:r>
      <w:r w:rsidRPr="00AA16B6">
        <w:rPr>
          <w:rFonts w:ascii="Open Sans" w:hAnsi="Open Sans" w:cs="Open Sans"/>
          <w:sz w:val="20"/>
          <w:szCs w:val="20"/>
        </w:rPr>
        <w:t xml:space="preserve">za okres od dnia zakończenia umowy do dnia </w:t>
      </w:r>
      <w:r w:rsidRPr="00AA16B6">
        <w:rPr>
          <w:rFonts w:ascii="Open Sans" w:hAnsi="Open Sans" w:cs="Open Sans"/>
          <w:bCs/>
          <w:sz w:val="20"/>
          <w:szCs w:val="20"/>
        </w:rPr>
        <w:t xml:space="preserve">protokolarnego przekazania </w:t>
      </w:r>
      <w:r w:rsidRPr="00AA16B6">
        <w:rPr>
          <w:rFonts w:ascii="Open Sans" w:hAnsi="Open Sans" w:cs="Open Sans"/>
          <w:sz w:val="20"/>
          <w:szCs w:val="20"/>
        </w:rPr>
        <w:t>nieruchomości</w:t>
      </w:r>
      <w:r w:rsidR="008005BA">
        <w:rPr>
          <w:rFonts w:ascii="Open Sans" w:hAnsi="Open Sans" w:cs="Open Sans"/>
          <w:sz w:val="20"/>
          <w:szCs w:val="20"/>
        </w:rPr>
        <w:t xml:space="preserve"> wraz z odsetkami ustawowymi za opóźnienie </w:t>
      </w:r>
      <w:r w:rsidR="00082B2F">
        <w:rPr>
          <w:rFonts w:ascii="Open Sans" w:hAnsi="Open Sans" w:cs="Open Sans"/>
          <w:sz w:val="20"/>
          <w:szCs w:val="20"/>
        </w:rPr>
        <w:t xml:space="preserve">lub odsetkami ustawowymi za opóźnienie </w:t>
      </w:r>
      <w:r w:rsidR="008005BA">
        <w:rPr>
          <w:rFonts w:ascii="Open Sans" w:hAnsi="Open Sans" w:cs="Open Sans"/>
          <w:sz w:val="20"/>
          <w:szCs w:val="20"/>
        </w:rPr>
        <w:t>w transakcjach handlowych</w:t>
      </w:r>
      <w:r w:rsidR="00082B2F">
        <w:rPr>
          <w:rFonts w:ascii="Open Sans" w:hAnsi="Open Sans" w:cs="Open Sans"/>
          <w:sz w:val="20"/>
          <w:szCs w:val="20"/>
        </w:rPr>
        <w:t xml:space="preserve"> w przypadku opóźnienia w terminie płatności.</w:t>
      </w:r>
    </w:p>
    <w:p w:rsidR="00C32E9A" w:rsidRPr="00C32E9A" w:rsidRDefault="00C32E9A" w:rsidP="00C32E9A">
      <w:pPr>
        <w:pStyle w:val="Akapitzlist"/>
        <w:numPr>
          <w:ilvl w:val="0"/>
          <w:numId w:val="19"/>
        </w:numPr>
        <w:overflowPunct w:val="0"/>
        <w:adjustRightInd w:val="0"/>
        <w:ind w:left="284" w:hanging="284"/>
        <w:jc w:val="both"/>
        <w:textAlignment w:val="baseline"/>
        <w:rPr>
          <w:rFonts w:ascii="Open Sans" w:hAnsi="Open Sans" w:cs="Open Sans"/>
          <w:sz w:val="20"/>
          <w:szCs w:val="20"/>
        </w:rPr>
      </w:pPr>
      <w:r w:rsidRPr="00C32E9A">
        <w:rPr>
          <w:rFonts w:ascii="Open Sans" w:hAnsi="Open Sans" w:cs="Open Sans"/>
          <w:sz w:val="20"/>
          <w:szCs w:val="20"/>
        </w:rPr>
        <w:t xml:space="preserve">Wydzierżawiający zastrzega, że od dnia nabycia uprawnienia do odsetek przysługuje Wydzierżawiającemu od Dzierżawcy, bez wezwania, równowartość kwoty 40 euro przeliczonej na złote według średniego kursu euro ogłoszonego przez Narodowy Bank </w:t>
      </w:r>
      <w:r w:rsidR="00C705C7">
        <w:rPr>
          <w:rFonts w:ascii="Open Sans" w:hAnsi="Open Sans" w:cs="Open Sans"/>
          <w:sz w:val="20"/>
          <w:szCs w:val="20"/>
        </w:rPr>
        <w:t>P</w:t>
      </w:r>
      <w:r w:rsidRPr="00C32E9A">
        <w:rPr>
          <w:rFonts w:ascii="Open Sans" w:hAnsi="Open Sans" w:cs="Open Sans"/>
          <w:sz w:val="20"/>
          <w:szCs w:val="20"/>
        </w:rPr>
        <w:t>olski ostatniego dnia roboczego miesiąca poprzedzającego miesiąc, w którym świadczenie pieniężna stało się wymagalne, stanowiącej rekompensatę za koszty odzyskiwania należności (art. 10 ust. 1 ustawy z dnia 8 marca 2013 r. o terminach zapłaty w transakcjach handlowych – Dz. U. z 201</w:t>
      </w:r>
      <w:r w:rsidR="00082B2F">
        <w:rPr>
          <w:rFonts w:ascii="Open Sans" w:hAnsi="Open Sans" w:cs="Open Sans"/>
          <w:sz w:val="20"/>
          <w:szCs w:val="20"/>
        </w:rPr>
        <w:t xml:space="preserve">9 </w:t>
      </w:r>
      <w:r w:rsidRPr="00C32E9A">
        <w:rPr>
          <w:rFonts w:ascii="Open Sans" w:hAnsi="Open Sans" w:cs="Open Sans"/>
          <w:sz w:val="20"/>
          <w:szCs w:val="20"/>
        </w:rPr>
        <w:t xml:space="preserve">r. poz. </w:t>
      </w:r>
      <w:r w:rsidR="00C705C7">
        <w:rPr>
          <w:rFonts w:ascii="Open Sans" w:hAnsi="Open Sans" w:cs="Open Sans"/>
          <w:sz w:val="20"/>
          <w:szCs w:val="20"/>
        </w:rPr>
        <w:t>118</w:t>
      </w:r>
      <w:r w:rsidRPr="00C32E9A">
        <w:rPr>
          <w:rFonts w:ascii="Open Sans" w:hAnsi="Open Sans" w:cs="Open Sans"/>
          <w:sz w:val="20"/>
          <w:szCs w:val="20"/>
        </w:rPr>
        <w:t xml:space="preserve"> ze zm.).</w:t>
      </w:r>
    </w:p>
    <w:p w:rsidR="0099738B" w:rsidRPr="00AA16B6" w:rsidRDefault="0099738B" w:rsidP="0099738B">
      <w:pPr>
        <w:pStyle w:val="Akapitzlist"/>
        <w:numPr>
          <w:ilvl w:val="0"/>
          <w:numId w:val="19"/>
        </w:numPr>
        <w:overflowPunct w:val="0"/>
        <w:adjustRightInd w:val="0"/>
        <w:ind w:left="284" w:hanging="284"/>
        <w:jc w:val="both"/>
        <w:textAlignment w:val="baseline"/>
        <w:rPr>
          <w:rFonts w:ascii="Open Sans" w:hAnsi="Open Sans" w:cs="Open Sans"/>
          <w:sz w:val="20"/>
          <w:szCs w:val="20"/>
        </w:rPr>
      </w:pPr>
      <w:r w:rsidRPr="00AA16B6">
        <w:rPr>
          <w:rFonts w:ascii="Open Sans" w:hAnsi="Open Sans" w:cs="Open Sans"/>
          <w:sz w:val="20"/>
          <w:szCs w:val="20"/>
        </w:rPr>
        <w:t>Zmiana sposobu zagospodarowania terenu, w szczególności nieuprawnione korzystanie z terenu poza obszarem dzierżawionej nieruchomości, dodatkowe naniesienia na dzierżawionym terenie lub użycie znaków i informacji marketingowych, będzie podstawą do natychmiastowego rozwiązania umowy.</w:t>
      </w:r>
    </w:p>
    <w:p w:rsidR="00AB7F33" w:rsidRPr="00AA16B6" w:rsidRDefault="00AB7F33" w:rsidP="00A577A9">
      <w:pPr>
        <w:pStyle w:val="Akapitzlist"/>
        <w:numPr>
          <w:ilvl w:val="0"/>
          <w:numId w:val="19"/>
        </w:numPr>
        <w:overflowPunct w:val="0"/>
        <w:adjustRightInd w:val="0"/>
        <w:ind w:left="284" w:hanging="284"/>
        <w:jc w:val="both"/>
        <w:textAlignment w:val="baseline"/>
        <w:rPr>
          <w:rFonts w:ascii="Open Sans" w:hAnsi="Open Sans" w:cs="Open Sans"/>
          <w:sz w:val="20"/>
          <w:szCs w:val="20"/>
        </w:rPr>
      </w:pPr>
      <w:r w:rsidRPr="00AA16B6">
        <w:rPr>
          <w:rFonts w:ascii="Open Sans" w:hAnsi="Open Sans" w:cs="Open Sans"/>
          <w:sz w:val="20"/>
          <w:szCs w:val="20"/>
        </w:rPr>
        <w:t>Dzierżawca nie jest uprawniony do dokonywania potrąceń z czynszu dzierżawnego jakichkolwiek wierzytelności przysługujących względem m.st. Warszawy. Powyższe nie dotyczy dzierżawców będących konsumentami, w rozumieniu przepisów Kodeksu cywilnego.</w:t>
      </w:r>
    </w:p>
    <w:p w:rsidR="005C6AE7" w:rsidRPr="00AA16B6" w:rsidRDefault="005C6AE7" w:rsidP="00AB7F33">
      <w:pPr>
        <w:ind w:left="-283"/>
        <w:jc w:val="center"/>
        <w:rPr>
          <w:rFonts w:ascii="Open Sans" w:hAnsi="Open Sans" w:cs="Open Sans"/>
          <w:b/>
          <w:sz w:val="20"/>
          <w:szCs w:val="20"/>
        </w:rPr>
      </w:pPr>
    </w:p>
    <w:p w:rsidR="00AB7F33" w:rsidRPr="00AA16B6" w:rsidRDefault="00AB7F33" w:rsidP="00C35456">
      <w:pPr>
        <w:ind w:left="426" w:hanging="426"/>
        <w:jc w:val="center"/>
        <w:rPr>
          <w:rFonts w:ascii="Open Sans" w:hAnsi="Open Sans" w:cs="Open Sans"/>
          <w:b/>
          <w:sz w:val="20"/>
          <w:szCs w:val="20"/>
        </w:rPr>
      </w:pPr>
      <w:r w:rsidRPr="00AA16B6">
        <w:rPr>
          <w:rFonts w:ascii="Open Sans" w:hAnsi="Open Sans" w:cs="Open Sans"/>
          <w:b/>
          <w:sz w:val="20"/>
          <w:szCs w:val="20"/>
        </w:rPr>
        <w:t xml:space="preserve">§ 5 </w:t>
      </w:r>
    </w:p>
    <w:p w:rsidR="00695D72" w:rsidRDefault="00695D72" w:rsidP="00695D72">
      <w:pPr>
        <w:pStyle w:val="Akapitzlist"/>
        <w:numPr>
          <w:ilvl w:val="0"/>
          <w:numId w:val="23"/>
        </w:numPr>
        <w:tabs>
          <w:tab w:val="num" w:pos="284"/>
        </w:tabs>
        <w:overflowPunct w:val="0"/>
        <w:adjustRightInd w:val="0"/>
        <w:ind w:left="284" w:hanging="284"/>
        <w:jc w:val="both"/>
        <w:textAlignment w:val="baseline"/>
        <w:rPr>
          <w:rFonts w:ascii="Open Sans" w:hAnsi="Open Sans" w:cs="Open Sans"/>
          <w:sz w:val="20"/>
          <w:szCs w:val="20"/>
        </w:rPr>
      </w:pPr>
      <w:r>
        <w:rPr>
          <w:rFonts w:ascii="Open Sans" w:hAnsi="Open Sans" w:cs="Open Sans"/>
          <w:sz w:val="20"/>
          <w:szCs w:val="20"/>
        </w:rPr>
        <w:t xml:space="preserve">Z tytułu </w:t>
      </w:r>
      <w:r w:rsidRPr="00AA16B6">
        <w:rPr>
          <w:rFonts w:ascii="Open Sans" w:hAnsi="Open Sans" w:cs="Open Sans"/>
          <w:sz w:val="20"/>
          <w:szCs w:val="20"/>
        </w:rPr>
        <w:t>zabezpieczenia terminowego uiszczania czynszu i innych roszczeń Wydzierżawiającego</w:t>
      </w:r>
      <w:r>
        <w:rPr>
          <w:rFonts w:ascii="Open Sans" w:hAnsi="Open Sans" w:cs="Open Sans"/>
          <w:sz w:val="20"/>
          <w:szCs w:val="20"/>
        </w:rPr>
        <w:t xml:space="preserve"> </w:t>
      </w:r>
      <w:r w:rsidRPr="00AA16B6">
        <w:rPr>
          <w:rFonts w:ascii="Open Sans" w:hAnsi="Open Sans" w:cs="Open Sans"/>
          <w:sz w:val="20"/>
          <w:szCs w:val="20"/>
        </w:rPr>
        <w:t>wynikających z niniejszej umowy,</w:t>
      </w:r>
      <w:r>
        <w:rPr>
          <w:rFonts w:ascii="Open Sans" w:hAnsi="Open Sans" w:cs="Open Sans"/>
          <w:sz w:val="20"/>
          <w:szCs w:val="20"/>
        </w:rPr>
        <w:t xml:space="preserve"> </w:t>
      </w:r>
      <w:r w:rsidR="003448A3">
        <w:rPr>
          <w:rFonts w:ascii="Open Sans" w:hAnsi="Open Sans" w:cs="Open Sans"/>
          <w:sz w:val="20"/>
          <w:szCs w:val="20"/>
        </w:rPr>
        <w:t>Dzierżawca zobowiązuje się wpłacić</w:t>
      </w:r>
      <w:r>
        <w:rPr>
          <w:rFonts w:ascii="Open Sans" w:hAnsi="Open Sans" w:cs="Open Sans"/>
          <w:sz w:val="20"/>
          <w:szCs w:val="20"/>
        </w:rPr>
        <w:t xml:space="preserve"> kaucję w wysokości </w:t>
      </w:r>
      <w:r w:rsidRPr="00AA16B6">
        <w:rPr>
          <w:rFonts w:ascii="Open Sans" w:hAnsi="Open Sans" w:cs="Open Sans"/>
          <w:b/>
          <w:sz w:val="20"/>
          <w:szCs w:val="20"/>
        </w:rPr>
        <w:t xml:space="preserve">17 000,00 zł </w:t>
      </w:r>
      <w:r w:rsidRPr="00AA16B6">
        <w:rPr>
          <w:rFonts w:ascii="Open Sans" w:hAnsi="Open Sans" w:cs="Open Sans"/>
          <w:sz w:val="20"/>
          <w:szCs w:val="20"/>
        </w:rPr>
        <w:t>(słownie: siedemnaście tysięcy złotych)</w:t>
      </w:r>
      <w:r>
        <w:rPr>
          <w:rFonts w:ascii="Open Sans" w:hAnsi="Open Sans" w:cs="Open Sans"/>
          <w:sz w:val="20"/>
          <w:szCs w:val="20"/>
        </w:rPr>
        <w:t>.</w:t>
      </w:r>
    </w:p>
    <w:p w:rsidR="00695D72" w:rsidRDefault="00695D72" w:rsidP="00695D72">
      <w:pPr>
        <w:pStyle w:val="Akapitzlist"/>
        <w:numPr>
          <w:ilvl w:val="0"/>
          <w:numId w:val="23"/>
        </w:numPr>
        <w:tabs>
          <w:tab w:val="num" w:pos="284"/>
        </w:tabs>
        <w:overflowPunct w:val="0"/>
        <w:adjustRightInd w:val="0"/>
        <w:ind w:left="284" w:hanging="284"/>
        <w:jc w:val="both"/>
        <w:textAlignment w:val="baseline"/>
        <w:rPr>
          <w:rFonts w:ascii="Open Sans" w:hAnsi="Open Sans" w:cs="Open Sans"/>
          <w:sz w:val="20"/>
          <w:szCs w:val="20"/>
        </w:rPr>
      </w:pPr>
      <w:r>
        <w:rPr>
          <w:rFonts w:ascii="Open Sans" w:hAnsi="Open Sans" w:cs="Open Sans"/>
          <w:sz w:val="20"/>
          <w:szCs w:val="20"/>
        </w:rPr>
        <w:t>Na poczet kaucji, o której mowa w ust. 1 Wydzierżawiający zalicza wadium</w:t>
      </w:r>
      <w:r w:rsidRPr="003F591C">
        <w:rPr>
          <w:rFonts w:ascii="Open Sans" w:hAnsi="Open Sans" w:cs="Open Sans"/>
          <w:sz w:val="20"/>
          <w:szCs w:val="20"/>
        </w:rPr>
        <w:t xml:space="preserve"> </w:t>
      </w:r>
      <w:r w:rsidRPr="00AA16B6">
        <w:rPr>
          <w:rFonts w:ascii="Open Sans" w:hAnsi="Open Sans" w:cs="Open Sans"/>
          <w:sz w:val="20"/>
          <w:szCs w:val="20"/>
        </w:rPr>
        <w:t xml:space="preserve">w wysokości </w:t>
      </w:r>
      <w:r w:rsidRPr="00AA16B6">
        <w:rPr>
          <w:rFonts w:ascii="Open Sans" w:hAnsi="Open Sans" w:cs="Open Sans"/>
          <w:b/>
          <w:sz w:val="20"/>
          <w:szCs w:val="20"/>
        </w:rPr>
        <w:t xml:space="preserve">17 000,00 zł </w:t>
      </w:r>
      <w:r w:rsidRPr="00AA16B6">
        <w:rPr>
          <w:rFonts w:ascii="Open Sans" w:hAnsi="Open Sans" w:cs="Open Sans"/>
          <w:sz w:val="20"/>
          <w:szCs w:val="20"/>
        </w:rPr>
        <w:t>(słownie: siedemnaście tysięcy złotych) wpłacone przez Dzierżawcę</w:t>
      </w:r>
      <w:r w:rsidRPr="00AA16B6">
        <w:rPr>
          <w:rFonts w:ascii="Open Sans" w:hAnsi="Open Sans" w:cs="Open Sans"/>
          <w:b/>
          <w:sz w:val="20"/>
          <w:szCs w:val="20"/>
        </w:rPr>
        <w:t xml:space="preserve"> </w:t>
      </w:r>
      <w:r w:rsidRPr="00AA16B6">
        <w:rPr>
          <w:rFonts w:ascii="Open Sans" w:hAnsi="Open Sans" w:cs="Open Sans"/>
          <w:sz w:val="20"/>
          <w:szCs w:val="20"/>
        </w:rPr>
        <w:t xml:space="preserve">z tytułu przystąpienia do konkursu ofert. </w:t>
      </w:r>
      <w:r>
        <w:rPr>
          <w:rFonts w:ascii="Open Sans" w:hAnsi="Open Sans" w:cs="Open Sans"/>
          <w:sz w:val="20"/>
          <w:szCs w:val="20"/>
        </w:rPr>
        <w:t xml:space="preserve"> </w:t>
      </w:r>
    </w:p>
    <w:p w:rsidR="00695D72" w:rsidRPr="00695D72" w:rsidRDefault="00695D72" w:rsidP="00695D72">
      <w:pPr>
        <w:pStyle w:val="Akapitzlist"/>
        <w:numPr>
          <w:ilvl w:val="0"/>
          <w:numId w:val="23"/>
        </w:numPr>
        <w:tabs>
          <w:tab w:val="num" w:pos="284"/>
        </w:tabs>
        <w:overflowPunct w:val="0"/>
        <w:adjustRightInd w:val="0"/>
        <w:ind w:left="284" w:hanging="284"/>
        <w:jc w:val="both"/>
        <w:textAlignment w:val="baseline"/>
        <w:rPr>
          <w:rFonts w:ascii="Open Sans" w:hAnsi="Open Sans" w:cs="Open Sans"/>
          <w:sz w:val="20"/>
          <w:szCs w:val="20"/>
        </w:rPr>
      </w:pPr>
      <w:r w:rsidRPr="00695D72">
        <w:rPr>
          <w:rFonts w:ascii="Open Sans" w:hAnsi="Open Sans" w:cs="Open Sans"/>
          <w:sz w:val="20"/>
          <w:szCs w:val="20"/>
        </w:rPr>
        <w:t xml:space="preserve">Z tytułu zabezpieczenia przestrzegania ustalonych warunków udzielania zgody na poruszanie się po parku pojazdami mechanicznymi Dzierżawca zobowiązuje się wpłacić kaucję w wysokości …..zł (słownie…..), zgodnie z warunkami określonymi w Zasadach poruszania się pojazdami mechanicznymi po parkach/bulwarach, stanowiącymi </w:t>
      </w:r>
      <w:r w:rsidRPr="00695D72">
        <w:rPr>
          <w:rFonts w:ascii="Open Sans" w:eastAsia="SimSun" w:hAnsi="Open Sans" w:cs="Open Sans"/>
          <w:kern w:val="3"/>
          <w:sz w:val="20"/>
          <w:szCs w:val="20"/>
        </w:rPr>
        <w:t>załącznik nr 3 do umowy.</w:t>
      </w:r>
    </w:p>
    <w:p w:rsidR="00695D72" w:rsidRPr="00C35456" w:rsidRDefault="00695D72" w:rsidP="00695D72">
      <w:pPr>
        <w:pStyle w:val="Akapitzlist"/>
        <w:numPr>
          <w:ilvl w:val="0"/>
          <w:numId w:val="23"/>
        </w:numPr>
        <w:tabs>
          <w:tab w:val="num" w:pos="284"/>
        </w:tabs>
        <w:overflowPunct w:val="0"/>
        <w:adjustRightInd w:val="0"/>
        <w:ind w:left="284" w:hanging="284"/>
        <w:jc w:val="both"/>
        <w:textAlignment w:val="baseline"/>
        <w:rPr>
          <w:rFonts w:ascii="Open Sans" w:hAnsi="Open Sans" w:cs="Open Sans"/>
          <w:sz w:val="20"/>
          <w:szCs w:val="20"/>
        </w:rPr>
      </w:pPr>
      <w:r w:rsidRPr="00C35456">
        <w:rPr>
          <w:rFonts w:ascii="Open Sans" w:hAnsi="Open Sans" w:cs="Open Sans"/>
          <w:sz w:val="20"/>
          <w:szCs w:val="20"/>
        </w:rPr>
        <w:t>Kaucja</w:t>
      </w:r>
      <w:r>
        <w:rPr>
          <w:rFonts w:ascii="Open Sans" w:hAnsi="Open Sans" w:cs="Open Sans"/>
          <w:sz w:val="20"/>
          <w:szCs w:val="20"/>
        </w:rPr>
        <w:t>, określona w ust. 3 powyżej,</w:t>
      </w:r>
      <w:r w:rsidRPr="00C35456">
        <w:rPr>
          <w:rFonts w:ascii="Open Sans" w:hAnsi="Open Sans" w:cs="Open Sans"/>
          <w:sz w:val="20"/>
          <w:szCs w:val="20"/>
        </w:rPr>
        <w:t xml:space="preserve"> zostanie uiszczona przelewem na depozytowy rachunek bankowy</w:t>
      </w:r>
      <w:r>
        <w:rPr>
          <w:rFonts w:ascii="Open Sans" w:hAnsi="Open Sans" w:cs="Open Sans"/>
          <w:sz w:val="20"/>
          <w:szCs w:val="20"/>
        </w:rPr>
        <w:t xml:space="preserve"> </w:t>
      </w:r>
      <w:r w:rsidRPr="00C35456">
        <w:rPr>
          <w:rFonts w:ascii="Open Sans" w:hAnsi="Open Sans" w:cs="Open Sans"/>
          <w:sz w:val="20"/>
          <w:szCs w:val="20"/>
        </w:rPr>
        <w:t xml:space="preserve">Wydzierżawiającego: </w:t>
      </w:r>
      <w:r w:rsidRPr="00C35456">
        <w:rPr>
          <w:rFonts w:ascii="Open Sans" w:hAnsi="Open Sans" w:cs="Open Sans"/>
          <w:b/>
          <w:sz w:val="20"/>
          <w:szCs w:val="20"/>
        </w:rPr>
        <w:t>91 1030 1508 0000 0005 5110 7035</w:t>
      </w:r>
      <w:r w:rsidRPr="00C35456">
        <w:rPr>
          <w:rFonts w:ascii="Open Sans" w:hAnsi="Open Sans" w:cs="Open Sans"/>
          <w:sz w:val="20"/>
          <w:szCs w:val="20"/>
        </w:rPr>
        <w:t xml:space="preserve"> w dniu podpisania umowy.</w:t>
      </w:r>
    </w:p>
    <w:p w:rsidR="00C92C3F" w:rsidRDefault="00C92C3F" w:rsidP="00695D72">
      <w:pPr>
        <w:pStyle w:val="Akapitzlist"/>
        <w:numPr>
          <w:ilvl w:val="0"/>
          <w:numId w:val="23"/>
        </w:numPr>
        <w:tabs>
          <w:tab w:val="num" w:pos="284"/>
        </w:tabs>
        <w:overflowPunct w:val="0"/>
        <w:adjustRightInd w:val="0"/>
        <w:ind w:left="284" w:hanging="284"/>
        <w:jc w:val="both"/>
        <w:textAlignment w:val="baseline"/>
        <w:rPr>
          <w:rFonts w:ascii="Open Sans" w:hAnsi="Open Sans" w:cs="Open Sans"/>
          <w:sz w:val="20"/>
          <w:szCs w:val="20"/>
        </w:rPr>
      </w:pPr>
      <w:r w:rsidRPr="00C92C3F">
        <w:rPr>
          <w:rFonts w:ascii="Open Sans" w:hAnsi="Open Sans" w:cs="Open Sans"/>
          <w:sz w:val="20"/>
          <w:szCs w:val="20"/>
        </w:rPr>
        <w:t>Wydzierżawiający może w każdym czasie, bez konieczności wzywania Dzierżawcy do uiszczenia zaległości czynszowych lub usunięcia szkód, dokonać pokrycia z kaucji, o których mowa w ust. 1 lub w ust. 3 powyżej, należności z tytułu zaległości w uiszczaniu czynszu i innych roszczeń Wydzierżawiającego wynikających z niniejszej umowy, na co Dzierżawca wyraża zgodę.</w:t>
      </w:r>
    </w:p>
    <w:p w:rsidR="00852E2C" w:rsidRPr="0052119D" w:rsidRDefault="00852E2C" w:rsidP="00695D72">
      <w:pPr>
        <w:pStyle w:val="Akapitzlist"/>
        <w:numPr>
          <w:ilvl w:val="0"/>
          <w:numId w:val="23"/>
        </w:numPr>
        <w:tabs>
          <w:tab w:val="num" w:pos="284"/>
        </w:tabs>
        <w:overflowPunct w:val="0"/>
        <w:adjustRightInd w:val="0"/>
        <w:ind w:left="284" w:hanging="284"/>
        <w:jc w:val="both"/>
        <w:textAlignment w:val="baseline"/>
        <w:rPr>
          <w:rFonts w:ascii="Open Sans" w:hAnsi="Open Sans" w:cs="Open Sans"/>
          <w:sz w:val="20"/>
          <w:szCs w:val="20"/>
        </w:rPr>
      </w:pPr>
      <w:r w:rsidRPr="0052119D">
        <w:rPr>
          <w:rFonts w:ascii="Open Sans" w:hAnsi="Open Sans" w:cs="Open Sans"/>
          <w:sz w:val="20"/>
          <w:szCs w:val="20"/>
        </w:rPr>
        <w:t xml:space="preserve">W przypadku, gdy wysokość roszczeń Wydzierżawiającego względem Dzierżawcy powstałych w związku z niniejszą umową </w:t>
      </w:r>
      <w:r w:rsidR="00497A10" w:rsidRPr="0052119D">
        <w:rPr>
          <w:rFonts w:ascii="Open Sans" w:hAnsi="Open Sans" w:cs="Open Sans"/>
          <w:sz w:val="20"/>
          <w:szCs w:val="20"/>
        </w:rPr>
        <w:t>przekroczy wysokość uiszczonych</w:t>
      </w:r>
      <w:r w:rsidRPr="0052119D">
        <w:rPr>
          <w:rFonts w:ascii="Open Sans" w:hAnsi="Open Sans" w:cs="Open Sans"/>
          <w:sz w:val="20"/>
          <w:szCs w:val="20"/>
        </w:rPr>
        <w:t xml:space="preserve"> przez Dzierżawcę kaucji, Wydzierżawiający będzie uprawniony do dochodzenia odszkodowania na zasadach ogólnych przewidzianych w Kodeksie cywilnym.</w:t>
      </w:r>
    </w:p>
    <w:p w:rsidR="00695D72" w:rsidRDefault="00695D72" w:rsidP="00695D72">
      <w:pPr>
        <w:pStyle w:val="Akapitzlist"/>
        <w:numPr>
          <w:ilvl w:val="0"/>
          <w:numId w:val="23"/>
        </w:numPr>
        <w:tabs>
          <w:tab w:val="num" w:pos="284"/>
        </w:tabs>
        <w:overflowPunct w:val="0"/>
        <w:adjustRightInd w:val="0"/>
        <w:ind w:left="284" w:hanging="284"/>
        <w:jc w:val="both"/>
        <w:textAlignment w:val="baseline"/>
        <w:rPr>
          <w:rFonts w:ascii="Open Sans" w:hAnsi="Open Sans" w:cs="Open Sans"/>
          <w:sz w:val="20"/>
          <w:szCs w:val="20"/>
        </w:rPr>
      </w:pPr>
      <w:r w:rsidRPr="00C35456">
        <w:rPr>
          <w:rFonts w:ascii="Open Sans" w:hAnsi="Open Sans" w:cs="Open Sans"/>
          <w:sz w:val="20"/>
          <w:szCs w:val="20"/>
        </w:rPr>
        <w:t xml:space="preserve">W czasie trwania umowy dzierżawy Dzierżawca nie może żądać pokrycia swoich zobowiązań </w:t>
      </w:r>
      <w:r w:rsidRPr="00C35456">
        <w:rPr>
          <w:rFonts w:ascii="Open Sans" w:hAnsi="Open Sans" w:cs="Open Sans"/>
          <w:sz w:val="20"/>
          <w:szCs w:val="20"/>
        </w:rPr>
        <w:br/>
        <w:t>z wpłacon</w:t>
      </w:r>
      <w:r>
        <w:rPr>
          <w:rFonts w:ascii="Open Sans" w:hAnsi="Open Sans" w:cs="Open Sans"/>
          <w:sz w:val="20"/>
          <w:szCs w:val="20"/>
        </w:rPr>
        <w:t>ych</w:t>
      </w:r>
      <w:r w:rsidRPr="00C35456">
        <w:rPr>
          <w:rFonts w:ascii="Open Sans" w:hAnsi="Open Sans" w:cs="Open Sans"/>
          <w:sz w:val="20"/>
          <w:szCs w:val="20"/>
        </w:rPr>
        <w:t xml:space="preserve"> kaucji</w:t>
      </w:r>
      <w:r>
        <w:rPr>
          <w:rFonts w:ascii="Open Sans" w:hAnsi="Open Sans" w:cs="Open Sans"/>
          <w:sz w:val="20"/>
          <w:szCs w:val="20"/>
        </w:rPr>
        <w:t xml:space="preserve">, o których mowa w ust. 1 i w ust. 3 powyżej. </w:t>
      </w:r>
    </w:p>
    <w:p w:rsidR="00992671" w:rsidRDefault="00695D72" w:rsidP="00695D72">
      <w:pPr>
        <w:pStyle w:val="Akapitzlist"/>
        <w:numPr>
          <w:ilvl w:val="0"/>
          <w:numId w:val="23"/>
        </w:numPr>
        <w:tabs>
          <w:tab w:val="num" w:pos="284"/>
        </w:tabs>
        <w:overflowPunct w:val="0"/>
        <w:adjustRightInd w:val="0"/>
        <w:ind w:left="284" w:hanging="284"/>
        <w:jc w:val="both"/>
        <w:textAlignment w:val="baseline"/>
        <w:rPr>
          <w:rFonts w:ascii="Open Sans" w:hAnsi="Open Sans" w:cs="Open Sans"/>
          <w:sz w:val="20"/>
          <w:szCs w:val="20"/>
        </w:rPr>
      </w:pPr>
      <w:r w:rsidRPr="00C35456">
        <w:rPr>
          <w:rFonts w:ascii="Open Sans" w:hAnsi="Open Sans" w:cs="Open Sans"/>
          <w:sz w:val="20"/>
          <w:szCs w:val="20"/>
        </w:rPr>
        <w:t>Niewykorzystan</w:t>
      </w:r>
      <w:r>
        <w:rPr>
          <w:rFonts w:ascii="Open Sans" w:hAnsi="Open Sans" w:cs="Open Sans"/>
          <w:sz w:val="20"/>
          <w:szCs w:val="20"/>
        </w:rPr>
        <w:t>e</w:t>
      </w:r>
      <w:r w:rsidRPr="00C35456">
        <w:rPr>
          <w:rFonts w:ascii="Open Sans" w:hAnsi="Open Sans" w:cs="Open Sans"/>
          <w:sz w:val="20"/>
          <w:szCs w:val="20"/>
        </w:rPr>
        <w:t xml:space="preserve"> kaucj</w:t>
      </w:r>
      <w:r>
        <w:rPr>
          <w:rFonts w:ascii="Open Sans" w:hAnsi="Open Sans" w:cs="Open Sans"/>
          <w:sz w:val="20"/>
          <w:szCs w:val="20"/>
        </w:rPr>
        <w:t>e, o których mowa w ust. 1 i w ust. 3 powyżej,</w:t>
      </w:r>
      <w:r w:rsidRPr="00C35456">
        <w:rPr>
          <w:rFonts w:ascii="Open Sans" w:hAnsi="Open Sans" w:cs="Open Sans"/>
          <w:sz w:val="20"/>
          <w:szCs w:val="20"/>
        </w:rPr>
        <w:t xml:space="preserve"> zostan</w:t>
      </w:r>
      <w:r>
        <w:rPr>
          <w:rFonts w:ascii="Open Sans" w:hAnsi="Open Sans" w:cs="Open Sans"/>
          <w:sz w:val="20"/>
          <w:szCs w:val="20"/>
        </w:rPr>
        <w:t>ą</w:t>
      </w:r>
      <w:r w:rsidRPr="00C35456">
        <w:rPr>
          <w:rFonts w:ascii="Open Sans" w:hAnsi="Open Sans" w:cs="Open Sans"/>
          <w:sz w:val="20"/>
          <w:szCs w:val="20"/>
        </w:rPr>
        <w:t xml:space="preserve"> zwrócon</w:t>
      </w:r>
      <w:r>
        <w:rPr>
          <w:rFonts w:ascii="Open Sans" w:hAnsi="Open Sans" w:cs="Open Sans"/>
          <w:sz w:val="20"/>
          <w:szCs w:val="20"/>
        </w:rPr>
        <w:t>e</w:t>
      </w:r>
      <w:r w:rsidRPr="00C35456">
        <w:rPr>
          <w:rFonts w:ascii="Open Sans" w:hAnsi="Open Sans" w:cs="Open Sans"/>
          <w:sz w:val="20"/>
          <w:szCs w:val="20"/>
        </w:rPr>
        <w:t xml:space="preserve"> Dzierżawcy wraz z oprocentowaniem wynikającym z umowy o prowadzenie rachunku bankowego, pomniejszonym o koszty prowadzenia tego rachunku, po zakończeniu umowy i po </w:t>
      </w:r>
      <w:r w:rsidRPr="00C35456">
        <w:rPr>
          <w:rFonts w:ascii="Open Sans" w:hAnsi="Open Sans" w:cs="Open Sans"/>
          <w:sz w:val="20"/>
          <w:szCs w:val="20"/>
        </w:rPr>
        <w:lastRenderedPageBreak/>
        <w:t>dokonaniu protokolarnego zwrotu przedmiotu dzierżawy w stanie niepogorszonym i</w:t>
      </w:r>
      <w:r>
        <w:rPr>
          <w:rFonts w:ascii="Open Sans" w:hAnsi="Open Sans" w:cs="Open Sans"/>
          <w:sz w:val="20"/>
          <w:szCs w:val="20"/>
        </w:rPr>
        <w:t> </w:t>
      </w:r>
      <w:r w:rsidRPr="00C35456">
        <w:rPr>
          <w:rFonts w:ascii="Open Sans" w:hAnsi="Open Sans" w:cs="Open Sans"/>
          <w:sz w:val="20"/>
          <w:szCs w:val="20"/>
        </w:rPr>
        <w:t>uporządkowanym. Zwrot kaucji</w:t>
      </w:r>
      <w:r>
        <w:rPr>
          <w:rFonts w:ascii="Open Sans" w:hAnsi="Open Sans" w:cs="Open Sans"/>
          <w:sz w:val="20"/>
          <w:szCs w:val="20"/>
        </w:rPr>
        <w:t>, o których mowa w ust. 1 i w ust. 3 powyżej,</w:t>
      </w:r>
      <w:r w:rsidRPr="00C35456">
        <w:rPr>
          <w:rFonts w:ascii="Open Sans" w:hAnsi="Open Sans" w:cs="Open Sans"/>
          <w:sz w:val="20"/>
          <w:szCs w:val="20"/>
        </w:rPr>
        <w:t xml:space="preserve"> nastąpi w terminie 14 dni od dnia złożenia pisemnego wniosku o zwrot </w:t>
      </w:r>
      <w:r>
        <w:rPr>
          <w:rFonts w:ascii="Open Sans" w:hAnsi="Open Sans" w:cs="Open Sans"/>
          <w:sz w:val="20"/>
          <w:szCs w:val="20"/>
        </w:rPr>
        <w:t xml:space="preserve">tych </w:t>
      </w:r>
      <w:r w:rsidRPr="00C35456">
        <w:rPr>
          <w:rFonts w:ascii="Open Sans" w:hAnsi="Open Sans" w:cs="Open Sans"/>
          <w:sz w:val="20"/>
          <w:szCs w:val="20"/>
        </w:rPr>
        <w:t>kaucji</w:t>
      </w:r>
      <w:r>
        <w:rPr>
          <w:rFonts w:ascii="Open Sans" w:hAnsi="Open Sans" w:cs="Open Sans"/>
          <w:sz w:val="20"/>
          <w:szCs w:val="20"/>
        </w:rPr>
        <w:t xml:space="preserve">, </w:t>
      </w:r>
      <w:r w:rsidRPr="00C35456">
        <w:rPr>
          <w:rFonts w:ascii="Open Sans" w:hAnsi="Open Sans" w:cs="Open Sans"/>
          <w:sz w:val="20"/>
          <w:szCs w:val="20"/>
        </w:rPr>
        <w:t>na rachunek wskazany we wniosku.</w:t>
      </w:r>
    </w:p>
    <w:p w:rsidR="00992671" w:rsidRPr="00992671" w:rsidRDefault="00992671" w:rsidP="00992671">
      <w:pPr>
        <w:pStyle w:val="Akapitzlist"/>
        <w:numPr>
          <w:ilvl w:val="0"/>
          <w:numId w:val="23"/>
        </w:numPr>
        <w:tabs>
          <w:tab w:val="num" w:pos="284"/>
        </w:tabs>
        <w:overflowPunct w:val="0"/>
        <w:adjustRightInd w:val="0"/>
        <w:ind w:left="284" w:hanging="284"/>
        <w:jc w:val="both"/>
        <w:textAlignment w:val="baseline"/>
        <w:rPr>
          <w:rFonts w:ascii="Open Sans" w:hAnsi="Open Sans" w:cs="Open Sans"/>
          <w:sz w:val="20"/>
          <w:szCs w:val="20"/>
        </w:rPr>
      </w:pPr>
      <w:r w:rsidRPr="00992671">
        <w:rPr>
          <w:rFonts w:ascii="Open Sans" w:hAnsi="Open Sans" w:cs="Open Sans"/>
          <w:sz w:val="20"/>
          <w:szCs w:val="20"/>
        </w:rPr>
        <w:t>Wyceny ewentualnych szkód powstałych na dzierżawionej nieruchomości, w okresie obowiązywania umowy dzierżawy, dokona Wydzierżawiający. Wycena ta będzie wiążąca dla Dzierżawcy.</w:t>
      </w:r>
    </w:p>
    <w:p w:rsidR="00AB7F33" w:rsidRPr="00AA16B6" w:rsidRDefault="00AB7F33" w:rsidP="00AB7F33">
      <w:pPr>
        <w:keepNext/>
        <w:jc w:val="center"/>
        <w:rPr>
          <w:rFonts w:ascii="Open Sans" w:hAnsi="Open Sans" w:cs="Open Sans"/>
          <w:b/>
          <w:sz w:val="20"/>
          <w:szCs w:val="20"/>
        </w:rPr>
      </w:pPr>
      <w:r w:rsidRPr="00AA16B6">
        <w:rPr>
          <w:rFonts w:ascii="Open Sans" w:hAnsi="Open Sans" w:cs="Open Sans"/>
          <w:b/>
          <w:sz w:val="20"/>
          <w:szCs w:val="20"/>
        </w:rPr>
        <w:t xml:space="preserve">§ </w:t>
      </w:r>
      <w:r w:rsidR="00FE48A1" w:rsidRPr="00AA16B6">
        <w:rPr>
          <w:rFonts w:ascii="Open Sans" w:hAnsi="Open Sans" w:cs="Open Sans"/>
          <w:b/>
          <w:sz w:val="20"/>
          <w:szCs w:val="20"/>
        </w:rPr>
        <w:t>6</w:t>
      </w:r>
    </w:p>
    <w:p w:rsidR="00AB7F33" w:rsidRPr="00AA16B6" w:rsidRDefault="00AB7F33" w:rsidP="00FE48A1">
      <w:pPr>
        <w:tabs>
          <w:tab w:val="num" w:pos="0"/>
        </w:tabs>
        <w:overflowPunct w:val="0"/>
        <w:adjustRightInd w:val="0"/>
        <w:jc w:val="both"/>
        <w:textAlignment w:val="baseline"/>
        <w:rPr>
          <w:rFonts w:ascii="Open Sans" w:hAnsi="Open Sans" w:cs="Open Sans"/>
          <w:sz w:val="20"/>
          <w:szCs w:val="20"/>
        </w:rPr>
      </w:pPr>
      <w:r w:rsidRPr="00AA16B6">
        <w:rPr>
          <w:rFonts w:ascii="Open Sans" w:hAnsi="Open Sans" w:cs="Open Sans"/>
          <w:sz w:val="20"/>
          <w:szCs w:val="20"/>
        </w:rPr>
        <w:t xml:space="preserve">Wydzierżawiający może rozwiązać niniejszą umowę bez zachowania okresu wypowiedzenia </w:t>
      </w:r>
      <w:r w:rsidR="00D33C13">
        <w:rPr>
          <w:rFonts w:ascii="Open Sans" w:hAnsi="Open Sans" w:cs="Open Sans"/>
          <w:sz w:val="20"/>
          <w:szCs w:val="20"/>
        </w:rPr>
        <w:br/>
      </w:r>
      <w:r w:rsidRPr="00AA16B6">
        <w:rPr>
          <w:rFonts w:ascii="Open Sans" w:hAnsi="Open Sans" w:cs="Open Sans"/>
          <w:sz w:val="20"/>
          <w:szCs w:val="20"/>
        </w:rPr>
        <w:t>w</w:t>
      </w:r>
      <w:r w:rsidR="00FE48A1" w:rsidRPr="00AA16B6">
        <w:rPr>
          <w:rFonts w:ascii="Open Sans" w:hAnsi="Open Sans" w:cs="Open Sans"/>
          <w:sz w:val="20"/>
          <w:szCs w:val="20"/>
        </w:rPr>
        <w:t xml:space="preserve"> </w:t>
      </w:r>
      <w:r w:rsidRPr="00AA16B6">
        <w:rPr>
          <w:rFonts w:ascii="Open Sans" w:hAnsi="Open Sans" w:cs="Open Sans"/>
          <w:sz w:val="20"/>
          <w:szCs w:val="20"/>
        </w:rPr>
        <w:t xml:space="preserve">przypadkach wymienionych w umowie (§ 4 ust. </w:t>
      </w:r>
      <w:r w:rsidR="00C32E9A">
        <w:rPr>
          <w:rFonts w:ascii="Open Sans" w:hAnsi="Open Sans" w:cs="Open Sans"/>
          <w:sz w:val="20"/>
          <w:szCs w:val="20"/>
        </w:rPr>
        <w:t xml:space="preserve">4 </w:t>
      </w:r>
      <w:r w:rsidRPr="00AA16B6">
        <w:rPr>
          <w:rFonts w:ascii="Open Sans" w:hAnsi="Open Sans" w:cs="Open Sans"/>
          <w:sz w:val="20"/>
          <w:szCs w:val="20"/>
        </w:rPr>
        <w:t xml:space="preserve">oraz § </w:t>
      </w:r>
      <w:r w:rsidR="00FE48A1" w:rsidRPr="00AA16B6">
        <w:rPr>
          <w:rFonts w:ascii="Open Sans" w:hAnsi="Open Sans" w:cs="Open Sans"/>
          <w:sz w:val="20"/>
          <w:szCs w:val="20"/>
        </w:rPr>
        <w:t>7</w:t>
      </w:r>
      <w:r w:rsidRPr="00AA16B6">
        <w:rPr>
          <w:rFonts w:ascii="Open Sans" w:hAnsi="Open Sans" w:cs="Open Sans"/>
          <w:sz w:val="20"/>
          <w:szCs w:val="20"/>
        </w:rPr>
        <w:t xml:space="preserve"> w związku z art. 667 Kodeksu cywilnego) oraz w przypadkach realizacji inwestycji celu publicznego lub  przekroczenia granic dzierżawionego terenu. </w:t>
      </w:r>
    </w:p>
    <w:p w:rsidR="00AB7F33" w:rsidRPr="00AA16B6" w:rsidRDefault="00AB7F33" w:rsidP="00AB7F33">
      <w:pPr>
        <w:keepNext/>
        <w:jc w:val="center"/>
        <w:rPr>
          <w:rFonts w:ascii="Open Sans" w:hAnsi="Open Sans" w:cs="Open Sans"/>
          <w:b/>
          <w:sz w:val="20"/>
          <w:szCs w:val="20"/>
        </w:rPr>
      </w:pPr>
      <w:r w:rsidRPr="00AA16B6">
        <w:rPr>
          <w:rFonts w:ascii="Open Sans" w:hAnsi="Open Sans" w:cs="Open Sans"/>
          <w:b/>
          <w:sz w:val="20"/>
          <w:szCs w:val="20"/>
        </w:rPr>
        <w:t xml:space="preserve">§ </w:t>
      </w:r>
      <w:r w:rsidR="00FE48A1" w:rsidRPr="00AA16B6">
        <w:rPr>
          <w:rFonts w:ascii="Open Sans" w:hAnsi="Open Sans" w:cs="Open Sans"/>
          <w:b/>
          <w:sz w:val="20"/>
          <w:szCs w:val="20"/>
        </w:rPr>
        <w:t>7</w:t>
      </w:r>
    </w:p>
    <w:p w:rsidR="00AB7F33" w:rsidRPr="00AA16B6" w:rsidRDefault="00AB7F33" w:rsidP="00AB7F33">
      <w:pPr>
        <w:numPr>
          <w:ilvl w:val="0"/>
          <w:numId w:val="3"/>
        </w:numPr>
        <w:tabs>
          <w:tab w:val="clear" w:pos="720"/>
          <w:tab w:val="num" w:pos="360"/>
        </w:tabs>
        <w:ind w:left="360"/>
        <w:jc w:val="both"/>
        <w:rPr>
          <w:rFonts w:ascii="Open Sans" w:hAnsi="Open Sans" w:cs="Open Sans"/>
          <w:sz w:val="20"/>
          <w:szCs w:val="20"/>
        </w:rPr>
      </w:pPr>
      <w:r w:rsidRPr="00AA16B6">
        <w:rPr>
          <w:rFonts w:ascii="Open Sans" w:hAnsi="Open Sans" w:cs="Open Sans"/>
          <w:sz w:val="20"/>
          <w:szCs w:val="20"/>
        </w:rPr>
        <w:t xml:space="preserve">Dzierżawca nie może czynić w rzeczy stanowiącej przedmiot dzierżawy zmian sprzecznych </w:t>
      </w:r>
      <w:r w:rsidR="00D33C13">
        <w:rPr>
          <w:rFonts w:ascii="Open Sans" w:hAnsi="Open Sans" w:cs="Open Sans"/>
          <w:sz w:val="20"/>
          <w:szCs w:val="20"/>
        </w:rPr>
        <w:br/>
      </w:r>
      <w:r w:rsidRPr="00AA16B6">
        <w:rPr>
          <w:rFonts w:ascii="Open Sans" w:hAnsi="Open Sans" w:cs="Open Sans"/>
          <w:sz w:val="20"/>
          <w:szCs w:val="20"/>
        </w:rPr>
        <w:t>z umową lub przeznaczeniem rzeczy, ani zmienić przeznaczenia przedmiotu dzierżawy bez uprzedniej zgody</w:t>
      </w:r>
      <w:r w:rsidRPr="00AA16B6">
        <w:rPr>
          <w:rFonts w:ascii="Open Sans" w:hAnsi="Open Sans" w:cs="Open Sans"/>
          <w:color w:val="FF0000"/>
          <w:sz w:val="20"/>
          <w:szCs w:val="20"/>
        </w:rPr>
        <w:t xml:space="preserve"> </w:t>
      </w:r>
      <w:r w:rsidRPr="00AA16B6">
        <w:rPr>
          <w:rFonts w:ascii="Open Sans" w:hAnsi="Open Sans" w:cs="Open Sans"/>
          <w:sz w:val="20"/>
          <w:szCs w:val="20"/>
        </w:rPr>
        <w:t>Wydzierżawiającego wyrażonej na piśmie.</w:t>
      </w:r>
    </w:p>
    <w:p w:rsidR="00AB7F33" w:rsidRPr="00AA16B6" w:rsidRDefault="00AB7F33" w:rsidP="00AB7F33">
      <w:pPr>
        <w:numPr>
          <w:ilvl w:val="0"/>
          <w:numId w:val="3"/>
        </w:numPr>
        <w:tabs>
          <w:tab w:val="clear" w:pos="720"/>
          <w:tab w:val="num" w:pos="360"/>
        </w:tabs>
        <w:ind w:left="360"/>
        <w:jc w:val="both"/>
        <w:rPr>
          <w:rFonts w:ascii="Open Sans" w:hAnsi="Open Sans" w:cs="Open Sans"/>
          <w:sz w:val="20"/>
          <w:szCs w:val="20"/>
        </w:rPr>
      </w:pPr>
      <w:r w:rsidRPr="00AA16B6">
        <w:rPr>
          <w:rFonts w:ascii="Open Sans" w:hAnsi="Open Sans" w:cs="Open Sans"/>
          <w:sz w:val="20"/>
          <w:szCs w:val="20"/>
        </w:rPr>
        <w:t>Wydzierżawiający nie wyraża zgody:</w:t>
      </w:r>
    </w:p>
    <w:p w:rsidR="00AB7F33" w:rsidRPr="00AA16B6" w:rsidRDefault="00AB7F33" w:rsidP="00A577A9">
      <w:pPr>
        <w:numPr>
          <w:ilvl w:val="1"/>
          <w:numId w:val="3"/>
        </w:numPr>
        <w:tabs>
          <w:tab w:val="clear" w:pos="1440"/>
        </w:tabs>
        <w:ind w:left="709" w:hanging="283"/>
        <w:jc w:val="both"/>
        <w:rPr>
          <w:rFonts w:ascii="Open Sans" w:hAnsi="Open Sans" w:cs="Open Sans"/>
          <w:color w:val="FF0000"/>
          <w:sz w:val="20"/>
          <w:szCs w:val="20"/>
        </w:rPr>
      </w:pPr>
      <w:r w:rsidRPr="00AA16B6">
        <w:rPr>
          <w:rFonts w:ascii="Open Sans" w:hAnsi="Open Sans" w:cs="Open Sans"/>
          <w:sz w:val="20"/>
          <w:szCs w:val="20"/>
        </w:rPr>
        <w:t>na prowadzenie działalności polegającej na eksploatacji automatów do gier o niskich wygranych,</w:t>
      </w:r>
    </w:p>
    <w:p w:rsidR="00AB7F33" w:rsidRPr="00AA16B6" w:rsidRDefault="00AB7F33" w:rsidP="00A577A9">
      <w:pPr>
        <w:numPr>
          <w:ilvl w:val="1"/>
          <w:numId w:val="3"/>
        </w:numPr>
        <w:tabs>
          <w:tab w:val="clear" w:pos="1440"/>
        </w:tabs>
        <w:ind w:left="709" w:hanging="283"/>
        <w:jc w:val="both"/>
        <w:rPr>
          <w:rFonts w:ascii="Open Sans" w:hAnsi="Open Sans" w:cs="Open Sans"/>
          <w:color w:val="FF0000"/>
          <w:sz w:val="20"/>
          <w:szCs w:val="20"/>
        </w:rPr>
      </w:pPr>
      <w:r w:rsidRPr="00AA16B6">
        <w:rPr>
          <w:rFonts w:ascii="Open Sans" w:hAnsi="Open Sans" w:cs="Open Sans"/>
          <w:sz w:val="20"/>
          <w:szCs w:val="20"/>
        </w:rPr>
        <w:t xml:space="preserve">na prowadzenie działalności handlowej, w tym promocyjnej i informacyjnej, dotyczącej środków psychoaktywnych, zmieniających świadomość, tzw. „smart </w:t>
      </w:r>
      <w:proofErr w:type="spellStart"/>
      <w:r w:rsidRPr="00AA16B6">
        <w:rPr>
          <w:rFonts w:ascii="Open Sans" w:hAnsi="Open Sans" w:cs="Open Sans"/>
          <w:sz w:val="20"/>
          <w:szCs w:val="20"/>
        </w:rPr>
        <w:t>drugs</w:t>
      </w:r>
      <w:proofErr w:type="spellEnd"/>
      <w:r w:rsidRPr="00AA16B6">
        <w:rPr>
          <w:rFonts w:ascii="Open Sans" w:hAnsi="Open Sans" w:cs="Open Sans"/>
          <w:sz w:val="20"/>
          <w:szCs w:val="20"/>
        </w:rPr>
        <w:t>”, produktów powodujących lub mogących powodować działanie podobne do substancji psychoaktywnych lub odurzających, potocznie zwanych „dopalaczami”</w:t>
      </w:r>
      <w:r w:rsidR="007367A7" w:rsidRPr="00AA16B6">
        <w:rPr>
          <w:rFonts w:ascii="Open Sans" w:hAnsi="Open Sans" w:cs="Open Sans"/>
          <w:sz w:val="20"/>
          <w:szCs w:val="20"/>
        </w:rPr>
        <w:t xml:space="preserve"> </w:t>
      </w:r>
      <w:r w:rsidRPr="00AA16B6">
        <w:rPr>
          <w:rFonts w:ascii="Open Sans" w:hAnsi="Open Sans" w:cs="Open Sans"/>
          <w:sz w:val="20"/>
          <w:szCs w:val="20"/>
        </w:rPr>
        <w:t>(w tym przedmiotów kolekcjonerskich o podobnym działaniu</w:t>
      </w:r>
      <w:r w:rsidR="007367A7" w:rsidRPr="00AA16B6">
        <w:rPr>
          <w:rFonts w:ascii="Open Sans" w:hAnsi="Open Sans" w:cs="Open Sans"/>
          <w:sz w:val="20"/>
          <w:szCs w:val="20"/>
        </w:rPr>
        <w:t>)</w:t>
      </w:r>
      <w:r w:rsidRPr="00AA16B6">
        <w:rPr>
          <w:rFonts w:ascii="Open Sans" w:hAnsi="Open Sans" w:cs="Open Sans"/>
          <w:sz w:val="20"/>
          <w:szCs w:val="20"/>
        </w:rPr>
        <w:t xml:space="preserve"> nawet jeżeli te produkty mają oznaczenie, że nie są przeznaczone do spożycia,</w:t>
      </w:r>
    </w:p>
    <w:p w:rsidR="00AB7F33" w:rsidRPr="00AA16B6" w:rsidRDefault="00AB7F33" w:rsidP="00A577A9">
      <w:pPr>
        <w:numPr>
          <w:ilvl w:val="1"/>
          <w:numId w:val="3"/>
        </w:numPr>
        <w:tabs>
          <w:tab w:val="clear" w:pos="1440"/>
          <w:tab w:val="num" w:pos="180"/>
          <w:tab w:val="num" w:pos="900"/>
        </w:tabs>
        <w:ind w:left="709" w:hanging="283"/>
        <w:jc w:val="both"/>
        <w:rPr>
          <w:rFonts w:ascii="Open Sans" w:hAnsi="Open Sans" w:cs="Open Sans"/>
          <w:sz w:val="20"/>
          <w:szCs w:val="20"/>
        </w:rPr>
      </w:pPr>
      <w:r w:rsidRPr="00AA16B6">
        <w:rPr>
          <w:rFonts w:ascii="Open Sans" w:hAnsi="Open Sans" w:cs="Open Sans"/>
          <w:sz w:val="20"/>
          <w:szCs w:val="20"/>
        </w:rPr>
        <w:t>na organizowanie pomiędzy godz. 23.00</w:t>
      </w:r>
      <w:r w:rsidR="007367A7" w:rsidRPr="00AA16B6">
        <w:rPr>
          <w:rFonts w:ascii="Open Sans" w:hAnsi="Open Sans" w:cs="Open Sans"/>
          <w:sz w:val="20"/>
          <w:szCs w:val="20"/>
        </w:rPr>
        <w:t xml:space="preserve"> </w:t>
      </w:r>
      <w:r w:rsidRPr="00AA16B6">
        <w:rPr>
          <w:rFonts w:ascii="Open Sans" w:hAnsi="Open Sans" w:cs="Open Sans"/>
          <w:sz w:val="20"/>
          <w:szCs w:val="20"/>
        </w:rPr>
        <w:t>-</w:t>
      </w:r>
      <w:r w:rsidR="007367A7" w:rsidRPr="00AA16B6">
        <w:rPr>
          <w:rFonts w:ascii="Open Sans" w:hAnsi="Open Sans" w:cs="Open Sans"/>
          <w:sz w:val="20"/>
          <w:szCs w:val="20"/>
        </w:rPr>
        <w:t xml:space="preserve"> </w:t>
      </w:r>
      <w:r w:rsidRPr="00AA16B6">
        <w:rPr>
          <w:rFonts w:ascii="Open Sans" w:hAnsi="Open Sans" w:cs="Open Sans"/>
          <w:sz w:val="20"/>
          <w:szCs w:val="20"/>
        </w:rPr>
        <w:t xml:space="preserve">7.00 okazjonalnych uroczystości lub imprez sportowych, handlowych, rozrywkowych albo innych wydarzeń z użyciem instalacji lub urządzeń nagłaśniających oraz przeprowadzania prac organizacyjnych, przygotowawczych </w:t>
      </w:r>
      <w:r w:rsidR="007367A7" w:rsidRPr="00AA16B6">
        <w:rPr>
          <w:rFonts w:ascii="Open Sans" w:hAnsi="Open Sans" w:cs="Open Sans"/>
          <w:sz w:val="20"/>
          <w:szCs w:val="20"/>
        </w:rPr>
        <w:br/>
      </w:r>
      <w:r w:rsidRPr="00AA16B6">
        <w:rPr>
          <w:rFonts w:ascii="Open Sans" w:hAnsi="Open Sans" w:cs="Open Sans"/>
          <w:sz w:val="20"/>
          <w:szCs w:val="20"/>
        </w:rPr>
        <w:t>i</w:t>
      </w:r>
      <w:r w:rsidR="007367A7" w:rsidRPr="00AA16B6">
        <w:rPr>
          <w:rFonts w:ascii="Open Sans" w:hAnsi="Open Sans" w:cs="Open Sans"/>
          <w:sz w:val="20"/>
          <w:szCs w:val="20"/>
        </w:rPr>
        <w:t xml:space="preserve"> </w:t>
      </w:r>
      <w:r w:rsidRPr="00AA16B6">
        <w:rPr>
          <w:rFonts w:ascii="Open Sans" w:hAnsi="Open Sans" w:cs="Open Sans"/>
          <w:sz w:val="20"/>
          <w:szCs w:val="20"/>
        </w:rPr>
        <w:t>porządkowych związanych z organizacją powyższych wydarzeń, wykonywanych z użyciem sprzętu mechanicznego, mogącego powodować hałas, za wyjątkiem przypadków, w których konieczność przeprowadzania prac wynika z postanowień decyzji administracyjnej lub innego aktu prawnego – w zakresie niezbędnym do ich realizacji,</w:t>
      </w:r>
    </w:p>
    <w:p w:rsidR="00AB7F33" w:rsidRPr="00AA16B6" w:rsidRDefault="00AB7F33" w:rsidP="00A577A9">
      <w:pPr>
        <w:numPr>
          <w:ilvl w:val="1"/>
          <w:numId w:val="3"/>
        </w:numPr>
        <w:tabs>
          <w:tab w:val="clear" w:pos="1440"/>
          <w:tab w:val="num" w:pos="180"/>
          <w:tab w:val="num" w:pos="900"/>
        </w:tabs>
        <w:ind w:left="709" w:hanging="283"/>
        <w:jc w:val="both"/>
        <w:rPr>
          <w:rFonts w:ascii="Open Sans" w:hAnsi="Open Sans" w:cs="Open Sans"/>
          <w:sz w:val="20"/>
          <w:szCs w:val="20"/>
        </w:rPr>
      </w:pPr>
      <w:r w:rsidRPr="00AA16B6">
        <w:rPr>
          <w:rFonts w:ascii="Open Sans" w:hAnsi="Open Sans" w:cs="Open Sans"/>
          <w:sz w:val="20"/>
          <w:szCs w:val="20"/>
        </w:rPr>
        <w:t>na przeprowadzanie pokazów pirotechnicznych.</w:t>
      </w:r>
    </w:p>
    <w:p w:rsidR="00A577A9" w:rsidRPr="00AA16B6" w:rsidRDefault="00A577A9" w:rsidP="00AB7F33">
      <w:pPr>
        <w:keepNext/>
        <w:jc w:val="center"/>
        <w:rPr>
          <w:rFonts w:ascii="Open Sans" w:hAnsi="Open Sans" w:cs="Open Sans"/>
          <w:b/>
          <w:sz w:val="20"/>
          <w:szCs w:val="20"/>
        </w:rPr>
      </w:pPr>
    </w:p>
    <w:p w:rsidR="00AB7F33" w:rsidRPr="00AA16B6" w:rsidRDefault="00AB7F33" w:rsidP="00AB7F33">
      <w:pPr>
        <w:keepNext/>
        <w:jc w:val="center"/>
        <w:rPr>
          <w:rFonts w:ascii="Open Sans" w:hAnsi="Open Sans" w:cs="Open Sans"/>
          <w:b/>
          <w:color w:val="FF0000"/>
          <w:sz w:val="20"/>
          <w:szCs w:val="20"/>
        </w:rPr>
      </w:pPr>
      <w:r w:rsidRPr="00AA16B6">
        <w:rPr>
          <w:rFonts w:ascii="Open Sans" w:hAnsi="Open Sans" w:cs="Open Sans"/>
          <w:b/>
          <w:sz w:val="20"/>
          <w:szCs w:val="20"/>
        </w:rPr>
        <w:t>§</w:t>
      </w:r>
      <w:r w:rsidR="00FE48A1" w:rsidRPr="00AA16B6">
        <w:rPr>
          <w:rFonts w:ascii="Open Sans" w:hAnsi="Open Sans" w:cs="Open Sans"/>
          <w:b/>
          <w:sz w:val="20"/>
          <w:szCs w:val="20"/>
        </w:rPr>
        <w:t xml:space="preserve"> 8</w:t>
      </w:r>
      <w:r w:rsidRPr="00AA16B6">
        <w:rPr>
          <w:rFonts w:ascii="Open Sans" w:hAnsi="Open Sans" w:cs="Open Sans"/>
          <w:b/>
          <w:sz w:val="20"/>
          <w:szCs w:val="20"/>
        </w:rPr>
        <w:t xml:space="preserve"> </w:t>
      </w:r>
    </w:p>
    <w:p w:rsidR="00AB7F33" w:rsidRPr="00AA16B6" w:rsidRDefault="00AB7F33" w:rsidP="00C8630E">
      <w:pPr>
        <w:pStyle w:val="Akapitzlist"/>
        <w:numPr>
          <w:ilvl w:val="0"/>
          <w:numId w:val="21"/>
        </w:numPr>
        <w:ind w:left="426" w:hanging="426"/>
        <w:jc w:val="both"/>
        <w:rPr>
          <w:rFonts w:ascii="Open Sans" w:hAnsi="Open Sans" w:cs="Open Sans"/>
          <w:sz w:val="20"/>
          <w:szCs w:val="20"/>
        </w:rPr>
      </w:pPr>
      <w:r w:rsidRPr="00AA16B6">
        <w:rPr>
          <w:rFonts w:ascii="Open Sans" w:hAnsi="Open Sans" w:cs="Open Sans"/>
          <w:sz w:val="20"/>
          <w:szCs w:val="20"/>
        </w:rPr>
        <w:t>Dzierżawca zobowiązany jest do:</w:t>
      </w:r>
    </w:p>
    <w:p w:rsidR="0099738B" w:rsidRPr="00AA16B6" w:rsidRDefault="0099738B" w:rsidP="0099738B">
      <w:pPr>
        <w:pStyle w:val="Akapitzlist"/>
        <w:numPr>
          <w:ilvl w:val="0"/>
          <w:numId w:val="20"/>
        </w:numPr>
        <w:overflowPunct w:val="0"/>
        <w:adjustRightInd w:val="0"/>
        <w:ind w:left="851" w:hanging="425"/>
        <w:jc w:val="both"/>
        <w:textAlignment w:val="baseline"/>
        <w:rPr>
          <w:rFonts w:ascii="Open Sans" w:hAnsi="Open Sans" w:cs="Open Sans"/>
          <w:sz w:val="20"/>
          <w:szCs w:val="20"/>
        </w:rPr>
      </w:pPr>
      <w:r w:rsidRPr="00AA16B6">
        <w:rPr>
          <w:rFonts w:ascii="Open Sans" w:hAnsi="Open Sans" w:cs="Open Sans"/>
          <w:sz w:val="20"/>
          <w:szCs w:val="20"/>
        </w:rPr>
        <w:t xml:space="preserve">korzystania z przedmiotu dzierżawy zgodnie z celem wynikającym z umowy, </w:t>
      </w:r>
    </w:p>
    <w:p w:rsidR="0099738B" w:rsidRPr="00AA16B6" w:rsidRDefault="0099738B" w:rsidP="0099738B">
      <w:pPr>
        <w:pStyle w:val="Akapitzlist"/>
        <w:numPr>
          <w:ilvl w:val="0"/>
          <w:numId w:val="20"/>
        </w:numPr>
        <w:overflowPunct w:val="0"/>
        <w:adjustRightInd w:val="0"/>
        <w:ind w:left="851" w:hanging="425"/>
        <w:jc w:val="both"/>
        <w:textAlignment w:val="baseline"/>
        <w:rPr>
          <w:rFonts w:ascii="Open Sans" w:hAnsi="Open Sans" w:cs="Open Sans"/>
          <w:sz w:val="20"/>
          <w:szCs w:val="20"/>
        </w:rPr>
      </w:pPr>
      <w:r w:rsidRPr="00AA16B6">
        <w:rPr>
          <w:rFonts w:ascii="Open Sans" w:hAnsi="Open Sans" w:cs="Open Sans"/>
          <w:sz w:val="20"/>
          <w:szCs w:val="20"/>
        </w:rPr>
        <w:t>ustawiania infrastruktury niezbędnej do zorganizowania imprezy (scena, namioty, podesty, itp.) na nawierzchniach utwardzonych, w sposób niekolidujący z koronami istniejących w terenie drzew i krzewów. Niedopuszczalne jest przycinanie czy łamanie gałęzi i konarów,</w:t>
      </w:r>
    </w:p>
    <w:p w:rsidR="0099738B" w:rsidRPr="00AA16B6" w:rsidRDefault="0099738B" w:rsidP="0099738B">
      <w:pPr>
        <w:pStyle w:val="Akapitzlist"/>
        <w:numPr>
          <w:ilvl w:val="0"/>
          <w:numId w:val="20"/>
        </w:numPr>
        <w:overflowPunct w:val="0"/>
        <w:adjustRightInd w:val="0"/>
        <w:ind w:left="851" w:hanging="425"/>
        <w:jc w:val="both"/>
        <w:textAlignment w:val="baseline"/>
        <w:rPr>
          <w:rFonts w:ascii="Open Sans" w:hAnsi="Open Sans" w:cs="Open Sans"/>
          <w:sz w:val="20"/>
          <w:szCs w:val="20"/>
        </w:rPr>
      </w:pPr>
      <w:r w:rsidRPr="00AA16B6">
        <w:rPr>
          <w:rFonts w:ascii="Open Sans" w:hAnsi="Open Sans" w:cs="Open Sans"/>
          <w:sz w:val="20"/>
          <w:szCs w:val="20"/>
        </w:rPr>
        <w:t>ustawienia sceny o max. wymiarach 8m x 10m,</w:t>
      </w:r>
    </w:p>
    <w:p w:rsidR="00593660" w:rsidRPr="0052119D" w:rsidRDefault="00593660" w:rsidP="00593660">
      <w:pPr>
        <w:pStyle w:val="Akapitzlist"/>
        <w:numPr>
          <w:ilvl w:val="0"/>
          <w:numId w:val="20"/>
        </w:numPr>
        <w:overflowPunct w:val="0"/>
        <w:adjustRightInd w:val="0"/>
        <w:ind w:left="851" w:hanging="425"/>
        <w:jc w:val="both"/>
        <w:textAlignment w:val="baseline"/>
        <w:rPr>
          <w:rFonts w:ascii="Open Sans" w:hAnsi="Open Sans" w:cs="Open Sans"/>
          <w:sz w:val="20"/>
          <w:szCs w:val="20"/>
        </w:rPr>
      </w:pPr>
      <w:r w:rsidRPr="0052119D">
        <w:rPr>
          <w:rFonts w:ascii="Open Sans" w:hAnsi="Open Sans" w:cs="Open Sans"/>
          <w:sz w:val="20"/>
          <w:szCs w:val="20"/>
        </w:rPr>
        <w:t xml:space="preserve">ustawienia toalet wyłącznie na al. </w:t>
      </w:r>
      <w:proofErr w:type="spellStart"/>
      <w:r w:rsidRPr="0052119D">
        <w:rPr>
          <w:rFonts w:ascii="Open Sans" w:hAnsi="Open Sans" w:cs="Open Sans"/>
          <w:sz w:val="20"/>
          <w:szCs w:val="20"/>
        </w:rPr>
        <w:t>Hopfera</w:t>
      </w:r>
      <w:proofErr w:type="spellEnd"/>
      <w:r w:rsidRPr="0052119D">
        <w:rPr>
          <w:rFonts w:ascii="Open Sans" w:hAnsi="Open Sans" w:cs="Open Sans"/>
          <w:sz w:val="20"/>
          <w:szCs w:val="20"/>
        </w:rPr>
        <w:t>,</w:t>
      </w:r>
    </w:p>
    <w:p w:rsidR="00511F89" w:rsidRPr="0052119D" w:rsidRDefault="0099738B" w:rsidP="00511F89">
      <w:pPr>
        <w:pStyle w:val="Akapitzlist"/>
        <w:numPr>
          <w:ilvl w:val="0"/>
          <w:numId w:val="20"/>
        </w:numPr>
        <w:overflowPunct w:val="0"/>
        <w:adjustRightInd w:val="0"/>
        <w:ind w:left="851" w:hanging="425"/>
        <w:jc w:val="both"/>
        <w:textAlignment w:val="baseline"/>
        <w:rPr>
          <w:rFonts w:ascii="Open Sans" w:hAnsi="Open Sans" w:cs="Open Sans"/>
          <w:sz w:val="20"/>
          <w:szCs w:val="20"/>
        </w:rPr>
      </w:pPr>
      <w:r w:rsidRPr="0052119D">
        <w:rPr>
          <w:rFonts w:ascii="Open Sans" w:hAnsi="Open Sans" w:cs="Open Sans"/>
          <w:sz w:val="20"/>
          <w:szCs w:val="20"/>
        </w:rPr>
        <w:t xml:space="preserve">ustawienia namiotów w sposób zapewniający swobodną komunikację pieszą po nawierzchniach utwardzonych, tak aby nie były wydeptywane krawędzie trawników. Jeżeli konstrukcja namiotów na to pozwoli, </w:t>
      </w:r>
      <w:r w:rsidR="00BD6DB2" w:rsidRPr="0052119D">
        <w:rPr>
          <w:rFonts w:ascii="Open Sans" w:hAnsi="Open Sans" w:cs="Open Sans"/>
          <w:sz w:val="20"/>
          <w:szCs w:val="20"/>
        </w:rPr>
        <w:t>część ławek parkowych może znaleźć się w obrębie namiotów, pod warunkiem, że ławki</w:t>
      </w:r>
      <w:r w:rsidRPr="0052119D">
        <w:rPr>
          <w:rFonts w:ascii="Open Sans" w:hAnsi="Open Sans" w:cs="Open Sans"/>
          <w:sz w:val="20"/>
          <w:szCs w:val="20"/>
        </w:rPr>
        <w:t xml:space="preserve"> nie będą demontowane ani przestawiane oraz nie spowoduje to ich uszkodzenia ani zniszczenia. Dotyczy to również koszy na śmieci, które nie mogą być demontowane ani przestawiane. Namioty </w:t>
      </w:r>
      <w:r w:rsidR="003E40A3" w:rsidRPr="0052119D">
        <w:rPr>
          <w:rFonts w:ascii="Open Sans" w:hAnsi="Open Sans" w:cs="Open Sans"/>
          <w:sz w:val="20"/>
          <w:szCs w:val="20"/>
        </w:rPr>
        <w:t>muszą posiadać</w:t>
      </w:r>
      <w:r w:rsidRPr="0052119D">
        <w:rPr>
          <w:rFonts w:ascii="Open Sans" w:hAnsi="Open Sans" w:cs="Open Sans"/>
          <w:sz w:val="20"/>
          <w:szCs w:val="20"/>
        </w:rPr>
        <w:t xml:space="preserve"> jednolitą kolorystykę (</w:t>
      </w:r>
      <w:r w:rsidR="003E40A3" w:rsidRPr="0052119D">
        <w:rPr>
          <w:rFonts w:ascii="Open Sans" w:hAnsi="Open Sans" w:cs="Open Sans"/>
          <w:sz w:val="20"/>
          <w:szCs w:val="20"/>
        </w:rPr>
        <w:t>wymagane</w:t>
      </w:r>
      <w:r w:rsidRPr="0052119D">
        <w:rPr>
          <w:rFonts w:ascii="Open Sans" w:hAnsi="Open Sans" w:cs="Open Sans"/>
          <w:sz w:val="20"/>
          <w:szCs w:val="20"/>
        </w:rPr>
        <w:t xml:space="preserve"> barwy pastelowe),</w:t>
      </w:r>
    </w:p>
    <w:p w:rsidR="0099738B" w:rsidRPr="00AA16B6" w:rsidRDefault="0099738B" w:rsidP="00511F89">
      <w:pPr>
        <w:pStyle w:val="Akapitzlist"/>
        <w:numPr>
          <w:ilvl w:val="0"/>
          <w:numId w:val="20"/>
        </w:numPr>
        <w:overflowPunct w:val="0"/>
        <w:adjustRightInd w:val="0"/>
        <w:ind w:left="850" w:hanging="425"/>
        <w:jc w:val="both"/>
        <w:textAlignment w:val="baseline"/>
        <w:rPr>
          <w:rFonts w:ascii="Open Sans" w:hAnsi="Open Sans" w:cs="Open Sans"/>
          <w:sz w:val="20"/>
          <w:szCs w:val="20"/>
        </w:rPr>
      </w:pPr>
      <w:r w:rsidRPr="00AA16B6">
        <w:rPr>
          <w:rFonts w:ascii="Open Sans" w:hAnsi="Open Sans" w:cs="Open Sans"/>
          <w:sz w:val="20"/>
          <w:szCs w:val="20"/>
        </w:rPr>
        <w:t xml:space="preserve">ewentualnego ustawienia infrastruktury </w:t>
      </w:r>
      <w:r w:rsidR="008D6D87">
        <w:rPr>
          <w:rFonts w:ascii="Open Sans" w:hAnsi="Open Sans" w:cs="Open Sans"/>
          <w:sz w:val="20"/>
          <w:szCs w:val="20"/>
        </w:rPr>
        <w:t xml:space="preserve">związanej z organizacją imprezy </w:t>
      </w:r>
      <w:r w:rsidRPr="00AA16B6">
        <w:rPr>
          <w:rFonts w:ascii="Open Sans" w:hAnsi="Open Sans" w:cs="Open Sans"/>
          <w:sz w:val="20"/>
          <w:szCs w:val="20"/>
        </w:rPr>
        <w:t xml:space="preserve">na istniejących trawnikach (kwadraty na tarasie), wyłącznie na podłogach. Podłoga musi być ułożona na legarach wspartych o obrzeża trawników, tak aby nie powodować ich uszkodzenia ani zniszczenia, </w:t>
      </w:r>
    </w:p>
    <w:p w:rsidR="0099738B" w:rsidRPr="00AA16B6" w:rsidRDefault="0099738B" w:rsidP="0099738B">
      <w:pPr>
        <w:pStyle w:val="Akapitzlist"/>
        <w:numPr>
          <w:ilvl w:val="0"/>
          <w:numId w:val="20"/>
        </w:numPr>
        <w:overflowPunct w:val="0"/>
        <w:adjustRightInd w:val="0"/>
        <w:ind w:left="851" w:hanging="425"/>
        <w:jc w:val="both"/>
        <w:textAlignment w:val="baseline"/>
        <w:rPr>
          <w:rFonts w:ascii="Open Sans" w:hAnsi="Open Sans" w:cs="Open Sans"/>
          <w:sz w:val="20"/>
          <w:szCs w:val="20"/>
        </w:rPr>
      </w:pPr>
      <w:r w:rsidRPr="00AA16B6">
        <w:rPr>
          <w:rFonts w:ascii="Open Sans" w:hAnsi="Open Sans" w:cs="Open Sans"/>
          <w:sz w:val="20"/>
          <w:szCs w:val="20"/>
        </w:rPr>
        <w:t xml:space="preserve">zabezpieczenia, poprzez wygrodzenie, rabat kwiatowych oraz trawników stanowiących ich obramowanie, </w:t>
      </w:r>
    </w:p>
    <w:p w:rsidR="00511F89" w:rsidRPr="00AA16B6" w:rsidRDefault="00511F89" w:rsidP="00511F89">
      <w:pPr>
        <w:pStyle w:val="Akapitzlist"/>
        <w:numPr>
          <w:ilvl w:val="0"/>
          <w:numId w:val="20"/>
        </w:numPr>
        <w:overflowPunct w:val="0"/>
        <w:adjustRightInd w:val="0"/>
        <w:ind w:left="851" w:hanging="425"/>
        <w:jc w:val="both"/>
        <w:textAlignment w:val="baseline"/>
        <w:rPr>
          <w:rFonts w:ascii="Open Sans" w:hAnsi="Open Sans" w:cs="Open Sans"/>
          <w:sz w:val="20"/>
          <w:szCs w:val="20"/>
        </w:rPr>
      </w:pPr>
      <w:r w:rsidRPr="00AA16B6">
        <w:rPr>
          <w:rFonts w:ascii="Open Sans" w:hAnsi="Open Sans" w:cs="Open Sans"/>
          <w:sz w:val="20"/>
          <w:szCs w:val="20"/>
        </w:rPr>
        <w:lastRenderedPageBreak/>
        <w:t>umieszczenia wszelkiego rodzaju elementów reklamowych wewnątrz sceny i namiotów</w:t>
      </w:r>
      <w:r w:rsidR="009F71F8" w:rsidRPr="00AA16B6">
        <w:rPr>
          <w:rFonts w:ascii="Open Sans" w:hAnsi="Open Sans" w:cs="Open Sans"/>
          <w:sz w:val="20"/>
          <w:szCs w:val="20"/>
        </w:rPr>
        <w:t>,</w:t>
      </w:r>
    </w:p>
    <w:p w:rsidR="0099738B" w:rsidRPr="00AA16B6" w:rsidRDefault="0099738B" w:rsidP="0099738B">
      <w:pPr>
        <w:pStyle w:val="Akapitzlist"/>
        <w:numPr>
          <w:ilvl w:val="0"/>
          <w:numId w:val="20"/>
        </w:numPr>
        <w:overflowPunct w:val="0"/>
        <w:adjustRightInd w:val="0"/>
        <w:ind w:left="851" w:hanging="425"/>
        <w:jc w:val="both"/>
        <w:textAlignment w:val="baseline"/>
        <w:rPr>
          <w:rFonts w:ascii="Open Sans" w:hAnsi="Open Sans" w:cs="Open Sans"/>
          <w:sz w:val="20"/>
          <w:szCs w:val="20"/>
        </w:rPr>
      </w:pPr>
      <w:r w:rsidRPr="00AA16B6">
        <w:rPr>
          <w:rFonts w:ascii="Open Sans" w:hAnsi="Open Sans" w:cs="Open Sans"/>
          <w:sz w:val="20"/>
          <w:szCs w:val="20"/>
        </w:rPr>
        <w:t xml:space="preserve">transportu elementów wyposażenia imprezy oraz transportu i rozstawiania przenośnych toalet, w sposób niepowodujący uszkodzenia koron kasztanowców w al. </w:t>
      </w:r>
      <w:proofErr w:type="spellStart"/>
      <w:r w:rsidRPr="00AA16B6">
        <w:rPr>
          <w:rFonts w:ascii="Open Sans" w:hAnsi="Open Sans" w:cs="Open Sans"/>
          <w:sz w:val="20"/>
          <w:szCs w:val="20"/>
        </w:rPr>
        <w:t>Hopfera</w:t>
      </w:r>
      <w:proofErr w:type="spellEnd"/>
      <w:r w:rsidRPr="00AA16B6">
        <w:rPr>
          <w:rFonts w:ascii="Open Sans" w:hAnsi="Open Sans" w:cs="Open Sans"/>
          <w:sz w:val="20"/>
          <w:szCs w:val="20"/>
        </w:rPr>
        <w:t>,</w:t>
      </w:r>
    </w:p>
    <w:p w:rsidR="0099738B" w:rsidRPr="00AA16B6" w:rsidRDefault="0099738B" w:rsidP="0099738B">
      <w:pPr>
        <w:pStyle w:val="Akapitzlist"/>
        <w:numPr>
          <w:ilvl w:val="0"/>
          <w:numId w:val="20"/>
        </w:numPr>
        <w:overflowPunct w:val="0"/>
        <w:adjustRightInd w:val="0"/>
        <w:ind w:left="851" w:hanging="425"/>
        <w:jc w:val="both"/>
        <w:textAlignment w:val="baseline"/>
        <w:rPr>
          <w:rFonts w:ascii="Open Sans" w:hAnsi="Open Sans" w:cs="Open Sans"/>
          <w:sz w:val="20"/>
          <w:szCs w:val="20"/>
        </w:rPr>
      </w:pPr>
      <w:r w:rsidRPr="00AA16B6">
        <w:rPr>
          <w:rFonts w:ascii="Open Sans" w:hAnsi="Open Sans" w:cs="Open Sans"/>
          <w:sz w:val="20"/>
          <w:szCs w:val="20"/>
        </w:rPr>
        <w:t>utrzymywania przedmiotu dzierżawy w należytym stanie oraz uporządkowania terenu po zakończeniu umowy,</w:t>
      </w:r>
    </w:p>
    <w:p w:rsidR="0099738B" w:rsidRPr="00AA16B6" w:rsidRDefault="0099738B" w:rsidP="0099738B">
      <w:pPr>
        <w:pStyle w:val="Akapitzlist"/>
        <w:numPr>
          <w:ilvl w:val="0"/>
          <w:numId w:val="20"/>
        </w:numPr>
        <w:overflowPunct w:val="0"/>
        <w:adjustRightInd w:val="0"/>
        <w:ind w:left="851" w:hanging="425"/>
        <w:jc w:val="both"/>
        <w:textAlignment w:val="baseline"/>
        <w:rPr>
          <w:rFonts w:ascii="Open Sans" w:hAnsi="Open Sans" w:cs="Open Sans"/>
          <w:sz w:val="20"/>
          <w:szCs w:val="20"/>
        </w:rPr>
      </w:pPr>
      <w:r w:rsidRPr="00AA16B6">
        <w:rPr>
          <w:rFonts w:ascii="Open Sans" w:hAnsi="Open Sans" w:cs="Open Sans"/>
          <w:sz w:val="20"/>
          <w:szCs w:val="20"/>
        </w:rPr>
        <w:t xml:space="preserve">przestrzegania obowiązków wynikających z aktualnie obowiązujących przepisów, </w:t>
      </w:r>
      <w:r w:rsidR="00D33C13">
        <w:rPr>
          <w:rFonts w:ascii="Open Sans" w:hAnsi="Open Sans" w:cs="Open Sans"/>
          <w:sz w:val="20"/>
          <w:szCs w:val="20"/>
        </w:rPr>
        <w:br/>
      </w:r>
      <w:r w:rsidRPr="00AA16B6">
        <w:rPr>
          <w:rFonts w:ascii="Open Sans" w:hAnsi="Open Sans" w:cs="Open Sans"/>
          <w:sz w:val="20"/>
          <w:szCs w:val="20"/>
        </w:rPr>
        <w:t xml:space="preserve">a w szczególności: ustawy o utrzymaniu czystości i porządku w gminach, przepisów sanitarnych, porządkowych oraz przepisów dotyczących geodezyjnej ewidencji </w:t>
      </w:r>
      <w:r w:rsidR="00D33C13">
        <w:rPr>
          <w:rFonts w:ascii="Open Sans" w:hAnsi="Open Sans" w:cs="Open Sans"/>
          <w:sz w:val="20"/>
          <w:szCs w:val="20"/>
        </w:rPr>
        <w:br/>
      </w:r>
      <w:r w:rsidRPr="00AA16B6">
        <w:rPr>
          <w:rFonts w:ascii="Open Sans" w:hAnsi="Open Sans" w:cs="Open Sans"/>
          <w:sz w:val="20"/>
          <w:szCs w:val="20"/>
        </w:rPr>
        <w:t>i uzgadniania dokumentów projektowych sieci uzbrojenia terenu,</w:t>
      </w:r>
    </w:p>
    <w:p w:rsidR="00E50FF8" w:rsidRPr="00AA16B6" w:rsidRDefault="00E50FF8" w:rsidP="0099738B">
      <w:pPr>
        <w:pStyle w:val="Akapitzlist"/>
        <w:numPr>
          <w:ilvl w:val="0"/>
          <w:numId w:val="20"/>
        </w:numPr>
        <w:overflowPunct w:val="0"/>
        <w:adjustRightInd w:val="0"/>
        <w:ind w:left="851" w:hanging="425"/>
        <w:jc w:val="both"/>
        <w:textAlignment w:val="baseline"/>
        <w:rPr>
          <w:rFonts w:ascii="Open Sans" w:hAnsi="Open Sans" w:cs="Open Sans"/>
          <w:sz w:val="20"/>
          <w:szCs w:val="20"/>
        </w:rPr>
      </w:pPr>
      <w:r w:rsidRPr="00AA16B6">
        <w:rPr>
          <w:rFonts w:ascii="Open Sans" w:hAnsi="Open Sans" w:cs="Open Sans"/>
          <w:sz w:val="20"/>
          <w:szCs w:val="20"/>
        </w:rPr>
        <w:t>montażu, użytkowania i demontażu elementów technicznych, mających wpływ na bezpieczeństwo z zachowaniem obowiązujących przepisów oraz czuwania nad stanem technicznym i estetycznym umieszczonych urządzeń oraz ponoszenia za ich stan odpowiedzialności prawnej wobec Miasta Stołecznego Warszawy i osób trzecich,</w:t>
      </w:r>
    </w:p>
    <w:p w:rsidR="00E50FF8" w:rsidRPr="00AA16B6" w:rsidRDefault="00E50FF8" w:rsidP="0099738B">
      <w:pPr>
        <w:pStyle w:val="Akapitzlist"/>
        <w:numPr>
          <w:ilvl w:val="0"/>
          <w:numId w:val="20"/>
        </w:numPr>
        <w:overflowPunct w:val="0"/>
        <w:adjustRightInd w:val="0"/>
        <w:ind w:left="851" w:hanging="425"/>
        <w:jc w:val="both"/>
        <w:textAlignment w:val="baseline"/>
        <w:rPr>
          <w:rFonts w:ascii="Open Sans" w:hAnsi="Open Sans" w:cs="Open Sans"/>
          <w:sz w:val="20"/>
          <w:szCs w:val="20"/>
        </w:rPr>
      </w:pPr>
      <w:r w:rsidRPr="00AA16B6">
        <w:rPr>
          <w:rFonts w:ascii="Open Sans" w:hAnsi="Open Sans" w:cs="Open Sans"/>
          <w:sz w:val="20"/>
          <w:szCs w:val="20"/>
        </w:rPr>
        <w:t xml:space="preserve">zapewnienia utrzymania porządku i czystości terenu stanowiącego przedmiot dzierżawy </w:t>
      </w:r>
      <w:r w:rsidR="00D33C13">
        <w:rPr>
          <w:rFonts w:ascii="Open Sans" w:hAnsi="Open Sans" w:cs="Open Sans"/>
          <w:sz w:val="20"/>
          <w:szCs w:val="20"/>
        </w:rPr>
        <w:br/>
      </w:r>
      <w:r w:rsidRPr="00AA16B6">
        <w:rPr>
          <w:rFonts w:ascii="Open Sans" w:hAnsi="Open Sans" w:cs="Open Sans"/>
          <w:sz w:val="20"/>
          <w:szCs w:val="20"/>
        </w:rPr>
        <w:t xml:space="preserve">w czasie trwania umowy oraz uporządkowania i doprowadzenia go do stanu sprzed umowy. Szczegółowy sposób postępowania z odpadami komunalnymi określa ustawa </w:t>
      </w:r>
      <w:r w:rsidR="00D33C13">
        <w:rPr>
          <w:rFonts w:ascii="Open Sans" w:hAnsi="Open Sans" w:cs="Open Sans"/>
          <w:sz w:val="20"/>
          <w:szCs w:val="20"/>
        </w:rPr>
        <w:br/>
      </w:r>
      <w:r w:rsidRPr="00AA16B6">
        <w:rPr>
          <w:rFonts w:ascii="Open Sans" w:hAnsi="Open Sans" w:cs="Open Sans"/>
          <w:sz w:val="20"/>
          <w:szCs w:val="20"/>
        </w:rPr>
        <w:t>z dnia 13 września 1996 r. o utrzymaniu czystości i porządku w gminach oraz Regulamin utrzymania czystości i porządku na terenie m.st. Warszawy,</w:t>
      </w:r>
    </w:p>
    <w:p w:rsidR="00E50FF8" w:rsidRPr="00AA16B6" w:rsidRDefault="00E50FF8" w:rsidP="0099738B">
      <w:pPr>
        <w:pStyle w:val="Akapitzlist"/>
        <w:numPr>
          <w:ilvl w:val="0"/>
          <w:numId w:val="20"/>
        </w:numPr>
        <w:overflowPunct w:val="0"/>
        <w:adjustRightInd w:val="0"/>
        <w:ind w:left="851" w:hanging="425"/>
        <w:jc w:val="both"/>
        <w:textAlignment w:val="baseline"/>
        <w:rPr>
          <w:rFonts w:ascii="Open Sans" w:hAnsi="Open Sans" w:cs="Open Sans"/>
          <w:sz w:val="20"/>
          <w:szCs w:val="20"/>
        </w:rPr>
      </w:pPr>
      <w:r w:rsidRPr="00AA16B6">
        <w:rPr>
          <w:rFonts w:ascii="Open Sans" w:hAnsi="Open Sans" w:cs="Open Sans"/>
          <w:sz w:val="20"/>
          <w:szCs w:val="20"/>
        </w:rPr>
        <w:t xml:space="preserve">ponoszenia wszelkich opłat, podatków i świadczeń publicznych związanych </w:t>
      </w:r>
      <w:r w:rsidR="00D33C13">
        <w:rPr>
          <w:rFonts w:ascii="Open Sans" w:hAnsi="Open Sans" w:cs="Open Sans"/>
          <w:sz w:val="20"/>
          <w:szCs w:val="20"/>
        </w:rPr>
        <w:br/>
      </w:r>
      <w:r w:rsidRPr="00AA16B6">
        <w:rPr>
          <w:rFonts w:ascii="Open Sans" w:hAnsi="Open Sans" w:cs="Open Sans"/>
          <w:sz w:val="20"/>
          <w:szCs w:val="20"/>
        </w:rPr>
        <w:t>z nieruchomością,</w:t>
      </w:r>
    </w:p>
    <w:p w:rsidR="00E50FF8" w:rsidRPr="00AA16B6" w:rsidRDefault="00E50FF8" w:rsidP="0099738B">
      <w:pPr>
        <w:pStyle w:val="Akapitzlist"/>
        <w:numPr>
          <w:ilvl w:val="0"/>
          <w:numId w:val="20"/>
        </w:numPr>
        <w:overflowPunct w:val="0"/>
        <w:adjustRightInd w:val="0"/>
        <w:ind w:left="851" w:hanging="425"/>
        <w:jc w:val="both"/>
        <w:textAlignment w:val="baseline"/>
        <w:rPr>
          <w:rFonts w:ascii="Open Sans" w:hAnsi="Open Sans" w:cs="Open Sans"/>
          <w:sz w:val="20"/>
          <w:szCs w:val="20"/>
        </w:rPr>
      </w:pPr>
      <w:r w:rsidRPr="00AA16B6">
        <w:rPr>
          <w:rFonts w:ascii="Open Sans" w:hAnsi="Open Sans" w:cs="Open Sans"/>
          <w:sz w:val="20"/>
          <w:szCs w:val="20"/>
        </w:rPr>
        <w:t>nieumieszczania i nieeksponowania na dzierżawionym terenie nośników i treści reklamowych,</w:t>
      </w:r>
    </w:p>
    <w:p w:rsidR="00E50FF8" w:rsidRPr="003448A3" w:rsidRDefault="00E50FF8" w:rsidP="003448A3">
      <w:pPr>
        <w:pStyle w:val="Akapitzlist"/>
        <w:numPr>
          <w:ilvl w:val="0"/>
          <w:numId w:val="20"/>
        </w:numPr>
        <w:overflowPunct w:val="0"/>
        <w:adjustRightInd w:val="0"/>
        <w:ind w:left="851" w:hanging="425"/>
        <w:jc w:val="both"/>
        <w:textAlignment w:val="baseline"/>
        <w:rPr>
          <w:rFonts w:ascii="Open Sans" w:hAnsi="Open Sans" w:cs="Open Sans"/>
          <w:sz w:val="20"/>
          <w:szCs w:val="20"/>
        </w:rPr>
      </w:pPr>
      <w:r w:rsidRPr="00AA16B6">
        <w:rPr>
          <w:rFonts w:ascii="Open Sans" w:hAnsi="Open Sans" w:cs="Open Sans"/>
          <w:sz w:val="20"/>
          <w:szCs w:val="20"/>
        </w:rPr>
        <w:t xml:space="preserve">ubezpieczenia swojego mienia znajdującego się na nieruchomości </w:t>
      </w:r>
      <w:r w:rsidRPr="003448A3">
        <w:rPr>
          <w:rFonts w:ascii="Open Sans" w:hAnsi="Open Sans" w:cs="Open Sans"/>
          <w:sz w:val="20"/>
          <w:szCs w:val="20"/>
        </w:rPr>
        <w:t>na własny koszt,</w:t>
      </w:r>
    </w:p>
    <w:p w:rsidR="00E50FF8" w:rsidRPr="00AA16B6" w:rsidRDefault="00E50FF8" w:rsidP="0099738B">
      <w:pPr>
        <w:pStyle w:val="Akapitzlist"/>
        <w:numPr>
          <w:ilvl w:val="0"/>
          <w:numId w:val="20"/>
        </w:numPr>
        <w:overflowPunct w:val="0"/>
        <w:adjustRightInd w:val="0"/>
        <w:ind w:left="851" w:hanging="425"/>
        <w:jc w:val="both"/>
        <w:textAlignment w:val="baseline"/>
        <w:rPr>
          <w:rFonts w:ascii="Open Sans" w:hAnsi="Open Sans" w:cs="Open Sans"/>
          <w:sz w:val="20"/>
          <w:szCs w:val="20"/>
        </w:rPr>
      </w:pPr>
      <w:r w:rsidRPr="00AA16B6">
        <w:rPr>
          <w:rFonts w:ascii="Open Sans" w:hAnsi="Open Sans" w:cs="Open Sans"/>
          <w:sz w:val="20"/>
          <w:szCs w:val="20"/>
        </w:rPr>
        <w:t>przestrzegania aktualnie obowiązujących przepisów, w szczególności przepisów sanitarnych, przeciwpożarowych i porządkowych,</w:t>
      </w:r>
    </w:p>
    <w:p w:rsidR="00E50FF8" w:rsidRPr="002C569C" w:rsidRDefault="00E50FF8" w:rsidP="0099738B">
      <w:pPr>
        <w:pStyle w:val="Akapitzlist"/>
        <w:numPr>
          <w:ilvl w:val="0"/>
          <w:numId w:val="20"/>
        </w:numPr>
        <w:overflowPunct w:val="0"/>
        <w:adjustRightInd w:val="0"/>
        <w:ind w:left="851" w:hanging="425"/>
        <w:jc w:val="both"/>
        <w:textAlignment w:val="baseline"/>
        <w:rPr>
          <w:rFonts w:ascii="Open Sans" w:hAnsi="Open Sans" w:cs="Open Sans"/>
          <w:sz w:val="20"/>
          <w:szCs w:val="20"/>
        </w:rPr>
      </w:pPr>
      <w:r w:rsidRPr="002C569C">
        <w:rPr>
          <w:rFonts w:ascii="Open Sans" w:hAnsi="Open Sans" w:cs="Open Sans"/>
          <w:sz w:val="20"/>
          <w:szCs w:val="20"/>
        </w:rPr>
        <w:t xml:space="preserve">przestrzegania poziomu dźwięku określonego w rozporządzeniu Ministra Środowiska </w:t>
      </w:r>
      <w:r w:rsidR="00D33C13">
        <w:rPr>
          <w:rFonts w:ascii="Open Sans" w:hAnsi="Open Sans" w:cs="Open Sans"/>
          <w:sz w:val="20"/>
          <w:szCs w:val="20"/>
        </w:rPr>
        <w:br/>
      </w:r>
      <w:r w:rsidRPr="002C569C">
        <w:rPr>
          <w:rFonts w:ascii="Open Sans" w:hAnsi="Open Sans" w:cs="Open Sans"/>
          <w:sz w:val="20"/>
          <w:szCs w:val="20"/>
        </w:rPr>
        <w:t xml:space="preserve">z dnia 14 czerwca 2007 r. w sprawie dopuszczalnych poziomów hałasu w środowisku (Dz. U. z 2014 r., poz. 112) oraz polskiej normy PN-87/B-02151/02 określającej poziom hałasu </w:t>
      </w:r>
      <w:r w:rsidR="00D33C13">
        <w:rPr>
          <w:rFonts w:ascii="Open Sans" w:hAnsi="Open Sans" w:cs="Open Sans"/>
          <w:sz w:val="20"/>
          <w:szCs w:val="20"/>
        </w:rPr>
        <w:br/>
      </w:r>
      <w:r w:rsidRPr="002C569C">
        <w:rPr>
          <w:rFonts w:ascii="Open Sans" w:hAnsi="Open Sans" w:cs="Open Sans"/>
          <w:sz w:val="20"/>
          <w:szCs w:val="20"/>
        </w:rPr>
        <w:t>w lokalach mieszkalnych, przy stosowaniu urządzeń nagłaśniających,</w:t>
      </w:r>
    </w:p>
    <w:p w:rsidR="00F83C87" w:rsidRDefault="00F83C87" w:rsidP="00F83C87">
      <w:pPr>
        <w:pStyle w:val="Akapitzlist"/>
        <w:numPr>
          <w:ilvl w:val="0"/>
          <w:numId w:val="20"/>
        </w:numPr>
        <w:overflowPunct w:val="0"/>
        <w:adjustRightInd w:val="0"/>
        <w:ind w:left="851" w:hanging="425"/>
        <w:jc w:val="both"/>
        <w:textAlignment w:val="baseline"/>
        <w:rPr>
          <w:rFonts w:ascii="Open Sans" w:hAnsi="Open Sans" w:cs="Open Sans"/>
          <w:sz w:val="20"/>
          <w:szCs w:val="20"/>
        </w:rPr>
      </w:pPr>
      <w:r w:rsidRPr="00AA16B6">
        <w:rPr>
          <w:rFonts w:ascii="Open Sans" w:hAnsi="Open Sans" w:cs="Open Sans"/>
          <w:sz w:val="20"/>
          <w:szCs w:val="20"/>
        </w:rPr>
        <w:t>uzyskania wszelkich prawem wymaganych zgód i opinii związanymi z organizowaną imprezą,</w:t>
      </w:r>
      <w:r>
        <w:rPr>
          <w:rFonts w:ascii="Open Sans" w:hAnsi="Open Sans" w:cs="Open Sans"/>
          <w:sz w:val="20"/>
          <w:szCs w:val="20"/>
        </w:rPr>
        <w:t xml:space="preserve"> w tym:</w:t>
      </w:r>
    </w:p>
    <w:p w:rsidR="00F83C87" w:rsidRPr="00F83C87" w:rsidRDefault="00F83C87" w:rsidP="00F83C87">
      <w:pPr>
        <w:pStyle w:val="Akapitzlist"/>
        <w:numPr>
          <w:ilvl w:val="0"/>
          <w:numId w:val="25"/>
        </w:numPr>
        <w:overflowPunct w:val="0"/>
        <w:adjustRightInd w:val="0"/>
        <w:ind w:left="1276" w:hanging="425"/>
        <w:jc w:val="both"/>
        <w:textAlignment w:val="baseline"/>
        <w:rPr>
          <w:rFonts w:ascii="Open Sans" w:hAnsi="Open Sans" w:cs="Open Sans"/>
          <w:sz w:val="20"/>
          <w:szCs w:val="20"/>
        </w:rPr>
      </w:pPr>
      <w:r w:rsidRPr="00F83C87">
        <w:rPr>
          <w:rFonts w:ascii="Open Sans" w:hAnsi="Open Sans" w:cs="Open Sans"/>
          <w:sz w:val="20"/>
          <w:szCs w:val="20"/>
        </w:rPr>
        <w:t xml:space="preserve">zgłoszenia imprezy, zgodnie z art. 34 ustawy z dnia 25 października 1991 r. </w:t>
      </w:r>
      <w:r w:rsidRPr="00F83C87">
        <w:rPr>
          <w:rFonts w:ascii="Open Sans" w:hAnsi="Open Sans" w:cs="Open Sans"/>
          <w:sz w:val="20"/>
          <w:szCs w:val="20"/>
        </w:rPr>
        <w:br/>
        <w:t xml:space="preserve">o organizowaniu i prowadzeniu działalności kulturalnej (Dz. U. z 2018 r., poz. 1983 z </w:t>
      </w:r>
      <w:proofErr w:type="spellStart"/>
      <w:r w:rsidRPr="00F83C87">
        <w:rPr>
          <w:rFonts w:ascii="Open Sans" w:hAnsi="Open Sans" w:cs="Open Sans"/>
          <w:sz w:val="20"/>
          <w:szCs w:val="20"/>
        </w:rPr>
        <w:t>późn</w:t>
      </w:r>
      <w:proofErr w:type="spellEnd"/>
      <w:r w:rsidRPr="00F83C87">
        <w:rPr>
          <w:rFonts w:ascii="Open Sans" w:hAnsi="Open Sans" w:cs="Open Sans"/>
          <w:sz w:val="20"/>
          <w:szCs w:val="20"/>
        </w:rPr>
        <w:t xml:space="preserve">. zm.) w Wydziale Kultury i Promocji dla Dzielnicy Śródmieście (ul. Nowogrodzka 43), </w:t>
      </w:r>
    </w:p>
    <w:p w:rsidR="00F83C87" w:rsidRPr="00480898" w:rsidRDefault="00F83C87" w:rsidP="00F83C87">
      <w:pPr>
        <w:overflowPunct w:val="0"/>
        <w:adjustRightInd w:val="0"/>
        <w:ind w:firstLine="708"/>
        <w:jc w:val="both"/>
        <w:textAlignment w:val="baseline"/>
        <w:rPr>
          <w:rFonts w:ascii="Open Sans" w:hAnsi="Open Sans" w:cs="Open Sans"/>
          <w:sz w:val="20"/>
          <w:szCs w:val="20"/>
        </w:rPr>
      </w:pPr>
      <w:r>
        <w:rPr>
          <w:rFonts w:ascii="Open Sans" w:hAnsi="Open Sans" w:cs="Open Sans"/>
          <w:sz w:val="20"/>
          <w:szCs w:val="20"/>
        </w:rPr>
        <w:t xml:space="preserve"> </w:t>
      </w:r>
      <w:r w:rsidRPr="00480898">
        <w:rPr>
          <w:rFonts w:ascii="Open Sans" w:hAnsi="Open Sans" w:cs="Open Sans"/>
          <w:sz w:val="20"/>
          <w:szCs w:val="20"/>
        </w:rPr>
        <w:t>lub</w:t>
      </w:r>
    </w:p>
    <w:p w:rsidR="00F83C87" w:rsidRDefault="00F83C87" w:rsidP="00F83C87">
      <w:pPr>
        <w:pStyle w:val="Akapitzlist"/>
        <w:overflowPunct w:val="0"/>
        <w:adjustRightInd w:val="0"/>
        <w:ind w:left="1276"/>
        <w:jc w:val="both"/>
        <w:textAlignment w:val="baseline"/>
        <w:rPr>
          <w:rFonts w:ascii="Open Sans" w:hAnsi="Open Sans" w:cs="Open Sans"/>
          <w:sz w:val="20"/>
          <w:szCs w:val="20"/>
        </w:rPr>
      </w:pPr>
      <w:r w:rsidRPr="00480898">
        <w:rPr>
          <w:rFonts w:ascii="Open Sans" w:hAnsi="Open Sans" w:cs="Open Sans"/>
          <w:sz w:val="20"/>
          <w:szCs w:val="20"/>
        </w:rPr>
        <w:t xml:space="preserve"> w przypadku gdy w imprezie przewidywane jest uczestnictwo w liczbie nie mniej niż 1000 osób, zgodnie z ustawą z dnia 22 sierpnia 1997 r. o bezpieczeństwie imprez masowych (Dz. U. z 2018 r. poz. 1870 z </w:t>
      </w:r>
      <w:proofErr w:type="spellStart"/>
      <w:r w:rsidRPr="00480898">
        <w:rPr>
          <w:rFonts w:ascii="Open Sans" w:hAnsi="Open Sans" w:cs="Open Sans"/>
          <w:sz w:val="20"/>
          <w:szCs w:val="20"/>
        </w:rPr>
        <w:t>późn</w:t>
      </w:r>
      <w:proofErr w:type="spellEnd"/>
      <w:r w:rsidRPr="00480898">
        <w:rPr>
          <w:rFonts w:ascii="Open Sans" w:hAnsi="Open Sans" w:cs="Open Sans"/>
          <w:sz w:val="20"/>
          <w:szCs w:val="20"/>
        </w:rPr>
        <w:t xml:space="preserve">. zm.), zezwolenia wydawanego przez Biuro Bezpieczeństwa i Zarządzania Kryzysowego Urzędu m.st. Warszawy (ul. Młynarska 43/45) na organizację imprezy masowej, </w:t>
      </w:r>
    </w:p>
    <w:p w:rsidR="00F83C87" w:rsidRPr="006F1598" w:rsidRDefault="00F83C87" w:rsidP="00F83C87">
      <w:pPr>
        <w:pStyle w:val="Akapitzlist"/>
        <w:numPr>
          <w:ilvl w:val="0"/>
          <w:numId w:val="25"/>
        </w:numPr>
        <w:overflowPunct w:val="0"/>
        <w:adjustRightInd w:val="0"/>
        <w:ind w:left="1276" w:hanging="425"/>
        <w:jc w:val="both"/>
        <w:textAlignment w:val="baseline"/>
        <w:rPr>
          <w:rFonts w:ascii="Open Sans" w:hAnsi="Open Sans" w:cs="Open Sans"/>
          <w:sz w:val="20"/>
          <w:szCs w:val="20"/>
        </w:rPr>
      </w:pPr>
      <w:r w:rsidRPr="00F83C87">
        <w:rPr>
          <w:rFonts w:ascii="Open Sans" w:hAnsi="Open Sans" w:cs="Open Sans"/>
          <w:sz w:val="20"/>
          <w:szCs w:val="20"/>
        </w:rPr>
        <w:t>decyzji Konserwatora Zabytków (ul. Nowy Świat 18/20), zgodnie z art. 36 ust.1 ustawy z dnia 23 lipca 2003 roku o ochronie zabytków i opiece nad zabytkami</w:t>
      </w:r>
      <w:r w:rsidR="006F1598">
        <w:rPr>
          <w:rFonts w:ascii="Open Sans" w:hAnsi="Open Sans" w:cs="Open Sans"/>
          <w:sz w:val="20"/>
          <w:szCs w:val="20"/>
        </w:rPr>
        <w:t xml:space="preserve"> </w:t>
      </w:r>
      <w:r w:rsidR="006F1598" w:rsidRPr="006F1598">
        <w:rPr>
          <w:rFonts w:ascii="Open Sans" w:hAnsi="Open Sans" w:cs="Open Sans"/>
          <w:sz w:val="20"/>
          <w:szCs w:val="20"/>
        </w:rPr>
        <w:t>(</w:t>
      </w:r>
      <w:r w:rsidR="006F1598" w:rsidRPr="006F1598">
        <w:rPr>
          <w:rFonts w:ascii="Open Sans" w:hAnsi="Open Sans" w:cs="Open Sans"/>
          <w:bCs/>
          <w:sz w:val="20"/>
          <w:szCs w:val="20"/>
        </w:rPr>
        <w:t>Dz.U. z 2018 r. poz. 2067 j.t)</w:t>
      </w:r>
      <w:r w:rsidRPr="006F1598">
        <w:rPr>
          <w:rFonts w:ascii="Open Sans" w:hAnsi="Open Sans" w:cs="Open Sans"/>
          <w:bCs/>
          <w:sz w:val="20"/>
          <w:szCs w:val="20"/>
        </w:rPr>
        <w:t>,</w:t>
      </w:r>
    </w:p>
    <w:p w:rsidR="00E50FF8" w:rsidRDefault="00E50FF8" w:rsidP="00682521">
      <w:pPr>
        <w:pStyle w:val="Akapitzlist"/>
        <w:numPr>
          <w:ilvl w:val="0"/>
          <w:numId w:val="20"/>
        </w:numPr>
        <w:overflowPunct w:val="0"/>
        <w:adjustRightInd w:val="0"/>
        <w:ind w:left="851" w:hanging="443"/>
        <w:jc w:val="both"/>
        <w:textAlignment w:val="baseline"/>
        <w:rPr>
          <w:rFonts w:ascii="Open Sans" w:hAnsi="Open Sans" w:cs="Open Sans"/>
          <w:sz w:val="20"/>
          <w:szCs w:val="20"/>
        </w:rPr>
      </w:pPr>
      <w:r w:rsidRPr="00682521">
        <w:rPr>
          <w:rFonts w:ascii="Open Sans" w:hAnsi="Open Sans" w:cs="Open Sans"/>
          <w:sz w:val="20"/>
          <w:szCs w:val="20"/>
        </w:rPr>
        <w:t>respektowania zasad porządku domowego, wynikających ze społeczno</w:t>
      </w:r>
      <w:r w:rsidR="007367A7" w:rsidRPr="00682521">
        <w:rPr>
          <w:rFonts w:ascii="Open Sans" w:hAnsi="Open Sans" w:cs="Open Sans"/>
          <w:sz w:val="20"/>
          <w:szCs w:val="20"/>
        </w:rPr>
        <w:t xml:space="preserve"> </w:t>
      </w:r>
      <w:r w:rsidRPr="00682521">
        <w:rPr>
          <w:rFonts w:ascii="Open Sans" w:hAnsi="Open Sans" w:cs="Open Sans"/>
          <w:sz w:val="20"/>
          <w:szCs w:val="20"/>
        </w:rPr>
        <w:t>– gospodarczego przeznaczenia nieruchomości oraz przepisów prawa,</w:t>
      </w:r>
    </w:p>
    <w:p w:rsidR="00AB7F33" w:rsidRDefault="00AB7F33" w:rsidP="00682521">
      <w:pPr>
        <w:pStyle w:val="Akapitzlist"/>
        <w:numPr>
          <w:ilvl w:val="0"/>
          <w:numId w:val="20"/>
        </w:numPr>
        <w:overflowPunct w:val="0"/>
        <w:adjustRightInd w:val="0"/>
        <w:ind w:left="851" w:hanging="443"/>
        <w:jc w:val="both"/>
        <w:textAlignment w:val="baseline"/>
        <w:rPr>
          <w:rFonts w:ascii="Open Sans" w:hAnsi="Open Sans" w:cs="Open Sans"/>
          <w:sz w:val="20"/>
          <w:szCs w:val="20"/>
        </w:rPr>
      </w:pPr>
      <w:r w:rsidRPr="00682521">
        <w:rPr>
          <w:rFonts w:ascii="Open Sans" w:hAnsi="Open Sans" w:cs="Open Sans"/>
          <w:sz w:val="20"/>
          <w:szCs w:val="20"/>
        </w:rPr>
        <w:t>ponoszenia wszelkich opłat, podatków (w tym podatku od nieruchomości), świadczeń publicznych związanych z nieruchomością oraz</w:t>
      </w:r>
      <w:r w:rsidRPr="00682521">
        <w:rPr>
          <w:rFonts w:ascii="Open Sans" w:hAnsi="Open Sans" w:cs="Open Sans"/>
          <w:color w:val="FF0000"/>
          <w:sz w:val="20"/>
          <w:szCs w:val="20"/>
        </w:rPr>
        <w:t xml:space="preserve"> </w:t>
      </w:r>
      <w:r w:rsidRPr="00682521">
        <w:rPr>
          <w:rFonts w:ascii="Open Sans" w:hAnsi="Open Sans" w:cs="Open Sans"/>
          <w:sz w:val="20"/>
          <w:szCs w:val="20"/>
        </w:rPr>
        <w:t>wynikających z przepisów prawa</w:t>
      </w:r>
      <w:r w:rsidR="00E50FF8" w:rsidRPr="00682521">
        <w:rPr>
          <w:rFonts w:ascii="Open Sans" w:hAnsi="Open Sans" w:cs="Open Sans"/>
          <w:sz w:val="20"/>
          <w:szCs w:val="20"/>
        </w:rPr>
        <w:t>,</w:t>
      </w:r>
    </w:p>
    <w:p w:rsidR="00AB7F33" w:rsidRPr="00682521" w:rsidRDefault="00AB7F33" w:rsidP="00682521">
      <w:pPr>
        <w:pStyle w:val="Akapitzlist"/>
        <w:numPr>
          <w:ilvl w:val="0"/>
          <w:numId w:val="20"/>
        </w:numPr>
        <w:overflowPunct w:val="0"/>
        <w:adjustRightInd w:val="0"/>
        <w:ind w:left="851" w:hanging="443"/>
        <w:jc w:val="both"/>
        <w:textAlignment w:val="baseline"/>
        <w:rPr>
          <w:rFonts w:ascii="Open Sans" w:hAnsi="Open Sans" w:cs="Open Sans"/>
          <w:sz w:val="20"/>
          <w:szCs w:val="20"/>
        </w:rPr>
      </w:pPr>
      <w:r w:rsidRPr="00682521">
        <w:rPr>
          <w:rFonts w:ascii="Open Sans" w:hAnsi="Open Sans" w:cs="Open Sans"/>
          <w:sz w:val="20"/>
          <w:szCs w:val="20"/>
        </w:rPr>
        <w:t>zawarcia umów na wywóz śmieci, dostawę energii elektrycznej i innych mediów niezbędnych do wykonywania umowy</w:t>
      </w:r>
      <w:r w:rsidR="00E50FF8" w:rsidRPr="00682521">
        <w:rPr>
          <w:rFonts w:ascii="Open Sans" w:hAnsi="Open Sans" w:cs="Open Sans"/>
          <w:sz w:val="20"/>
          <w:szCs w:val="20"/>
        </w:rPr>
        <w:t>.</w:t>
      </w:r>
    </w:p>
    <w:p w:rsidR="00C35456" w:rsidRPr="00C35456" w:rsidRDefault="00C8630E" w:rsidP="00C35456">
      <w:pPr>
        <w:pStyle w:val="Akapitzlist"/>
        <w:numPr>
          <w:ilvl w:val="0"/>
          <w:numId w:val="21"/>
        </w:numPr>
        <w:overflowPunct w:val="0"/>
        <w:adjustRightInd w:val="0"/>
        <w:ind w:left="426" w:hanging="426"/>
        <w:jc w:val="both"/>
        <w:textAlignment w:val="baseline"/>
        <w:rPr>
          <w:rFonts w:ascii="Open Sans" w:hAnsi="Open Sans" w:cs="Open Sans"/>
          <w:sz w:val="20"/>
          <w:szCs w:val="20"/>
        </w:rPr>
      </w:pPr>
      <w:r w:rsidRPr="00AA16B6">
        <w:rPr>
          <w:rFonts w:ascii="Open Sans" w:hAnsi="Open Sans" w:cs="Open Sans"/>
          <w:sz w:val="20"/>
          <w:szCs w:val="20"/>
        </w:rPr>
        <w:t>Wjazd pojazdów na teren parku w zakresie niezbędnym do zorganizowania  imprezy możliwy jedynie od strony ul. Myśliwieckiej, na podstawie wydanych przez Wydzierżawiającego przepustek. Dopuszczalna masa całkowita pojazdów nie może przekraczać 3,5 t.</w:t>
      </w:r>
      <w:r w:rsidR="00C35456">
        <w:rPr>
          <w:rFonts w:ascii="Open Sans" w:hAnsi="Open Sans" w:cs="Open Sans"/>
          <w:sz w:val="20"/>
          <w:szCs w:val="20"/>
        </w:rPr>
        <w:t xml:space="preserve"> </w:t>
      </w:r>
      <w:r w:rsidR="00C35456" w:rsidRPr="00C35456">
        <w:rPr>
          <w:rFonts w:ascii="Open Sans" w:hAnsi="Open Sans" w:cs="Open Sans"/>
          <w:sz w:val="20"/>
          <w:szCs w:val="20"/>
        </w:rPr>
        <w:t xml:space="preserve">Zasady poruszania się pojazdami mechanicznymi stanowią załącznik nr </w:t>
      </w:r>
      <w:r w:rsidR="00C35456">
        <w:rPr>
          <w:rFonts w:ascii="Open Sans" w:hAnsi="Open Sans" w:cs="Open Sans"/>
          <w:sz w:val="20"/>
          <w:szCs w:val="20"/>
        </w:rPr>
        <w:t>3</w:t>
      </w:r>
      <w:r w:rsidR="002C569C">
        <w:rPr>
          <w:rFonts w:ascii="Open Sans" w:hAnsi="Open Sans" w:cs="Open Sans"/>
          <w:sz w:val="20"/>
          <w:szCs w:val="20"/>
        </w:rPr>
        <w:t xml:space="preserve"> </w:t>
      </w:r>
      <w:r w:rsidR="00C35456" w:rsidRPr="00C35456">
        <w:rPr>
          <w:rFonts w:ascii="Open Sans" w:hAnsi="Open Sans" w:cs="Open Sans"/>
          <w:sz w:val="20"/>
          <w:szCs w:val="20"/>
        </w:rPr>
        <w:t>do umowy,</w:t>
      </w:r>
    </w:p>
    <w:p w:rsidR="00C8630E" w:rsidRPr="00AA16B6" w:rsidRDefault="00C8630E" w:rsidP="00C8630E">
      <w:pPr>
        <w:pStyle w:val="Akapitzlist"/>
        <w:numPr>
          <w:ilvl w:val="0"/>
          <w:numId w:val="21"/>
        </w:numPr>
        <w:overflowPunct w:val="0"/>
        <w:adjustRightInd w:val="0"/>
        <w:ind w:left="426" w:hanging="426"/>
        <w:jc w:val="both"/>
        <w:textAlignment w:val="baseline"/>
        <w:rPr>
          <w:rFonts w:ascii="Open Sans" w:hAnsi="Open Sans" w:cs="Open Sans"/>
          <w:sz w:val="20"/>
          <w:szCs w:val="20"/>
        </w:rPr>
      </w:pPr>
      <w:r w:rsidRPr="00AA16B6">
        <w:rPr>
          <w:rFonts w:ascii="Open Sans" w:hAnsi="Open Sans" w:cs="Open Sans"/>
          <w:sz w:val="20"/>
          <w:szCs w:val="20"/>
        </w:rPr>
        <w:t>Wydzierżawiający nie wyraża zgody na wjazd pojazdów na trawniki i alejki nieutwardzone.</w:t>
      </w:r>
    </w:p>
    <w:p w:rsidR="00A60ADC" w:rsidRPr="00992671" w:rsidRDefault="00992671" w:rsidP="00A60ADC">
      <w:pPr>
        <w:pStyle w:val="Akapitzlist"/>
        <w:numPr>
          <w:ilvl w:val="0"/>
          <w:numId w:val="21"/>
        </w:numPr>
        <w:overflowPunct w:val="0"/>
        <w:adjustRightInd w:val="0"/>
        <w:ind w:left="426" w:hanging="426"/>
        <w:jc w:val="both"/>
        <w:textAlignment w:val="baseline"/>
        <w:rPr>
          <w:rFonts w:ascii="Open Sans" w:hAnsi="Open Sans" w:cs="Open Sans"/>
          <w:sz w:val="20"/>
          <w:szCs w:val="20"/>
        </w:rPr>
      </w:pPr>
      <w:r w:rsidRPr="00992671">
        <w:rPr>
          <w:rFonts w:ascii="Open Sans" w:hAnsi="Open Sans" w:cs="Open Sans"/>
          <w:sz w:val="20"/>
          <w:szCs w:val="20"/>
        </w:rPr>
        <w:lastRenderedPageBreak/>
        <w:t>Ewentualne znisz</w:t>
      </w:r>
      <w:bookmarkStart w:id="2" w:name="_GoBack"/>
      <w:bookmarkEnd w:id="2"/>
      <w:r w:rsidRPr="00992671">
        <w:rPr>
          <w:rFonts w:ascii="Open Sans" w:hAnsi="Open Sans" w:cs="Open Sans"/>
          <w:sz w:val="20"/>
          <w:szCs w:val="20"/>
        </w:rPr>
        <w:t>czenia, nawierzchni, trawników, wyposażenia parku (ławki, kosze) zostaną naprawione na koszt Dzierżawcy, przez specjalistyczne firmy, pod nadzorem Wydzierżawiającego, w terminie uzgodnionym w protokole odbioru terenu, nie później niż do dnia rozpoczęcia kolejnej imprezy plenerowej</w:t>
      </w:r>
      <w:r w:rsidR="00C8630E" w:rsidRPr="00992671">
        <w:rPr>
          <w:rFonts w:ascii="Open Sans" w:hAnsi="Open Sans" w:cs="Open Sans"/>
          <w:sz w:val="20"/>
          <w:szCs w:val="20"/>
        </w:rPr>
        <w:t>.</w:t>
      </w:r>
    </w:p>
    <w:p w:rsidR="00A60ADC" w:rsidRPr="0052119D" w:rsidRDefault="00A60ADC" w:rsidP="00C92C3F">
      <w:pPr>
        <w:pStyle w:val="Akapitzlist"/>
        <w:numPr>
          <w:ilvl w:val="0"/>
          <w:numId w:val="21"/>
        </w:numPr>
        <w:overflowPunct w:val="0"/>
        <w:adjustRightInd w:val="0"/>
        <w:ind w:left="284" w:hanging="284"/>
        <w:jc w:val="both"/>
        <w:textAlignment w:val="baseline"/>
        <w:rPr>
          <w:rFonts w:ascii="Open Sans" w:hAnsi="Open Sans" w:cs="Open Sans"/>
          <w:sz w:val="20"/>
          <w:szCs w:val="20"/>
        </w:rPr>
      </w:pPr>
      <w:r w:rsidRPr="0052119D">
        <w:rPr>
          <w:rFonts w:ascii="Open Sans" w:hAnsi="Open Sans" w:cs="Open Sans"/>
          <w:sz w:val="20"/>
          <w:szCs w:val="20"/>
        </w:rPr>
        <w:t>Zakazuje się umieszczania balonów i urządzeń dmuchanych, w tym urządzeń zabawowych dmuchanych dla dzieci (zamków, zjeżdżalni, itp.), z wyjątkiem:</w:t>
      </w:r>
    </w:p>
    <w:p w:rsidR="00A60ADC" w:rsidRPr="0052119D" w:rsidRDefault="00A60ADC" w:rsidP="00A60ADC">
      <w:pPr>
        <w:pStyle w:val="Akapitzlist"/>
        <w:numPr>
          <w:ilvl w:val="0"/>
          <w:numId w:val="29"/>
        </w:numPr>
        <w:autoSpaceDE w:val="0"/>
        <w:autoSpaceDN w:val="0"/>
        <w:adjustRightInd w:val="0"/>
        <w:ind w:left="567" w:hanging="283"/>
        <w:jc w:val="both"/>
        <w:rPr>
          <w:rFonts w:ascii="Open Sans" w:hAnsi="Open Sans" w:cs="Open Sans"/>
          <w:sz w:val="20"/>
          <w:szCs w:val="20"/>
        </w:rPr>
      </w:pPr>
      <w:r w:rsidRPr="0052119D">
        <w:rPr>
          <w:rFonts w:ascii="Open Sans" w:hAnsi="Open Sans" w:cs="Open Sans"/>
          <w:sz w:val="20"/>
          <w:szCs w:val="20"/>
        </w:rPr>
        <w:t>bram start/meta przy organizacji imprez biegowych, na których może być umieszona wyłącznie informacja o nazwie biegu,</w:t>
      </w:r>
    </w:p>
    <w:p w:rsidR="00A60ADC" w:rsidRPr="0052119D" w:rsidRDefault="00A60ADC" w:rsidP="00A60ADC">
      <w:pPr>
        <w:pStyle w:val="Akapitzlist"/>
        <w:numPr>
          <w:ilvl w:val="0"/>
          <w:numId w:val="29"/>
        </w:numPr>
        <w:autoSpaceDE w:val="0"/>
        <w:autoSpaceDN w:val="0"/>
        <w:adjustRightInd w:val="0"/>
        <w:ind w:left="567" w:hanging="283"/>
        <w:jc w:val="both"/>
        <w:rPr>
          <w:rFonts w:ascii="Open Sans" w:hAnsi="Open Sans" w:cs="Open Sans"/>
          <w:sz w:val="20"/>
          <w:szCs w:val="20"/>
        </w:rPr>
      </w:pPr>
      <w:r w:rsidRPr="0052119D">
        <w:rPr>
          <w:rFonts w:ascii="Open Sans" w:hAnsi="Open Sans" w:cs="Open Sans"/>
          <w:sz w:val="20"/>
          <w:szCs w:val="20"/>
        </w:rPr>
        <w:t>ekranów do pokazów kina plenerowego, na których może być umieszczona wyłącznie nazwa wydarzenia, bez elementów reklamowych,</w:t>
      </w:r>
    </w:p>
    <w:p w:rsidR="00A60ADC" w:rsidRPr="0052119D" w:rsidRDefault="00A60ADC" w:rsidP="00A60ADC">
      <w:pPr>
        <w:pStyle w:val="Akapitzlist"/>
        <w:numPr>
          <w:ilvl w:val="0"/>
          <w:numId w:val="29"/>
        </w:numPr>
        <w:autoSpaceDE w:val="0"/>
        <w:autoSpaceDN w:val="0"/>
        <w:adjustRightInd w:val="0"/>
        <w:ind w:left="567" w:hanging="283"/>
        <w:jc w:val="both"/>
        <w:rPr>
          <w:rFonts w:ascii="Open Sans" w:hAnsi="Open Sans" w:cs="Open Sans"/>
          <w:sz w:val="20"/>
          <w:szCs w:val="20"/>
        </w:rPr>
      </w:pPr>
      <w:r w:rsidRPr="0052119D">
        <w:rPr>
          <w:rFonts w:ascii="Open Sans" w:hAnsi="Open Sans" w:cs="Open Sans"/>
          <w:sz w:val="20"/>
          <w:szCs w:val="20"/>
        </w:rPr>
        <w:t>np. poduch do skakania.</w:t>
      </w:r>
    </w:p>
    <w:p w:rsidR="00A60ADC" w:rsidRPr="0052119D" w:rsidRDefault="00A60ADC" w:rsidP="00CA3C5A">
      <w:pPr>
        <w:pStyle w:val="Akapitzlist"/>
        <w:numPr>
          <w:ilvl w:val="0"/>
          <w:numId w:val="21"/>
        </w:numPr>
        <w:autoSpaceDE w:val="0"/>
        <w:autoSpaceDN w:val="0"/>
        <w:adjustRightInd w:val="0"/>
        <w:ind w:left="284" w:hanging="284"/>
        <w:jc w:val="both"/>
        <w:rPr>
          <w:rFonts w:ascii="Open Sans" w:hAnsi="Open Sans" w:cs="Open Sans"/>
          <w:sz w:val="20"/>
          <w:szCs w:val="20"/>
        </w:rPr>
      </w:pPr>
      <w:r w:rsidRPr="0052119D">
        <w:rPr>
          <w:rFonts w:ascii="Open Sans" w:hAnsi="Open Sans" w:cs="Open Sans"/>
          <w:sz w:val="20"/>
          <w:szCs w:val="20"/>
        </w:rPr>
        <w:t>Zabrania się umieszczania plakatów na drzewach.</w:t>
      </w:r>
    </w:p>
    <w:p w:rsidR="00A60ADC" w:rsidRPr="00AA16B6" w:rsidRDefault="00A60ADC" w:rsidP="00A60ADC">
      <w:pPr>
        <w:pStyle w:val="Akapitzlist"/>
        <w:overflowPunct w:val="0"/>
        <w:adjustRightInd w:val="0"/>
        <w:ind w:left="426"/>
        <w:jc w:val="both"/>
        <w:textAlignment w:val="baseline"/>
        <w:rPr>
          <w:rFonts w:ascii="Open Sans" w:hAnsi="Open Sans" w:cs="Open Sans"/>
          <w:sz w:val="20"/>
          <w:szCs w:val="20"/>
        </w:rPr>
      </w:pPr>
    </w:p>
    <w:p w:rsidR="00AB7F33" w:rsidRPr="00AA16B6" w:rsidRDefault="00AB7F33" w:rsidP="00AB7F33">
      <w:pPr>
        <w:keepNext/>
        <w:jc w:val="center"/>
        <w:rPr>
          <w:rFonts w:ascii="Open Sans" w:hAnsi="Open Sans" w:cs="Open Sans"/>
          <w:b/>
          <w:sz w:val="20"/>
          <w:szCs w:val="20"/>
        </w:rPr>
      </w:pPr>
      <w:r w:rsidRPr="00AA16B6">
        <w:rPr>
          <w:rFonts w:ascii="Open Sans" w:hAnsi="Open Sans" w:cs="Open Sans"/>
          <w:b/>
          <w:sz w:val="20"/>
          <w:szCs w:val="20"/>
        </w:rPr>
        <w:t>§</w:t>
      </w:r>
      <w:r w:rsidR="00E50FF8" w:rsidRPr="00AA16B6">
        <w:rPr>
          <w:rFonts w:ascii="Open Sans" w:hAnsi="Open Sans" w:cs="Open Sans"/>
          <w:b/>
          <w:sz w:val="20"/>
          <w:szCs w:val="20"/>
        </w:rPr>
        <w:t xml:space="preserve"> 9</w:t>
      </w:r>
    </w:p>
    <w:p w:rsidR="00E50FF8" w:rsidRPr="00AA16B6" w:rsidRDefault="00E50FF8" w:rsidP="00E50FF8">
      <w:pPr>
        <w:jc w:val="both"/>
        <w:rPr>
          <w:rFonts w:ascii="Open Sans" w:hAnsi="Open Sans" w:cs="Open Sans"/>
          <w:sz w:val="20"/>
          <w:szCs w:val="20"/>
        </w:rPr>
      </w:pPr>
      <w:r w:rsidRPr="00AA16B6">
        <w:rPr>
          <w:rFonts w:ascii="Open Sans" w:hAnsi="Open Sans" w:cs="Open Sans"/>
          <w:sz w:val="20"/>
          <w:szCs w:val="20"/>
        </w:rPr>
        <w:t xml:space="preserve">Bez uprzedniej pisemnej zgody Wydzierżawiającego, Dzierżawca nie może oddać przedmiotu dzierżawy osobie trzeciej do bezpłatnego używania ani go poddzierżawiać, jak również rozporządzać w inny sposób. Zastrzeżenie powyższe dotyczy także zawierania innych umów i składania oświadczeń woli, przedmiotem których byłaby wydzierżawiona nieruchomość. </w:t>
      </w:r>
    </w:p>
    <w:p w:rsidR="00E50FF8" w:rsidRPr="00AA16B6" w:rsidRDefault="00E50FF8" w:rsidP="00E50FF8">
      <w:pPr>
        <w:overflowPunct w:val="0"/>
        <w:adjustRightInd w:val="0"/>
        <w:ind w:left="714" w:hanging="357"/>
        <w:jc w:val="both"/>
        <w:textAlignment w:val="baseline"/>
        <w:rPr>
          <w:rFonts w:ascii="Open Sans" w:hAnsi="Open Sans" w:cs="Open Sans"/>
          <w:sz w:val="20"/>
          <w:szCs w:val="20"/>
        </w:rPr>
      </w:pPr>
    </w:p>
    <w:p w:rsidR="00E50FF8" w:rsidRPr="00AA16B6" w:rsidRDefault="00E50FF8" w:rsidP="00E50FF8">
      <w:pPr>
        <w:keepNext/>
        <w:jc w:val="center"/>
        <w:rPr>
          <w:rFonts w:ascii="Open Sans" w:hAnsi="Open Sans" w:cs="Open Sans"/>
          <w:b/>
          <w:sz w:val="20"/>
          <w:szCs w:val="20"/>
        </w:rPr>
      </w:pPr>
      <w:r w:rsidRPr="00AA16B6">
        <w:rPr>
          <w:rFonts w:ascii="Open Sans" w:hAnsi="Open Sans" w:cs="Open Sans"/>
          <w:b/>
          <w:sz w:val="20"/>
          <w:szCs w:val="20"/>
        </w:rPr>
        <w:t>§ 10</w:t>
      </w:r>
    </w:p>
    <w:p w:rsidR="00E50FF8" w:rsidRPr="00AA16B6" w:rsidRDefault="00E50FF8" w:rsidP="00E50FF8">
      <w:pPr>
        <w:numPr>
          <w:ilvl w:val="0"/>
          <w:numId w:val="6"/>
        </w:numPr>
        <w:overflowPunct w:val="0"/>
        <w:adjustRightInd w:val="0"/>
        <w:ind w:left="426" w:hanging="426"/>
        <w:jc w:val="both"/>
        <w:textAlignment w:val="baseline"/>
        <w:rPr>
          <w:rFonts w:ascii="Open Sans" w:hAnsi="Open Sans" w:cs="Open Sans"/>
          <w:sz w:val="20"/>
          <w:szCs w:val="20"/>
        </w:rPr>
      </w:pPr>
      <w:r w:rsidRPr="00AA16B6">
        <w:rPr>
          <w:rFonts w:ascii="Open Sans" w:hAnsi="Open Sans" w:cs="Open Sans"/>
          <w:sz w:val="20"/>
          <w:szCs w:val="20"/>
        </w:rPr>
        <w:t>Dzierżawca zobowiązuje się do udostępnienia terenu w razie konieczności wykonywania prac konserwacyjnych, remontów oraz w przypadku awarii infrastruktury technicznej przebiegającej przez dzierżawiony teren.</w:t>
      </w:r>
    </w:p>
    <w:p w:rsidR="00E50FF8" w:rsidRPr="00AA16B6" w:rsidRDefault="00E50FF8" w:rsidP="00E50FF8">
      <w:pPr>
        <w:numPr>
          <w:ilvl w:val="0"/>
          <w:numId w:val="6"/>
        </w:numPr>
        <w:overflowPunct w:val="0"/>
        <w:adjustRightInd w:val="0"/>
        <w:ind w:left="426" w:hanging="426"/>
        <w:jc w:val="both"/>
        <w:textAlignment w:val="baseline"/>
        <w:rPr>
          <w:rFonts w:ascii="Open Sans" w:hAnsi="Open Sans" w:cs="Open Sans"/>
          <w:sz w:val="20"/>
          <w:szCs w:val="20"/>
        </w:rPr>
      </w:pPr>
      <w:r w:rsidRPr="00AA16B6">
        <w:rPr>
          <w:rFonts w:ascii="Open Sans" w:hAnsi="Open Sans" w:cs="Open Sans"/>
          <w:sz w:val="20"/>
          <w:szCs w:val="20"/>
        </w:rPr>
        <w:t xml:space="preserve">Niezbędny zasięg terenu w przypadkach, o których mowa w ust. 1, określa wykonawca ww. prac. </w:t>
      </w:r>
    </w:p>
    <w:p w:rsidR="00E50FF8" w:rsidRPr="00AA16B6" w:rsidRDefault="00E50FF8" w:rsidP="00E50FF8">
      <w:pPr>
        <w:numPr>
          <w:ilvl w:val="0"/>
          <w:numId w:val="6"/>
        </w:numPr>
        <w:overflowPunct w:val="0"/>
        <w:adjustRightInd w:val="0"/>
        <w:ind w:left="426" w:hanging="426"/>
        <w:jc w:val="both"/>
        <w:textAlignment w:val="baseline"/>
        <w:rPr>
          <w:rFonts w:ascii="Open Sans" w:hAnsi="Open Sans" w:cs="Open Sans"/>
          <w:sz w:val="20"/>
          <w:szCs w:val="20"/>
        </w:rPr>
      </w:pPr>
      <w:r w:rsidRPr="00AA16B6">
        <w:rPr>
          <w:rFonts w:ascii="Open Sans" w:hAnsi="Open Sans" w:cs="Open Sans"/>
          <w:sz w:val="20"/>
          <w:szCs w:val="20"/>
        </w:rPr>
        <w:t>Dzierżawcy nie przysługuje od Wydzierżawiającego jakiekolwiek odszkodowanie z tytułu wykonywania prac niezbędnych do utrzymania dzierżawionej nieruchomości w stanie przydatnym do umówionego użytku. Wykonywanie wskazanych prac nie stanowi również  podstawy do obniżenia wysokości czynszu.</w:t>
      </w:r>
    </w:p>
    <w:p w:rsidR="00E50FF8" w:rsidRPr="00AA16B6" w:rsidRDefault="00E50FF8" w:rsidP="00E50FF8">
      <w:pPr>
        <w:numPr>
          <w:ilvl w:val="0"/>
          <w:numId w:val="8"/>
        </w:numPr>
        <w:tabs>
          <w:tab w:val="clear" w:pos="360"/>
          <w:tab w:val="num" w:pos="426"/>
        </w:tabs>
        <w:ind w:left="385" w:hanging="357"/>
        <w:jc w:val="both"/>
        <w:rPr>
          <w:rFonts w:ascii="Open Sans" w:hAnsi="Open Sans" w:cs="Open Sans"/>
          <w:sz w:val="20"/>
          <w:szCs w:val="20"/>
        </w:rPr>
      </w:pPr>
      <w:r w:rsidRPr="00AA16B6">
        <w:rPr>
          <w:rFonts w:ascii="Open Sans" w:hAnsi="Open Sans" w:cs="Open Sans"/>
          <w:sz w:val="20"/>
          <w:szCs w:val="20"/>
        </w:rPr>
        <w:t xml:space="preserve">Wydzierżawiający nie ponosi odpowiedzialności cywilnej za jakiekolwiek szkody powstałe </w:t>
      </w:r>
      <w:r w:rsidRPr="00AA16B6">
        <w:rPr>
          <w:rFonts w:ascii="Open Sans" w:hAnsi="Open Sans" w:cs="Open Sans"/>
          <w:sz w:val="20"/>
          <w:szCs w:val="20"/>
        </w:rPr>
        <w:br/>
        <w:t>w wyniku awarii sieci ciepłowniczej, wysokiego napięcia i innych urządzeń znajdujących się na nieruchomości, jeżeli awaria nie powstanie z jego winy.</w:t>
      </w:r>
    </w:p>
    <w:p w:rsidR="00E50FF8" w:rsidRPr="00AA16B6" w:rsidRDefault="00E50FF8" w:rsidP="00E50FF8">
      <w:pPr>
        <w:numPr>
          <w:ilvl w:val="0"/>
          <w:numId w:val="8"/>
        </w:numPr>
        <w:tabs>
          <w:tab w:val="clear" w:pos="360"/>
          <w:tab w:val="left" w:pos="426"/>
          <w:tab w:val="num" w:pos="720"/>
        </w:tabs>
        <w:ind w:left="385" w:hanging="357"/>
        <w:jc w:val="both"/>
        <w:rPr>
          <w:rFonts w:ascii="Open Sans" w:hAnsi="Open Sans" w:cs="Open Sans"/>
          <w:b/>
          <w:sz w:val="20"/>
          <w:szCs w:val="20"/>
          <w:u w:val="single"/>
        </w:rPr>
      </w:pPr>
      <w:r w:rsidRPr="00AA16B6">
        <w:rPr>
          <w:rFonts w:ascii="Open Sans" w:hAnsi="Open Sans" w:cs="Open Sans"/>
          <w:sz w:val="20"/>
          <w:szCs w:val="20"/>
        </w:rPr>
        <w:t xml:space="preserve">Wydzierżawiający nie ponosi odpowiedzialności cywilnej za wady fizyczne i prawne nieruchomości, o których istnieniu nie wiedział w chwili zawarcia umowy pomimo zachowania należytej staranności. </w:t>
      </w:r>
    </w:p>
    <w:p w:rsidR="00BA1F24" w:rsidRDefault="00BA1F24" w:rsidP="00E50FF8">
      <w:pPr>
        <w:jc w:val="center"/>
        <w:rPr>
          <w:rFonts w:ascii="Open Sans" w:hAnsi="Open Sans" w:cs="Open Sans"/>
          <w:b/>
          <w:sz w:val="20"/>
          <w:szCs w:val="20"/>
        </w:rPr>
      </w:pPr>
    </w:p>
    <w:p w:rsidR="00E50FF8" w:rsidRPr="00AA16B6" w:rsidRDefault="00E50FF8" w:rsidP="00E50FF8">
      <w:pPr>
        <w:jc w:val="center"/>
        <w:rPr>
          <w:rFonts w:ascii="Open Sans" w:hAnsi="Open Sans" w:cs="Open Sans"/>
          <w:b/>
          <w:sz w:val="20"/>
          <w:szCs w:val="20"/>
        </w:rPr>
      </w:pPr>
      <w:r w:rsidRPr="00AA16B6">
        <w:rPr>
          <w:rFonts w:ascii="Open Sans" w:hAnsi="Open Sans" w:cs="Open Sans"/>
          <w:b/>
          <w:sz w:val="20"/>
          <w:szCs w:val="20"/>
        </w:rPr>
        <w:t>§ 11</w:t>
      </w:r>
    </w:p>
    <w:p w:rsidR="00E50FF8" w:rsidRPr="00AA16B6" w:rsidRDefault="00E50FF8" w:rsidP="00E50FF8">
      <w:pPr>
        <w:jc w:val="both"/>
        <w:rPr>
          <w:rFonts w:ascii="Open Sans" w:hAnsi="Open Sans" w:cs="Open Sans"/>
          <w:sz w:val="20"/>
          <w:szCs w:val="20"/>
        </w:rPr>
      </w:pPr>
      <w:r w:rsidRPr="00AA16B6">
        <w:rPr>
          <w:rFonts w:ascii="Open Sans" w:hAnsi="Open Sans" w:cs="Open Sans"/>
          <w:sz w:val="20"/>
          <w:szCs w:val="20"/>
        </w:rPr>
        <w:t xml:space="preserve">Wydzierżawiający jest uprawniony do dokonywania w każdym czasie kontroli wykonywania umowy </w:t>
      </w:r>
      <w:r w:rsidR="00FB4AC7" w:rsidRPr="00AA16B6">
        <w:rPr>
          <w:rFonts w:ascii="Open Sans" w:hAnsi="Open Sans" w:cs="Open Sans"/>
          <w:sz w:val="20"/>
          <w:szCs w:val="20"/>
        </w:rPr>
        <w:br/>
      </w:r>
      <w:r w:rsidRPr="00AA16B6">
        <w:rPr>
          <w:rFonts w:ascii="Open Sans" w:hAnsi="Open Sans" w:cs="Open Sans"/>
          <w:sz w:val="20"/>
          <w:szCs w:val="20"/>
        </w:rPr>
        <w:t>i do wstępu w tym celu na teren nieruchomości, do utrwalania w formie fotograficznej stanu nieruchomości oraz sporządzenia protokołów.</w:t>
      </w:r>
    </w:p>
    <w:p w:rsidR="00E50FF8" w:rsidRPr="00AA16B6" w:rsidRDefault="00E50FF8" w:rsidP="00E50FF8">
      <w:pPr>
        <w:jc w:val="center"/>
        <w:rPr>
          <w:rFonts w:ascii="Open Sans" w:hAnsi="Open Sans" w:cs="Open Sans"/>
          <w:b/>
          <w:sz w:val="20"/>
          <w:szCs w:val="20"/>
        </w:rPr>
      </w:pPr>
      <w:r w:rsidRPr="00AA16B6">
        <w:rPr>
          <w:rFonts w:ascii="Open Sans" w:hAnsi="Open Sans" w:cs="Open Sans"/>
          <w:b/>
          <w:sz w:val="20"/>
          <w:szCs w:val="20"/>
        </w:rPr>
        <w:t>§ 12</w:t>
      </w:r>
    </w:p>
    <w:p w:rsidR="00E50FF8" w:rsidRPr="00AA16B6" w:rsidRDefault="00E50FF8" w:rsidP="00E50FF8">
      <w:pPr>
        <w:ind w:left="357" w:hanging="357"/>
        <w:jc w:val="both"/>
        <w:rPr>
          <w:rFonts w:ascii="Open Sans" w:hAnsi="Open Sans" w:cs="Open Sans"/>
          <w:sz w:val="20"/>
          <w:szCs w:val="20"/>
        </w:rPr>
      </w:pPr>
      <w:r w:rsidRPr="00AA16B6">
        <w:rPr>
          <w:rFonts w:ascii="Open Sans" w:hAnsi="Open Sans" w:cs="Open Sans"/>
          <w:sz w:val="20"/>
          <w:szCs w:val="20"/>
        </w:rPr>
        <w:t>1.</w:t>
      </w:r>
      <w:r w:rsidRPr="00AA16B6">
        <w:rPr>
          <w:rFonts w:ascii="Open Sans" w:hAnsi="Open Sans" w:cs="Open Sans"/>
          <w:sz w:val="20"/>
          <w:szCs w:val="20"/>
        </w:rPr>
        <w:tab/>
        <w:t>Po zakończeniu dzierżawy, w tym także w przypadku jej wygaśnięcia przed upływem terminu zakończenia dzierżawy,</w:t>
      </w:r>
      <w:r w:rsidR="00F83C87">
        <w:rPr>
          <w:rFonts w:ascii="Open Sans" w:hAnsi="Open Sans" w:cs="Open Sans"/>
          <w:sz w:val="20"/>
          <w:szCs w:val="20"/>
        </w:rPr>
        <w:t xml:space="preserve"> rozwiązania umowy bez zachowania okresu wypowiedzenia,</w:t>
      </w:r>
      <w:r w:rsidRPr="00AA16B6">
        <w:rPr>
          <w:rFonts w:ascii="Open Sans" w:hAnsi="Open Sans" w:cs="Open Sans"/>
          <w:sz w:val="20"/>
          <w:szCs w:val="20"/>
        </w:rPr>
        <w:t xml:space="preserve"> Dzierżawca jest zobowiązany w dniu wygaśnięcia lub rozwiązania niniejszej umowy zwrócić nieruchomość w stanie niepogorszonym i uporządkowanym, a w szczególności zlikwidować na żądanie Wydzierżawiającego wszelkie poczynione przez siebie naniesienia znajdujące się na gruncie. W przypadku nie wypełnienia powyższego obowiązku Wydzierżawiający będzie uprawniony do dokonania niezbędnych napraw i uporządkowania nieruchomości, a także do usunięcia naniesień i zabezpieczenia ich pozostałości na koszt i ryzyko Dzierżawcy. </w:t>
      </w:r>
    </w:p>
    <w:p w:rsidR="00E50FF8" w:rsidRPr="00AA16B6" w:rsidRDefault="00E50FF8" w:rsidP="00E50FF8">
      <w:pPr>
        <w:widowControl w:val="0"/>
        <w:tabs>
          <w:tab w:val="num" w:pos="0"/>
        </w:tabs>
        <w:overflowPunct w:val="0"/>
        <w:adjustRightInd w:val="0"/>
        <w:ind w:left="357" w:hanging="357"/>
        <w:jc w:val="both"/>
        <w:textAlignment w:val="baseline"/>
        <w:rPr>
          <w:rFonts w:ascii="Open Sans" w:hAnsi="Open Sans" w:cs="Open Sans"/>
          <w:sz w:val="20"/>
          <w:szCs w:val="20"/>
        </w:rPr>
      </w:pPr>
      <w:r w:rsidRPr="00AA16B6">
        <w:rPr>
          <w:rFonts w:ascii="Open Sans" w:hAnsi="Open Sans" w:cs="Open Sans"/>
          <w:sz w:val="20"/>
          <w:szCs w:val="20"/>
        </w:rPr>
        <w:t>2.</w:t>
      </w:r>
      <w:r w:rsidRPr="00AA16B6">
        <w:rPr>
          <w:rFonts w:ascii="Open Sans" w:hAnsi="Open Sans" w:cs="Open Sans"/>
          <w:sz w:val="20"/>
          <w:szCs w:val="20"/>
        </w:rPr>
        <w:tab/>
        <w:t>Potwierdzeniem zwrotu nieruchomości w stanie niepogorszonym i uporządkowanym określonym w ust. 1 jest protokół zdawczo – odbiorczy, który winien być podpisany najpóźniej w dniu wygaśnięcia lub rozwiązania niniejszej umowy. W przypadku, gdy termin wygaśnięcia lub rozwiązania niniejszej umowy przypada na dzień wolny od pracy, ustala się podpisanie protokołu zdawczo-odbiorczego w pierwszym dniu roboczym po dniu wolnym od pracy.</w:t>
      </w:r>
    </w:p>
    <w:p w:rsidR="00E50FF8" w:rsidRPr="00AA16B6" w:rsidRDefault="00E50FF8" w:rsidP="00E50FF8">
      <w:pPr>
        <w:widowControl w:val="0"/>
        <w:tabs>
          <w:tab w:val="num" w:pos="0"/>
        </w:tabs>
        <w:overflowPunct w:val="0"/>
        <w:adjustRightInd w:val="0"/>
        <w:ind w:left="357" w:hanging="357"/>
        <w:jc w:val="both"/>
        <w:textAlignment w:val="baseline"/>
        <w:rPr>
          <w:rFonts w:ascii="Open Sans" w:hAnsi="Open Sans" w:cs="Open Sans"/>
          <w:strike/>
          <w:sz w:val="20"/>
          <w:szCs w:val="20"/>
        </w:rPr>
      </w:pPr>
      <w:r w:rsidRPr="00AA16B6">
        <w:rPr>
          <w:rFonts w:ascii="Open Sans" w:hAnsi="Open Sans" w:cs="Open Sans"/>
          <w:sz w:val="20"/>
          <w:szCs w:val="20"/>
        </w:rPr>
        <w:t xml:space="preserve"> 3.</w:t>
      </w:r>
      <w:r w:rsidRPr="00AA16B6">
        <w:rPr>
          <w:rFonts w:ascii="Open Sans" w:hAnsi="Open Sans" w:cs="Open Sans"/>
          <w:sz w:val="20"/>
          <w:szCs w:val="20"/>
        </w:rPr>
        <w:tab/>
        <w:t>W przypadku nie dokonania zwrotu nieruchomości w terminie określonym w ust. 1, Wydzierżawiającemu przysługiwać będzie wynagrodzenie określone w § 4 ust. 2.</w:t>
      </w:r>
    </w:p>
    <w:p w:rsidR="00E50FF8" w:rsidRPr="00AA16B6" w:rsidRDefault="00E50FF8" w:rsidP="00E50FF8">
      <w:pPr>
        <w:overflowPunct w:val="0"/>
        <w:adjustRightInd w:val="0"/>
        <w:jc w:val="center"/>
        <w:textAlignment w:val="baseline"/>
        <w:rPr>
          <w:rFonts w:ascii="Open Sans" w:hAnsi="Open Sans" w:cs="Open Sans"/>
          <w:b/>
          <w:sz w:val="20"/>
          <w:szCs w:val="20"/>
        </w:rPr>
      </w:pPr>
    </w:p>
    <w:p w:rsidR="00E50FF8" w:rsidRPr="00AA16B6" w:rsidRDefault="00E50FF8" w:rsidP="00E50FF8">
      <w:pPr>
        <w:overflowPunct w:val="0"/>
        <w:adjustRightInd w:val="0"/>
        <w:jc w:val="center"/>
        <w:textAlignment w:val="baseline"/>
        <w:rPr>
          <w:rFonts w:ascii="Open Sans" w:hAnsi="Open Sans" w:cs="Open Sans"/>
          <w:b/>
          <w:sz w:val="20"/>
          <w:szCs w:val="20"/>
        </w:rPr>
      </w:pPr>
      <w:r w:rsidRPr="00AA16B6">
        <w:rPr>
          <w:rFonts w:ascii="Open Sans" w:hAnsi="Open Sans" w:cs="Open Sans"/>
          <w:b/>
          <w:sz w:val="20"/>
          <w:szCs w:val="20"/>
        </w:rPr>
        <w:t>§ 13</w:t>
      </w:r>
    </w:p>
    <w:p w:rsidR="00E50FF8" w:rsidRPr="00AA16B6" w:rsidRDefault="00E50FF8" w:rsidP="00E50FF8">
      <w:pPr>
        <w:widowControl w:val="0"/>
        <w:ind w:left="360" w:hanging="360"/>
        <w:jc w:val="both"/>
        <w:rPr>
          <w:rFonts w:ascii="Open Sans" w:hAnsi="Open Sans" w:cs="Open Sans"/>
          <w:sz w:val="20"/>
          <w:szCs w:val="20"/>
        </w:rPr>
      </w:pPr>
      <w:r w:rsidRPr="00AA16B6">
        <w:rPr>
          <w:rFonts w:ascii="Open Sans" w:hAnsi="Open Sans" w:cs="Open Sans"/>
          <w:sz w:val="20"/>
          <w:szCs w:val="20"/>
        </w:rPr>
        <w:t>1.</w:t>
      </w:r>
      <w:r w:rsidRPr="00AA16B6">
        <w:rPr>
          <w:rFonts w:ascii="Open Sans" w:hAnsi="Open Sans" w:cs="Open Sans"/>
          <w:sz w:val="20"/>
          <w:szCs w:val="20"/>
        </w:rPr>
        <w:tab/>
        <w:t xml:space="preserve">Strony wskazują następujące adresy dla doręczeń korespondencji związanej z umową: Wydzierżawiający – </w:t>
      </w:r>
      <w:r w:rsidRPr="00AA16B6">
        <w:rPr>
          <w:rFonts w:ascii="Open Sans" w:hAnsi="Open Sans" w:cs="Open Sans"/>
          <w:bCs/>
          <w:sz w:val="20"/>
          <w:szCs w:val="20"/>
        </w:rPr>
        <w:t>ul. Hoża 13</w:t>
      </w:r>
      <w:r w:rsidR="007367A7" w:rsidRPr="00AA16B6">
        <w:rPr>
          <w:rFonts w:ascii="Open Sans" w:hAnsi="Open Sans" w:cs="Open Sans"/>
          <w:bCs/>
          <w:sz w:val="20"/>
          <w:szCs w:val="20"/>
        </w:rPr>
        <w:t>a</w:t>
      </w:r>
      <w:r w:rsidRPr="00AA16B6">
        <w:rPr>
          <w:rFonts w:ascii="Open Sans" w:hAnsi="Open Sans" w:cs="Open Sans"/>
          <w:bCs/>
          <w:sz w:val="20"/>
          <w:szCs w:val="20"/>
        </w:rPr>
        <w:t>, 00-528 Warszawa</w:t>
      </w:r>
      <w:r w:rsidRPr="00AA16B6">
        <w:rPr>
          <w:rFonts w:ascii="Open Sans" w:hAnsi="Open Sans" w:cs="Open Sans"/>
          <w:sz w:val="20"/>
          <w:szCs w:val="20"/>
        </w:rPr>
        <w:t>,</w:t>
      </w:r>
    </w:p>
    <w:p w:rsidR="00E50FF8" w:rsidRPr="00AA16B6" w:rsidRDefault="00E50FF8" w:rsidP="00E50FF8">
      <w:pPr>
        <w:widowControl w:val="0"/>
        <w:ind w:left="360"/>
        <w:jc w:val="both"/>
        <w:rPr>
          <w:rFonts w:ascii="Open Sans" w:hAnsi="Open Sans" w:cs="Open Sans"/>
          <w:sz w:val="20"/>
          <w:szCs w:val="20"/>
        </w:rPr>
      </w:pPr>
      <w:r w:rsidRPr="00AA16B6">
        <w:rPr>
          <w:rFonts w:ascii="Open Sans" w:hAnsi="Open Sans" w:cs="Open Sans"/>
          <w:sz w:val="20"/>
          <w:szCs w:val="20"/>
        </w:rPr>
        <w:t xml:space="preserve">Dzierżawca – </w:t>
      </w:r>
      <w:r w:rsidRPr="00AA16B6">
        <w:rPr>
          <w:rFonts w:ascii="Open Sans" w:hAnsi="Open Sans" w:cs="Open Sans"/>
          <w:bCs/>
          <w:sz w:val="20"/>
          <w:szCs w:val="20"/>
        </w:rPr>
        <w:t>………………………………..</w:t>
      </w:r>
    </w:p>
    <w:p w:rsidR="00E50FF8" w:rsidRPr="00AA16B6" w:rsidRDefault="00E50FF8" w:rsidP="00E50FF8">
      <w:pPr>
        <w:widowControl w:val="0"/>
        <w:ind w:left="357" w:hanging="357"/>
        <w:jc w:val="both"/>
        <w:rPr>
          <w:rFonts w:ascii="Open Sans" w:hAnsi="Open Sans" w:cs="Open Sans"/>
          <w:sz w:val="20"/>
          <w:szCs w:val="20"/>
        </w:rPr>
      </w:pPr>
      <w:r w:rsidRPr="00AA16B6">
        <w:rPr>
          <w:rFonts w:ascii="Open Sans" w:hAnsi="Open Sans" w:cs="Open Sans"/>
          <w:sz w:val="20"/>
          <w:szCs w:val="20"/>
        </w:rPr>
        <w:t>2.</w:t>
      </w:r>
      <w:r w:rsidRPr="00AA16B6">
        <w:rPr>
          <w:rFonts w:ascii="Open Sans" w:hAnsi="Open Sans" w:cs="Open Sans"/>
          <w:sz w:val="20"/>
          <w:szCs w:val="20"/>
        </w:rPr>
        <w:tab/>
        <w:t>Strony są zobowiązane do wzajemnego powiadamiania się na piśmie o zmianie powyższych adresów.</w:t>
      </w:r>
    </w:p>
    <w:p w:rsidR="00E50FF8" w:rsidRPr="00AA16B6" w:rsidRDefault="00E50FF8" w:rsidP="00E50FF8">
      <w:pPr>
        <w:ind w:left="357" w:hanging="357"/>
        <w:jc w:val="both"/>
        <w:rPr>
          <w:rFonts w:ascii="Open Sans" w:hAnsi="Open Sans" w:cs="Open Sans"/>
          <w:sz w:val="20"/>
          <w:szCs w:val="20"/>
        </w:rPr>
      </w:pPr>
      <w:r w:rsidRPr="00AA16B6">
        <w:rPr>
          <w:rFonts w:ascii="Open Sans" w:hAnsi="Open Sans" w:cs="Open Sans"/>
          <w:sz w:val="20"/>
          <w:szCs w:val="20"/>
        </w:rPr>
        <w:t>3.</w:t>
      </w:r>
      <w:r w:rsidRPr="00AA16B6">
        <w:rPr>
          <w:rFonts w:ascii="Open Sans" w:hAnsi="Open Sans" w:cs="Open Sans"/>
          <w:sz w:val="20"/>
          <w:szCs w:val="20"/>
        </w:rPr>
        <w:tab/>
        <w:t>Korespondencja będzie wysyłana za pośrednictwem poczty bądź innego operatora za zwrotnym poświadczeniem odbioru lub doręczana za pisemnym poświadczeniem odbioru.</w:t>
      </w:r>
    </w:p>
    <w:p w:rsidR="00E50FF8" w:rsidRPr="00AA16B6" w:rsidRDefault="00E50FF8" w:rsidP="00E50FF8">
      <w:pPr>
        <w:widowControl w:val="0"/>
        <w:jc w:val="center"/>
        <w:rPr>
          <w:rFonts w:ascii="Open Sans" w:hAnsi="Open Sans" w:cs="Open Sans"/>
          <w:b/>
          <w:sz w:val="20"/>
          <w:szCs w:val="20"/>
        </w:rPr>
      </w:pPr>
    </w:p>
    <w:p w:rsidR="00E50FF8" w:rsidRPr="00AA16B6" w:rsidRDefault="00E50FF8" w:rsidP="00E50FF8">
      <w:pPr>
        <w:widowControl w:val="0"/>
        <w:jc w:val="center"/>
        <w:rPr>
          <w:rFonts w:ascii="Open Sans" w:hAnsi="Open Sans" w:cs="Open Sans"/>
          <w:b/>
          <w:sz w:val="20"/>
          <w:szCs w:val="20"/>
        </w:rPr>
      </w:pPr>
      <w:r w:rsidRPr="00AA16B6">
        <w:rPr>
          <w:rFonts w:ascii="Open Sans" w:hAnsi="Open Sans" w:cs="Open Sans"/>
          <w:b/>
          <w:sz w:val="20"/>
          <w:szCs w:val="20"/>
        </w:rPr>
        <w:t>§ 14</w:t>
      </w:r>
    </w:p>
    <w:p w:rsidR="00E50FF8" w:rsidRPr="00AA16B6" w:rsidRDefault="00E50FF8" w:rsidP="00E50FF8">
      <w:pPr>
        <w:widowControl w:val="0"/>
        <w:jc w:val="both"/>
        <w:rPr>
          <w:rFonts w:ascii="Open Sans" w:hAnsi="Open Sans" w:cs="Open Sans"/>
          <w:sz w:val="20"/>
          <w:szCs w:val="20"/>
        </w:rPr>
      </w:pPr>
      <w:r w:rsidRPr="00AA16B6">
        <w:rPr>
          <w:rFonts w:ascii="Open Sans" w:hAnsi="Open Sans" w:cs="Open Sans"/>
          <w:sz w:val="20"/>
          <w:szCs w:val="20"/>
        </w:rPr>
        <w:t>Jakiekolwiek zmiany umowy wymagają formy pisemnego aneksu – pod rygorem nieważności.</w:t>
      </w:r>
    </w:p>
    <w:p w:rsidR="00E50FF8" w:rsidRPr="00AA16B6" w:rsidRDefault="00E50FF8" w:rsidP="00E50FF8">
      <w:pPr>
        <w:widowControl w:val="0"/>
        <w:jc w:val="both"/>
        <w:rPr>
          <w:rFonts w:ascii="Open Sans" w:hAnsi="Open Sans" w:cs="Open Sans"/>
          <w:sz w:val="20"/>
          <w:szCs w:val="20"/>
        </w:rPr>
      </w:pPr>
    </w:p>
    <w:p w:rsidR="00E50FF8" w:rsidRPr="00AA16B6" w:rsidRDefault="00E50FF8" w:rsidP="00E50FF8">
      <w:pPr>
        <w:keepNext/>
        <w:jc w:val="center"/>
        <w:rPr>
          <w:rFonts w:ascii="Open Sans" w:hAnsi="Open Sans" w:cs="Open Sans"/>
          <w:b/>
          <w:sz w:val="20"/>
          <w:szCs w:val="20"/>
        </w:rPr>
      </w:pPr>
      <w:r w:rsidRPr="00AA16B6">
        <w:rPr>
          <w:rFonts w:ascii="Open Sans" w:hAnsi="Open Sans" w:cs="Open Sans"/>
          <w:b/>
          <w:sz w:val="20"/>
          <w:szCs w:val="20"/>
        </w:rPr>
        <w:t>§ 15</w:t>
      </w:r>
    </w:p>
    <w:p w:rsidR="000C2448" w:rsidRPr="000C2448" w:rsidRDefault="000C2448" w:rsidP="000C2448">
      <w:pPr>
        <w:pStyle w:val="Akapitzlist"/>
        <w:numPr>
          <w:ilvl w:val="0"/>
          <w:numId w:val="27"/>
        </w:numPr>
        <w:jc w:val="both"/>
        <w:rPr>
          <w:rFonts w:ascii="Open Sans" w:hAnsi="Open Sans" w:cs="Open Sans"/>
          <w:sz w:val="20"/>
          <w:szCs w:val="20"/>
        </w:rPr>
      </w:pPr>
      <w:r w:rsidRPr="000C2448">
        <w:rPr>
          <w:rFonts w:ascii="Open Sans" w:hAnsi="Open Sans" w:cs="Open Sans"/>
          <w:sz w:val="20"/>
          <w:szCs w:val="20"/>
        </w:rPr>
        <w:t>Dzierżawca oświadcza, że znany jest mu fakt, iż treść niniejszej umowy, a w szczególności przedmiot umowy i wysokość wynagrodzenia, stanowią informację publiczną w rozumieniu art. 1 ust. 1 ustawy z dnia 6 września 2001r. o dostępie do informacji publicznej (Dz. U. z 2018 r. poz. 1330), która podlega udostępnianiu w trybie przedmiotowej ustawy.</w:t>
      </w:r>
    </w:p>
    <w:p w:rsidR="000C2448" w:rsidRPr="000C2448" w:rsidRDefault="000C2448" w:rsidP="000C2448">
      <w:pPr>
        <w:pStyle w:val="Akapitzlist"/>
        <w:numPr>
          <w:ilvl w:val="0"/>
          <w:numId w:val="27"/>
        </w:numPr>
        <w:jc w:val="both"/>
        <w:rPr>
          <w:rFonts w:ascii="Open Sans" w:hAnsi="Open Sans" w:cs="Open Sans"/>
          <w:sz w:val="20"/>
          <w:szCs w:val="20"/>
        </w:rPr>
      </w:pPr>
      <w:r w:rsidRPr="000C2448">
        <w:rPr>
          <w:rFonts w:ascii="Open Sans" w:hAnsi="Open Sans" w:cs="Open Sans"/>
          <w:sz w:val="20"/>
          <w:szCs w:val="20"/>
        </w:rPr>
        <w:t>Dzierżawca wyraża zgodę na udostępnianie w trybie ustawy, o której mowa w ust. 1 zawartych w niniejszej umowie dotyczących go danych osobowych w zakresie obejmującym imię i nazwisko.</w:t>
      </w:r>
    </w:p>
    <w:p w:rsidR="000C2448" w:rsidRPr="000C2448" w:rsidRDefault="000C2448" w:rsidP="000C2448">
      <w:pPr>
        <w:pStyle w:val="Akapitzlist"/>
        <w:numPr>
          <w:ilvl w:val="0"/>
          <w:numId w:val="27"/>
        </w:numPr>
        <w:jc w:val="both"/>
        <w:rPr>
          <w:rFonts w:ascii="Open Sans" w:hAnsi="Open Sans" w:cs="Open Sans"/>
          <w:sz w:val="20"/>
          <w:szCs w:val="20"/>
        </w:rPr>
      </w:pPr>
      <w:r w:rsidRPr="000C2448">
        <w:rPr>
          <w:rFonts w:ascii="Open Sans" w:hAnsi="Open Sans" w:cs="Open Sans"/>
          <w:sz w:val="20"/>
          <w:szCs w:val="20"/>
        </w:rPr>
        <w:t>Ze względu na tajemnicę przedsiębiorcy udostępnianiu, o którym mowa w ust. 1, nie będą podlegały informacje zawarte w §….., załączniku nr …. do niniejszej umowy stanowiące informacje techniczne, technologiczne, organizacyjne przedsiębiorstwa lub inne posiadające wartość gospodarczą (wyłącznie w przypadku osoby fizycznej prowadzącej działalność gospodarczą).</w:t>
      </w:r>
    </w:p>
    <w:p w:rsidR="00E50FF8" w:rsidRPr="00AA16B6" w:rsidRDefault="00E50FF8" w:rsidP="00E50FF8">
      <w:pPr>
        <w:keepNext/>
        <w:jc w:val="center"/>
        <w:rPr>
          <w:rFonts w:ascii="Open Sans" w:hAnsi="Open Sans" w:cs="Open Sans"/>
          <w:b/>
          <w:sz w:val="20"/>
          <w:szCs w:val="20"/>
        </w:rPr>
      </w:pPr>
      <w:r w:rsidRPr="00AA16B6">
        <w:rPr>
          <w:rFonts w:ascii="Open Sans" w:hAnsi="Open Sans" w:cs="Open Sans"/>
          <w:b/>
          <w:sz w:val="20"/>
          <w:szCs w:val="20"/>
        </w:rPr>
        <w:t>§ 16</w:t>
      </w:r>
    </w:p>
    <w:p w:rsidR="00E50FF8" w:rsidRPr="00AA16B6" w:rsidRDefault="00E50FF8" w:rsidP="00E50FF8">
      <w:pPr>
        <w:overflowPunct w:val="0"/>
        <w:adjustRightInd w:val="0"/>
        <w:ind w:left="357" w:hanging="357"/>
        <w:jc w:val="both"/>
        <w:textAlignment w:val="baseline"/>
        <w:rPr>
          <w:rFonts w:ascii="Open Sans" w:hAnsi="Open Sans" w:cs="Open Sans"/>
          <w:sz w:val="20"/>
          <w:szCs w:val="20"/>
        </w:rPr>
      </w:pPr>
      <w:r w:rsidRPr="00AA16B6">
        <w:rPr>
          <w:rFonts w:ascii="Open Sans" w:hAnsi="Open Sans" w:cs="Open Sans"/>
          <w:sz w:val="20"/>
          <w:szCs w:val="20"/>
        </w:rPr>
        <w:t>1.</w:t>
      </w:r>
      <w:r w:rsidRPr="00AA16B6">
        <w:rPr>
          <w:rFonts w:ascii="Open Sans" w:hAnsi="Open Sans" w:cs="Open Sans"/>
          <w:sz w:val="20"/>
          <w:szCs w:val="20"/>
        </w:rPr>
        <w:tab/>
        <w:t>W sprawach nieuregulowanych umową mają zastosowanie przepisy Kodeksu cywilnego.</w:t>
      </w:r>
    </w:p>
    <w:p w:rsidR="00E50FF8" w:rsidRPr="00AA16B6" w:rsidRDefault="00E50FF8" w:rsidP="00E50FF8">
      <w:pPr>
        <w:overflowPunct w:val="0"/>
        <w:adjustRightInd w:val="0"/>
        <w:ind w:left="357" w:hanging="357"/>
        <w:jc w:val="both"/>
        <w:textAlignment w:val="baseline"/>
        <w:rPr>
          <w:rFonts w:ascii="Open Sans" w:hAnsi="Open Sans" w:cs="Open Sans"/>
          <w:b/>
          <w:sz w:val="20"/>
          <w:szCs w:val="20"/>
        </w:rPr>
      </w:pPr>
      <w:r w:rsidRPr="00AA16B6">
        <w:rPr>
          <w:rFonts w:ascii="Open Sans" w:hAnsi="Open Sans" w:cs="Open Sans"/>
          <w:sz w:val="20"/>
          <w:szCs w:val="20"/>
        </w:rPr>
        <w:t>2.</w:t>
      </w:r>
      <w:r w:rsidRPr="00AA16B6">
        <w:rPr>
          <w:rFonts w:ascii="Open Sans" w:hAnsi="Open Sans" w:cs="Open Sans"/>
          <w:sz w:val="20"/>
          <w:szCs w:val="20"/>
        </w:rPr>
        <w:tab/>
        <w:t>Ewentualne spory związane z wykonywaniem umowy Strony poddają rozstrzygnięciu sądu powszechnego właściwego dla miejsca położenia nieruchomości.</w:t>
      </w:r>
    </w:p>
    <w:p w:rsidR="00E50FF8" w:rsidRPr="00AA16B6" w:rsidRDefault="00E50FF8" w:rsidP="00E50FF8">
      <w:pPr>
        <w:jc w:val="both"/>
        <w:rPr>
          <w:rFonts w:ascii="Open Sans" w:hAnsi="Open Sans" w:cs="Open Sans"/>
          <w:b/>
          <w:sz w:val="20"/>
          <w:szCs w:val="20"/>
          <w:u w:val="single"/>
        </w:rPr>
      </w:pPr>
    </w:p>
    <w:p w:rsidR="00E50FF8" w:rsidRPr="00AA16B6" w:rsidRDefault="00E50FF8" w:rsidP="00E50FF8">
      <w:pPr>
        <w:keepNext/>
        <w:jc w:val="center"/>
        <w:rPr>
          <w:rFonts w:ascii="Open Sans" w:hAnsi="Open Sans" w:cs="Open Sans"/>
          <w:b/>
          <w:sz w:val="20"/>
          <w:szCs w:val="20"/>
        </w:rPr>
      </w:pPr>
      <w:r w:rsidRPr="00AA16B6">
        <w:rPr>
          <w:rFonts w:ascii="Open Sans" w:hAnsi="Open Sans" w:cs="Open Sans"/>
          <w:b/>
          <w:sz w:val="20"/>
          <w:szCs w:val="20"/>
        </w:rPr>
        <w:t>§ 17</w:t>
      </w:r>
    </w:p>
    <w:p w:rsidR="00E50FF8" w:rsidRPr="00AA16B6" w:rsidRDefault="00E50FF8" w:rsidP="00E50FF8">
      <w:pPr>
        <w:jc w:val="both"/>
        <w:rPr>
          <w:rFonts w:ascii="Open Sans" w:hAnsi="Open Sans" w:cs="Open Sans"/>
          <w:sz w:val="20"/>
          <w:szCs w:val="20"/>
        </w:rPr>
      </w:pPr>
      <w:r w:rsidRPr="00AA16B6">
        <w:rPr>
          <w:rFonts w:ascii="Open Sans" w:hAnsi="Open Sans" w:cs="Open Sans"/>
          <w:sz w:val="20"/>
          <w:szCs w:val="20"/>
        </w:rPr>
        <w:t xml:space="preserve">Umowa została zawarta w </w:t>
      </w:r>
      <w:r w:rsidR="004D7CE5">
        <w:rPr>
          <w:rFonts w:ascii="Open Sans" w:hAnsi="Open Sans" w:cs="Open Sans"/>
          <w:sz w:val="20"/>
          <w:szCs w:val="20"/>
        </w:rPr>
        <w:t>2</w:t>
      </w:r>
      <w:r w:rsidRPr="00AA16B6">
        <w:rPr>
          <w:rFonts w:ascii="Open Sans" w:hAnsi="Open Sans" w:cs="Open Sans"/>
          <w:sz w:val="20"/>
          <w:szCs w:val="20"/>
        </w:rPr>
        <w:t xml:space="preserve"> jednobrzmiących egzemplarzach, </w:t>
      </w:r>
      <w:r w:rsidR="004D7CE5">
        <w:rPr>
          <w:rFonts w:ascii="Open Sans" w:hAnsi="Open Sans" w:cs="Open Sans"/>
          <w:sz w:val="20"/>
          <w:szCs w:val="20"/>
        </w:rPr>
        <w:t>po jednym dla każdej ze stron</w:t>
      </w:r>
    </w:p>
    <w:p w:rsidR="00A577A9" w:rsidRPr="00AA16B6" w:rsidRDefault="00A577A9" w:rsidP="00E50FF8">
      <w:pPr>
        <w:jc w:val="both"/>
        <w:rPr>
          <w:rFonts w:ascii="Open Sans" w:hAnsi="Open Sans" w:cs="Open Sans"/>
          <w:sz w:val="20"/>
          <w:szCs w:val="20"/>
        </w:rPr>
      </w:pPr>
    </w:p>
    <w:tbl>
      <w:tblPr>
        <w:tblW w:w="0" w:type="auto"/>
        <w:tblLayout w:type="fixed"/>
        <w:tblCellMar>
          <w:left w:w="70" w:type="dxa"/>
          <w:right w:w="70" w:type="dxa"/>
        </w:tblCellMar>
        <w:tblLook w:val="0000" w:firstRow="0" w:lastRow="0" w:firstColumn="0" w:lastColumn="0" w:noHBand="0" w:noVBand="0"/>
      </w:tblPr>
      <w:tblGrid>
        <w:gridCol w:w="4605"/>
        <w:gridCol w:w="4645"/>
      </w:tblGrid>
      <w:tr w:rsidR="00E50FF8" w:rsidRPr="00AA16B6" w:rsidTr="00134455">
        <w:tc>
          <w:tcPr>
            <w:tcW w:w="4605" w:type="dxa"/>
            <w:tcBorders>
              <w:top w:val="nil"/>
              <w:left w:val="nil"/>
              <w:bottom w:val="nil"/>
              <w:right w:val="nil"/>
            </w:tcBorders>
            <w:shd w:val="clear" w:color="auto" w:fill="auto"/>
          </w:tcPr>
          <w:p w:rsidR="00E50FF8" w:rsidRPr="00AA16B6" w:rsidRDefault="00E50FF8" w:rsidP="00E50FF8">
            <w:pPr>
              <w:rPr>
                <w:rFonts w:ascii="Open Sans" w:hAnsi="Open Sans" w:cs="Open Sans"/>
                <w:b/>
                <w:sz w:val="20"/>
                <w:szCs w:val="20"/>
              </w:rPr>
            </w:pPr>
          </w:p>
          <w:p w:rsidR="00E50FF8" w:rsidRPr="00AA16B6" w:rsidRDefault="00E50FF8" w:rsidP="00E50FF8">
            <w:pPr>
              <w:rPr>
                <w:rFonts w:ascii="Open Sans" w:hAnsi="Open Sans" w:cs="Open Sans"/>
                <w:b/>
                <w:sz w:val="20"/>
                <w:szCs w:val="20"/>
              </w:rPr>
            </w:pPr>
            <w:r w:rsidRPr="00AA16B6">
              <w:rPr>
                <w:rFonts w:ascii="Open Sans" w:hAnsi="Open Sans" w:cs="Open Sans"/>
                <w:b/>
                <w:sz w:val="20"/>
                <w:szCs w:val="20"/>
              </w:rPr>
              <w:t>Dzierżawca:</w:t>
            </w:r>
          </w:p>
        </w:tc>
        <w:tc>
          <w:tcPr>
            <w:tcW w:w="4645" w:type="dxa"/>
            <w:tcBorders>
              <w:top w:val="nil"/>
              <w:left w:val="nil"/>
              <w:bottom w:val="nil"/>
              <w:right w:val="nil"/>
            </w:tcBorders>
            <w:shd w:val="clear" w:color="auto" w:fill="auto"/>
          </w:tcPr>
          <w:p w:rsidR="00E50FF8" w:rsidRPr="00AA16B6" w:rsidRDefault="00E50FF8" w:rsidP="00E50FF8">
            <w:pPr>
              <w:jc w:val="right"/>
              <w:rPr>
                <w:rFonts w:ascii="Open Sans" w:hAnsi="Open Sans" w:cs="Open Sans"/>
                <w:b/>
                <w:sz w:val="20"/>
                <w:szCs w:val="20"/>
              </w:rPr>
            </w:pPr>
          </w:p>
          <w:p w:rsidR="00E50FF8" w:rsidRPr="00AA16B6" w:rsidRDefault="008519BA" w:rsidP="008519BA">
            <w:pPr>
              <w:rPr>
                <w:rFonts w:ascii="Open Sans" w:hAnsi="Open Sans" w:cs="Open Sans"/>
                <w:b/>
                <w:sz w:val="20"/>
                <w:szCs w:val="20"/>
              </w:rPr>
            </w:pPr>
            <w:r w:rsidRPr="00AA16B6">
              <w:rPr>
                <w:rFonts w:ascii="Open Sans" w:hAnsi="Open Sans" w:cs="Open Sans"/>
                <w:b/>
                <w:sz w:val="20"/>
                <w:szCs w:val="20"/>
              </w:rPr>
              <w:t xml:space="preserve">                        </w:t>
            </w:r>
            <w:r w:rsidR="00E50FF8" w:rsidRPr="00AA16B6">
              <w:rPr>
                <w:rFonts w:ascii="Open Sans" w:hAnsi="Open Sans" w:cs="Open Sans"/>
                <w:b/>
                <w:sz w:val="20"/>
                <w:szCs w:val="20"/>
              </w:rPr>
              <w:t>Wydzierżawiający:</w:t>
            </w:r>
          </w:p>
        </w:tc>
      </w:tr>
    </w:tbl>
    <w:p w:rsidR="00E50FF8" w:rsidRPr="00AA16B6" w:rsidRDefault="00E50FF8" w:rsidP="00E50FF8">
      <w:pPr>
        <w:rPr>
          <w:rFonts w:ascii="Open Sans" w:hAnsi="Open Sans" w:cs="Open Sans"/>
          <w:sz w:val="20"/>
          <w:szCs w:val="20"/>
        </w:rPr>
      </w:pPr>
    </w:p>
    <w:p w:rsidR="007704A0" w:rsidRPr="00AA16B6" w:rsidRDefault="007704A0" w:rsidP="00E50FF8">
      <w:pPr>
        <w:rPr>
          <w:rFonts w:ascii="Open Sans" w:hAnsi="Open Sans" w:cs="Open Sans"/>
          <w:sz w:val="20"/>
          <w:szCs w:val="20"/>
        </w:rPr>
      </w:pPr>
    </w:p>
    <w:p w:rsidR="007704A0" w:rsidRPr="00AA16B6" w:rsidRDefault="007704A0" w:rsidP="00E50FF8">
      <w:pPr>
        <w:rPr>
          <w:rFonts w:ascii="Open Sans" w:hAnsi="Open Sans" w:cs="Open Sans"/>
          <w:sz w:val="20"/>
          <w:szCs w:val="20"/>
        </w:rPr>
      </w:pPr>
    </w:p>
    <w:p w:rsidR="007704A0" w:rsidRDefault="007704A0" w:rsidP="00E50FF8">
      <w:pPr>
        <w:rPr>
          <w:rFonts w:ascii="Open Sans" w:hAnsi="Open Sans" w:cs="Open Sans"/>
          <w:sz w:val="20"/>
          <w:szCs w:val="20"/>
        </w:rPr>
      </w:pPr>
    </w:p>
    <w:p w:rsidR="000C2448" w:rsidRDefault="000C2448" w:rsidP="00E50FF8">
      <w:pPr>
        <w:rPr>
          <w:rFonts w:ascii="Open Sans" w:hAnsi="Open Sans" w:cs="Open Sans"/>
          <w:sz w:val="20"/>
          <w:szCs w:val="20"/>
        </w:rPr>
      </w:pPr>
    </w:p>
    <w:p w:rsidR="000C2448" w:rsidRDefault="000C2448" w:rsidP="00E50FF8">
      <w:pPr>
        <w:rPr>
          <w:rFonts w:ascii="Open Sans" w:hAnsi="Open Sans" w:cs="Open Sans"/>
          <w:sz w:val="20"/>
          <w:szCs w:val="20"/>
        </w:rPr>
      </w:pPr>
    </w:p>
    <w:p w:rsidR="000C2448" w:rsidRDefault="000C2448" w:rsidP="00E50FF8">
      <w:pPr>
        <w:rPr>
          <w:rFonts w:ascii="Open Sans" w:hAnsi="Open Sans" w:cs="Open Sans"/>
          <w:sz w:val="20"/>
          <w:szCs w:val="20"/>
        </w:rPr>
      </w:pPr>
    </w:p>
    <w:p w:rsidR="000C2448" w:rsidRDefault="000C2448" w:rsidP="00E50FF8">
      <w:pPr>
        <w:rPr>
          <w:rFonts w:ascii="Open Sans" w:hAnsi="Open Sans" w:cs="Open Sans"/>
          <w:sz w:val="20"/>
          <w:szCs w:val="20"/>
        </w:rPr>
      </w:pPr>
    </w:p>
    <w:p w:rsidR="000C2448" w:rsidRDefault="000C2448" w:rsidP="00E50FF8">
      <w:pPr>
        <w:rPr>
          <w:rFonts w:ascii="Open Sans" w:hAnsi="Open Sans" w:cs="Open Sans"/>
          <w:sz w:val="20"/>
          <w:szCs w:val="20"/>
        </w:rPr>
      </w:pPr>
    </w:p>
    <w:p w:rsidR="000C2448" w:rsidRDefault="000C2448" w:rsidP="00E50FF8">
      <w:pPr>
        <w:rPr>
          <w:rFonts w:ascii="Open Sans" w:hAnsi="Open Sans" w:cs="Open Sans"/>
          <w:sz w:val="20"/>
          <w:szCs w:val="20"/>
        </w:rPr>
      </w:pPr>
    </w:p>
    <w:p w:rsidR="000C2448" w:rsidRDefault="000C2448" w:rsidP="00E50FF8">
      <w:pPr>
        <w:rPr>
          <w:rFonts w:ascii="Open Sans" w:hAnsi="Open Sans" w:cs="Open Sans"/>
          <w:sz w:val="20"/>
          <w:szCs w:val="20"/>
        </w:rPr>
      </w:pPr>
    </w:p>
    <w:p w:rsidR="000C2448" w:rsidRDefault="000C2448" w:rsidP="00E50FF8">
      <w:pPr>
        <w:rPr>
          <w:rFonts w:ascii="Open Sans" w:hAnsi="Open Sans" w:cs="Open Sans"/>
          <w:sz w:val="20"/>
          <w:szCs w:val="20"/>
        </w:rPr>
      </w:pPr>
    </w:p>
    <w:p w:rsidR="000C2448" w:rsidRDefault="000C2448" w:rsidP="00E50FF8">
      <w:pPr>
        <w:rPr>
          <w:rFonts w:ascii="Open Sans" w:hAnsi="Open Sans" w:cs="Open Sans"/>
          <w:sz w:val="20"/>
          <w:szCs w:val="20"/>
        </w:rPr>
      </w:pPr>
    </w:p>
    <w:p w:rsidR="000C2448" w:rsidRDefault="000C2448" w:rsidP="00E50FF8">
      <w:pPr>
        <w:rPr>
          <w:rFonts w:ascii="Open Sans" w:hAnsi="Open Sans" w:cs="Open Sans"/>
          <w:sz w:val="20"/>
          <w:szCs w:val="20"/>
        </w:rPr>
      </w:pPr>
    </w:p>
    <w:p w:rsidR="000C2448" w:rsidRDefault="000C2448" w:rsidP="00E50FF8">
      <w:pPr>
        <w:rPr>
          <w:rFonts w:ascii="Open Sans" w:hAnsi="Open Sans" w:cs="Open Sans"/>
          <w:sz w:val="20"/>
          <w:szCs w:val="20"/>
        </w:rPr>
      </w:pPr>
    </w:p>
    <w:p w:rsidR="000C2448" w:rsidRDefault="000C2448" w:rsidP="00E50FF8">
      <w:pPr>
        <w:rPr>
          <w:rFonts w:ascii="Open Sans" w:hAnsi="Open Sans" w:cs="Open Sans"/>
          <w:sz w:val="20"/>
          <w:szCs w:val="20"/>
        </w:rPr>
      </w:pPr>
    </w:p>
    <w:p w:rsidR="000C2448" w:rsidRDefault="000C2448" w:rsidP="00E50FF8">
      <w:pPr>
        <w:rPr>
          <w:rFonts w:ascii="Open Sans" w:hAnsi="Open Sans" w:cs="Open Sans"/>
          <w:sz w:val="20"/>
          <w:szCs w:val="20"/>
        </w:rPr>
      </w:pPr>
    </w:p>
    <w:p w:rsidR="000C2448" w:rsidRDefault="000C2448" w:rsidP="00E50FF8">
      <w:pPr>
        <w:rPr>
          <w:rFonts w:ascii="Open Sans" w:hAnsi="Open Sans" w:cs="Open Sans"/>
          <w:sz w:val="20"/>
          <w:szCs w:val="20"/>
        </w:rPr>
      </w:pPr>
    </w:p>
    <w:p w:rsidR="000C2448" w:rsidRDefault="000C2448" w:rsidP="00E50FF8">
      <w:pPr>
        <w:rPr>
          <w:rFonts w:ascii="Open Sans" w:hAnsi="Open Sans" w:cs="Open Sans"/>
          <w:sz w:val="20"/>
          <w:szCs w:val="20"/>
        </w:rPr>
      </w:pPr>
    </w:p>
    <w:p w:rsidR="000C2448" w:rsidRDefault="000C2448" w:rsidP="00E50FF8">
      <w:pPr>
        <w:rPr>
          <w:rFonts w:ascii="Open Sans" w:hAnsi="Open Sans" w:cs="Open Sans"/>
          <w:sz w:val="20"/>
          <w:szCs w:val="20"/>
        </w:rPr>
      </w:pPr>
    </w:p>
    <w:p w:rsidR="000C2448" w:rsidRDefault="000C2448" w:rsidP="00E50FF8">
      <w:pPr>
        <w:rPr>
          <w:rFonts w:ascii="Open Sans" w:hAnsi="Open Sans" w:cs="Open Sans"/>
          <w:sz w:val="20"/>
          <w:szCs w:val="20"/>
        </w:rPr>
      </w:pPr>
    </w:p>
    <w:p w:rsidR="000C2448" w:rsidRDefault="000C2448" w:rsidP="00E50FF8">
      <w:pPr>
        <w:rPr>
          <w:rFonts w:ascii="Open Sans" w:hAnsi="Open Sans" w:cs="Open Sans"/>
          <w:sz w:val="20"/>
          <w:szCs w:val="20"/>
        </w:rPr>
      </w:pPr>
    </w:p>
    <w:p w:rsidR="000C2448" w:rsidRDefault="000C2448" w:rsidP="00E50FF8">
      <w:pPr>
        <w:rPr>
          <w:rFonts w:ascii="Open Sans" w:hAnsi="Open Sans" w:cs="Open Sans"/>
          <w:sz w:val="20"/>
          <w:szCs w:val="20"/>
        </w:rPr>
      </w:pPr>
    </w:p>
    <w:p w:rsidR="007704A0" w:rsidRPr="00D33C13" w:rsidRDefault="007704A0" w:rsidP="007704A0">
      <w:pPr>
        <w:ind w:left="5664" w:firstLine="6"/>
        <w:rPr>
          <w:rFonts w:ascii="Open Sans" w:hAnsi="Open Sans" w:cs="Open Sans"/>
          <w:sz w:val="16"/>
          <w:szCs w:val="16"/>
        </w:rPr>
      </w:pPr>
      <w:r w:rsidRPr="00D33C13">
        <w:rPr>
          <w:rFonts w:ascii="Open Sans" w:hAnsi="Open Sans" w:cs="Open Sans"/>
          <w:sz w:val="16"/>
          <w:szCs w:val="16"/>
        </w:rPr>
        <w:t>Załącznik nr 2 do umowy dzierżawy nr………………</w:t>
      </w:r>
      <w:r w:rsidR="00D33C13">
        <w:rPr>
          <w:rFonts w:ascii="Open Sans" w:hAnsi="Open Sans" w:cs="Open Sans"/>
          <w:sz w:val="16"/>
          <w:szCs w:val="16"/>
        </w:rPr>
        <w:t>….</w:t>
      </w:r>
      <w:r w:rsidRPr="00D33C13">
        <w:rPr>
          <w:rFonts w:ascii="Open Sans" w:hAnsi="Open Sans" w:cs="Open Sans"/>
          <w:sz w:val="16"/>
          <w:szCs w:val="16"/>
        </w:rPr>
        <w:t>. z dnia ……………</w:t>
      </w:r>
      <w:r w:rsidR="00D33C13">
        <w:rPr>
          <w:rFonts w:ascii="Open Sans" w:hAnsi="Open Sans" w:cs="Open Sans"/>
          <w:sz w:val="16"/>
          <w:szCs w:val="16"/>
        </w:rPr>
        <w:t>……</w:t>
      </w:r>
      <w:r w:rsidRPr="00D33C13">
        <w:rPr>
          <w:rFonts w:ascii="Open Sans" w:hAnsi="Open Sans" w:cs="Open Sans"/>
          <w:sz w:val="16"/>
          <w:szCs w:val="16"/>
        </w:rPr>
        <w:t>.</w:t>
      </w:r>
    </w:p>
    <w:p w:rsidR="007704A0" w:rsidRPr="00AA16B6" w:rsidRDefault="007704A0" w:rsidP="007704A0">
      <w:pPr>
        <w:ind w:right="566" w:firstLine="567"/>
        <w:jc w:val="right"/>
        <w:outlineLvl w:val="0"/>
        <w:rPr>
          <w:rFonts w:ascii="Open Sans" w:hAnsi="Open Sans" w:cs="Open Sans"/>
          <w:sz w:val="20"/>
          <w:szCs w:val="20"/>
        </w:rPr>
      </w:pPr>
    </w:p>
    <w:p w:rsidR="007704A0" w:rsidRPr="00AA16B6" w:rsidRDefault="007704A0" w:rsidP="007704A0">
      <w:pPr>
        <w:ind w:right="566" w:firstLine="567"/>
        <w:jc w:val="right"/>
        <w:outlineLvl w:val="0"/>
        <w:rPr>
          <w:rFonts w:ascii="Open Sans" w:hAnsi="Open Sans" w:cs="Open Sans"/>
          <w:sz w:val="20"/>
          <w:szCs w:val="20"/>
        </w:rPr>
      </w:pPr>
    </w:p>
    <w:p w:rsidR="007704A0" w:rsidRPr="00AA16B6" w:rsidRDefault="007704A0" w:rsidP="007704A0">
      <w:pPr>
        <w:ind w:right="566" w:firstLine="567"/>
        <w:jc w:val="right"/>
        <w:outlineLvl w:val="0"/>
        <w:rPr>
          <w:rFonts w:ascii="Open Sans" w:hAnsi="Open Sans" w:cs="Open Sans"/>
          <w:sz w:val="20"/>
          <w:szCs w:val="20"/>
        </w:rPr>
      </w:pPr>
    </w:p>
    <w:p w:rsidR="007704A0" w:rsidRPr="00AA16B6" w:rsidRDefault="00D33C13" w:rsidP="00D33C13">
      <w:pPr>
        <w:ind w:left="3540" w:right="566" w:firstLine="708"/>
        <w:jc w:val="center"/>
        <w:outlineLvl w:val="0"/>
        <w:rPr>
          <w:rFonts w:ascii="Open Sans" w:hAnsi="Open Sans" w:cs="Open Sans"/>
          <w:sz w:val="20"/>
          <w:szCs w:val="20"/>
        </w:rPr>
      </w:pPr>
      <w:r>
        <w:rPr>
          <w:rFonts w:ascii="Open Sans" w:hAnsi="Open Sans" w:cs="Open Sans"/>
          <w:sz w:val="20"/>
          <w:szCs w:val="20"/>
        </w:rPr>
        <w:t xml:space="preserve">                 </w:t>
      </w:r>
      <w:r w:rsidR="007704A0" w:rsidRPr="00AA16B6">
        <w:rPr>
          <w:rFonts w:ascii="Open Sans" w:hAnsi="Open Sans" w:cs="Open Sans"/>
          <w:sz w:val="20"/>
          <w:szCs w:val="20"/>
        </w:rPr>
        <w:t>Warszawa, dnia………</w:t>
      </w:r>
      <w:r>
        <w:rPr>
          <w:rFonts w:ascii="Open Sans" w:hAnsi="Open Sans" w:cs="Open Sans"/>
          <w:sz w:val="20"/>
          <w:szCs w:val="20"/>
        </w:rPr>
        <w:t>………..</w:t>
      </w:r>
    </w:p>
    <w:p w:rsidR="007704A0" w:rsidRPr="00AA16B6" w:rsidRDefault="007704A0" w:rsidP="007704A0">
      <w:pPr>
        <w:ind w:right="566" w:firstLine="567"/>
        <w:jc w:val="right"/>
        <w:outlineLvl w:val="0"/>
        <w:rPr>
          <w:rFonts w:ascii="Open Sans" w:hAnsi="Open Sans" w:cs="Open Sans"/>
          <w:sz w:val="20"/>
          <w:szCs w:val="20"/>
        </w:rPr>
      </w:pPr>
      <w:r w:rsidRPr="00AA16B6">
        <w:rPr>
          <w:rFonts w:ascii="Open Sans" w:hAnsi="Open Sans" w:cs="Open Sans"/>
          <w:sz w:val="20"/>
          <w:szCs w:val="20"/>
        </w:rPr>
        <w:t xml:space="preserve"> </w:t>
      </w:r>
    </w:p>
    <w:p w:rsidR="007704A0" w:rsidRPr="00AA16B6" w:rsidRDefault="007704A0" w:rsidP="007704A0">
      <w:pPr>
        <w:ind w:right="566" w:firstLine="567"/>
        <w:rPr>
          <w:rFonts w:ascii="Open Sans" w:hAnsi="Open Sans" w:cs="Open Sans"/>
          <w:sz w:val="20"/>
          <w:szCs w:val="20"/>
        </w:rPr>
      </w:pPr>
    </w:p>
    <w:p w:rsidR="007704A0" w:rsidRPr="00AA16B6" w:rsidRDefault="007704A0" w:rsidP="007704A0">
      <w:pPr>
        <w:jc w:val="center"/>
        <w:outlineLvl w:val="0"/>
        <w:rPr>
          <w:rFonts w:ascii="Open Sans" w:hAnsi="Open Sans" w:cs="Open Sans"/>
          <w:b/>
          <w:sz w:val="20"/>
          <w:szCs w:val="20"/>
        </w:rPr>
      </w:pPr>
      <w:r w:rsidRPr="00AA16B6">
        <w:rPr>
          <w:rFonts w:ascii="Open Sans" w:hAnsi="Open Sans" w:cs="Open Sans"/>
          <w:b/>
          <w:sz w:val="20"/>
          <w:szCs w:val="20"/>
        </w:rPr>
        <w:t>PROTOKÓŁ ZDAWCZO-ODBIORCZY</w:t>
      </w:r>
    </w:p>
    <w:p w:rsidR="007704A0" w:rsidRPr="00AA16B6" w:rsidRDefault="007704A0" w:rsidP="007704A0">
      <w:pPr>
        <w:ind w:right="-261"/>
        <w:jc w:val="center"/>
        <w:rPr>
          <w:rFonts w:ascii="Open Sans" w:hAnsi="Open Sans" w:cs="Open Sans"/>
          <w:b/>
          <w:sz w:val="20"/>
          <w:szCs w:val="20"/>
        </w:rPr>
      </w:pPr>
    </w:p>
    <w:p w:rsidR="007704A0" w:rsidRPr="00AA16B6" w:rsidRDefault="007704A0" w:rsidP="007704A0">
      <w:pPr>
        <w:ind w:right="-261"/>
        <w:jc w:val="center"/>
        <w:rPr>
          <w:rFonts w:ascii="Open Sans" w:hAnsi="Open Sans" w:cs="Open Sans"/>
          <w:b/>
          <w:sz w:val="20"/>
          <w:szCs w:val="20"/>
        </w:rPr>
      </w:pPr>
    </w:p>
    <w:p w:rsidR="007704A0" w:rsidRPr="00AA16B6" w:rsidRDefault="007704A0" w:rsidP="007704A0">
      <w:pPr>
        <w:ind w:right="-261" w:firstLine="567"/>
        <w:jc w:val="center"/>
        <w:outlineLvl w:val="0"/>
        <w:rPr>
          <w:rFonts w:ascii="Open Sans" w:hAnsi="Open Sans" w:cs="Open Sans"/>
          <w:sz w:val="20"/>
          <w:szCs w:val="20"/>
        </w:rPr>
      </w:pPr>
      <w:r w:rsidRPr="00AA16B6">
        <w:rPr>
          <w:rFonts w:ascii="Open Sans" w:hAnsi="Open Sans" w:cs="Open Sans"/>
          <w:sz w:val="20"/>
          <w:szCs w:val="20"/>
        </w:rPr>
        <w:t>Na podstawie umowy dzierżawy nr .................. z dnia ...................................,</w:t>
      </w:r>
    </w:p>
    <w:p w:rsidR="007704A0" w:rsidRPr="00AA16B6" w:rsidRDefault="007704A0" w:rsidP="007704A0">
      <w:pPr>
        <w:ind w:right="-261" w:firstLine="567"/>
        <w:rPr>
          <w:rFonts w:ascii="Open Sans" w:hAnsi="Open Sans" w:cs="Open Sans"/>
          <w:sz w:val="20"/>
          <w:szCs w:val="20"/>
        </w:rPr>
      </w:pPr>
    </w:p>
    <w:p w:rsidR="007704A0" w:rsidRPr="00AA16B6" w:rsidRDefault="007704A0" w:rsidP="007704A0">
      <w:pPr>
        <w:ind w:firstLine="567"/>
        <w:rPr>
          <w:rFonts w:ascii="Open Sans" w:hAnsi="Open Sans" w:cs="Open Sans"/>
          <w:sz w:val="20"/>
          <w:szCs w:val="20"/>
        </w:rPr>
      </w:pPr>
    </w:p>
    <w:p w:rsidR="007704A0" w:rsidRPr="00AA16B6" w:rsidRDefault="007704A0" w:rsidP="007704A0">
      <w:pPr>
        <w:outlineLvl w:val="0"/>
        <w:rPr>
          <w:rFonts w:ascii="Open Sans" w:hAnsi="Open Sans" w:cs="Open Sans"/>
          <w:b/>
          <w:sz w:val="20"/>
          <w:szCs w:val="20"/>
        </w:rPr>
      </w:pPr>
      <w:r w:rsidRPr="00AA16B6">
        <w:rPr>
          <w:rFonts w:ascii="Open Sans" w:hAnsi="Open Sans" w:cs="Open Sans"/>
          <w:b/>
          <w:sz w:val="20"/>
          <w:szCs w:val="20"/>
        </w:rPr>
        <w:t>Dzierżawca</w:t>
      </w:r>
    </w:p>
    <w:p w:rsidR="007704A0" w:rsidRPr="00AA16B6" w:rsidRDefault="007704A0" w:rsidP="007704A0">
      <w:pPr>
        <w:ind w:firstLine="567"/>
        <w:rPr>
          <w:rFonts w:ascii="Open Sans" w:hAnsi="Open Sans" w:cs="Open Sans"/>
          <w:sz w:val="20"/>
          <w:szCs w:val="20"/>
        </w:rPr>
      </w:pPr>
    </w:p>
    <w:p w:rsidR="007704A0" w:rsidRPr="00AA16B6" w:rsidRDefault="007704A0" w:rsidP="007704A0">
      <w:pPr>
        <w:spacing w:line="360" w:lineRule="auto"/>
        <w:rPr>
          <w:rFonts w:ascii="Open Sans" w:hAnsi="Open Sans" w:cs="Open Sans"/>
          <w:sz w:val="20"/>
          <w:szCs w:val="20"/>
        </w:rPr>
      </w:pPr>
      <w:r w:rsidRPr="00AA16B6">
        <w:rPr>
          <w:rFonts w:ascii="Open Sans" w:hAnsi="Open Sans" w:cs="Open Sans"/>
          <w:sz w:val="20"/>
          <w:szCs w:val="20"/>
        </w:rPr>
        <w:t>..............................................................................................................................................................................................................................................................................................................</w:t>
      </w:r>
      <w:r w:rsidR="00D33C13">
        <w:rPr>
          <w:rFonts w:ascii="Open Sans" w:hAnsi="Open Sans" w:cs="Open Sans"/>
          <w:sz w:val="20"/>
          <w:szCs w:val="20"/>
        </w:rPr>
        <w:t>............................................</w:t>
      </w:r>
    </w:p>
    <w:p w:rsidR="007704A0" w:rsidRPr="00AA16B6" w:rsidRDefault="007704A0" w:rsidP="007704A0">
      <w:pPr>
        <w:rPr>
          <w:rFonts w:ascii="Open Sans" w:hAnsi="Open Sans" w:cs="Open Sans"/>
          <w:sz w:val="20"/>
          <w:szCs w:val="20"/>
        </w:rPr>
      </w:pPr>
    </w:p>
    <w:p w:rsidR="007704A0" w:rsidRPr="00AA16B6" w:rsidRDefault="007704A0" w:rsidP="007704A0">
      <w:pPr>
        <w:rPr>
          <w:rFonts w:ascii="Open Sans" w:hAnsi="Open Sans" w:cs="Open Sans"/>
          <w:sz w:val="20"/>
          <w:szCs w:val="20"/>
        </w:rPr>
      </w:pPr>
      <w:r w:rsidRPr="00AA16B6">
        <w:rPr>
          <w:rFonts w:ascii="Open Sans" w:hAnsi="Open Sans" w:cs="Open Sans"/>
          <w:sz w:val="20"/>
          <w:szCs w:val="20"/>
        </w:rPr>
        <w:t>otrzymuje:</w:t>
      </w:r>
    </w:p>
    <w:p w:rsidR="007704A0" w:rsidRPr="00AA16B6" w:rsidRDefault="007704A0" w:rsidP="007704A0">
      <w:pPr>
        <w:ind w:firstLine="567"/>
        <w:rPr>
          <w:rFonts w:ascii="Open Sans" w:hAnsi="Open Sans" w:cs="Open Sans"/>
          <w:sz w:val="20"/>
          <w:szCs w:val="20"/>
        </w:rPr>
      </w:pPr>
    </w:p>
    <w:p w:rsidR="00E27E46" w:rsidRPr="00E27E46" w:rsidRDefault="00E27E46" w:rsidP="00E27E46">
      <w:pPr>
        <w:keepNext/>
        <w:jc w:val="both"/>
        <w:rPr>
          <w:rFonts w:ascii="Open Sans" w:hAnsi="Open Sans" w:cs="Open Sans"/>
          <w:b/>
          <w:sz w:val="20"/>
          <w:szCs w:val="20"/>
        </w:rPr>
      </w:pPr>
      <w:r w:rsidRPr="00E27E46">
        <w:rPr>
          <w:rFonts w:ascii="Open Sans" w:hAnsi="Open Sans" w:cs="Open Sans"/>
          <w:sz w:val="20"/>
          <w:szCs w:val="20"/>
        </w:rPr>
        <w:t>teren o powierzchni .................. m</w:t>
      </w:r>
      <w:r w:rsidRPr="00E27E46">
        <w:rPr>
          <w:rFonts w:ascii="Open Sans" w:hAnsi="Open Sans" w:cs="Open Sans"/>
          <w:sz w:val="20"/>
          <w:szCs w:val="20"/>
          <w:vertAlign w:val="superscript"/>
        </w:rPr>
        <w:t>2</w:t>
      </w:r>
      <w:r w:rsidRPr="00E27E46">
        <w:rPr>
          <w:rFonts w:ascii="Open Sans" w:hAnsi="Open Sans" w:cs="Open Sans"/>
          <w:sz w:val="20"/>
          <w:szCs w:val="20"/>
        </w:rPr>
        <w:t>,</w:t>
      </w:r>
      <w:r w:rsidRPr="00E27E46">
        <w:rPr>
          <w:rFonts w:ascii="Open Sans" w:hAnsi="Open Sans" w:cs="Open Sans"/>
          <w:b/>
          <w:sz w:val="20"/>
          <w:szCs w:val="20"/>
        </w:rPr>
        <w:t xml:space="preserve"> </w:t>
      </w:r>
      <w:r w:rsidRPr="00E27E46">
        <w:rPr>
          <w:rFonts w:ascii="Open Sans" w:hAnsi="Open Sans" w:cs="Open Sans"/>
          <w:sz w:val="20"/>
          <w:szCs w:val="20"/>
        </w:rPr>
        <w:t xml:space="preserve">stanowiący własność m.st. Warszawy położony </w:t>
      </w:r>
      <w:r w:rsidRPr="00E27E46">
        <w:rPr>
          <w:rFonts w:ascii="Open Sans" w:hAnsi="Open Sans" w:cs="Open Sans"/>
          <w:sz w:val="20"/>
          <w:szCs w:val="20"/>
        </w:rPr>
        <w:br/>
        <w:t>w Dzielnicy Śródmieście w Parku Agrykola (dz. ew. nr 8 cz. z obrębu 5-06-12)</w:t>
      </w:r>
    </w:p>
    <w:p w:rsidR="00E27E46" w:rsidRPr="00E27E46" w:rsidRDefault="00E27E46" w:rsidP="00E27E46">
      <w:pPr>
        <w:keepNext/>
        <w:jc w:val="both"/>
        <w:rPr>
          <w:rFonts w:ascii="Open Sans" w:hAnsi="Open Sans" w:cs="Open Sans"/>
          <w:b/>
          <w:sz w:val="20"/>
          <w:szCs w:val="20"/>
        </w:rPr>
      </w:pPr>
      <w:r w:rsidRPr="00E27E46">
        <w:rPr>
          <w:rFonts w:ascii="Open Sans" w:hAnsi="Open Sans" w:cs="Open Sans"/>
          <w:sz w:val="20"/>
          <w:szCs w:val="20"/>
        </w:rPr>
        <w:t>z przeznaczeniem na ...................................................................................................................,</w:t>
      </w:r>
    </w:p>
    <w:p w:rsidR="00E27E46" w:rsidRPr="00E27E46" w:rsidRDefault="00E27E46" w:rsidP="00E27E46">
      <w:pPr>
        <w:keepNext/>
        <w:jc w:val="both"/>
        <w:rPr>
          <w:rFonts w:ascii="Open Sans" w:hAnsi="Open Sans" w:cs="Open Sans"/>
          <w:sz w:val="20"/>
          <w:szCs w:val="20"/>
        </w:rPr>
      </w:pPr>
      <w:r w:rsidRPr="00E27E46">
        <w:rPr>
          <w:rFonts w:ascii="Open Sans" w:hAnsi="Open Sans" w:cs="Open Sans"/>
          <w:sz w:val="20"/>
          <w:szCs w:val="20"/>
        </w:rPr>
        <w:t>na okres od dnia ..........................</w:t>
      </w:r>
      <w:r w:rsidRPr="00E27E46">
        <w:rPr>
          <w:rFonts w:ascii="Open Sans" w:hAnsi="Open Sans" w:cs="Open Sans"/>
          <w:b/>
          <w:sz w:val="20"/>
          <w:szCs w:val="20"/>
        </w:rPr>
        <w:t xml:space="preserve"> </w:t>
      </w:r>
      <w:r w:rsidRPr="00E27E46">
        <w:rPr>
          <w:rFonts w:ascii="Open Sans" w:hAnsi="Open Sans" w:cs="Open Sans"/>
          <w:sz w:val="20"/>
          <w:szCs w:val="20"/>
        </w:rPr>
        <w:t>do dnia</w:t>
      </w:r>
      <w:r w:rsidRPr="00E27E46">
        <w:rPr>
          <w:rFonts w:ascii="Open Sans" w:hAnsi="Open Sans" w:cs="Open Sans"/>
          <w:b/>
          <w:sz w:val="20"/>
          <w:szCs w:val="20"/>
        </w:rPr>
        <w:t xml:space="preserve"> </w:t>
      </w:r>
      <w:r w:rsidRPr="00E27E46">
        <w:rPr>
          <w:rFonts w:ascii="Open Sans" w:hAnsi="Open Sans" w:cs="Open Sans"/>
          <w:sz w:val="20"/>
          <w:szCs w:val="20"/>
        </w:rPr>
        <w:t>.........................</w:t>
      </w:r>
    </w:p>
    <w:p w:rsidR="007704A0" w:rsidRPr="00AA16B6" w:rsidRDefault="007704A0" w:rsidP="007704A0">
      <w:pPr>
        <w:jc w:val="both"/>
        <w:rPr>
          <w:rFonts w:ascii="Open Sans" w:hAnsi="Open Sans" w:cs="Open Sans"/>
          <w:sz w:val="20"/>
          <w:szCs w:val="20"/>
        </w:rPr>
      </w:pPr>
    </w:p>
    <w:p w:rsidR="007704A0" w:rsidRPr="00AA16B6" w:rsidRDefault="007704A0" w:rsidP="007704A0">
      <w:pPr>
        <w:jc w:val="both"/>
        <w:rPr>
          <w:rFonts w:ascii="Open Sans" w:hAnsi="Open Sans" w:cs="Open Sans"/>
          <w:sz w:val="20"/>
          <w:szCs w:val="20"/>
        </w:rPr>
      </w:pPr>
      <w:r w:rsidRPr="00AA16B6">
        <w:rPr>
          <w:rFonts w:ascii="Open Sans" w:hAnsi="Open Sans" w:cs="Open Sans"/>
          <w:sz w:val="20"/>
          <w:szCs w:val="20"/>
        </w:rPr>
        <w:t xml:space="preserve">Z dniem przekazania terenu wszystkie obowiązki związane z utrzymaniem terenu </w:t>
      </w:r>
      <w:r w:rsidRPr="00AA16B6">
        <w:rPr>
          <w:rFonts w:ascii="Open Sans" w:hAnsi="Open Sans" w:cs="Open Sans"/>
          <w:sz w:val="20"/>
          <w:szCs w:val="20"/>
        </w:rPr>
        <w:br/>
        <w:t xml:space="preserve">w należytym porządku przechodzą na </w:t>
      </w:r>
      <w:r w:rsidR="008E6654">
        <w:rPr>
          <w:rFonts w:ascii="Open Sans" w:hAnsi="Open Sans" w:cs="Open Sans"/>
          <w:sz w:val="20"/>
          <w:szCs w:val="20"/>
        </w:rPr>
        <w:t>Dzierżawcę</w:t>
      </w:r>
      <w:r w:rsidRPr="00AA16B6">
        <w:rPr>
          <w:rFonts w:ascii="Open Sans" w:hAnsi="Open Sans" w:cs="Open Sans"/>
          <w:sz w:val="20"/>
          <w:szCs w:val="20"/>
        </w:rPr>
        <w:t>.</w:t>
      </w:r>
    </w:p>
    <w:p w:rsidR="007704A0" w:rsidRPr="00AA16B6" w:rsidRDefault="007704A0" w:rsidP="007704A0">
      <w:pPr>
        <w:ind w:firstLine="567"/>
        <w:rPr>
          <w:rFonts w:ascii="Open Sans" w:hAnsi="Open Sans" w:cs="Open Sans"/>
          <w:sz w:val="20"/>
          <w:szCs w:val="20"/>
        </w:rPr>
      </w:pPr>
    </w:p>
    <w:p w:rsidR="008E6654" w:rsidRDefault="007704A0" w:rsidP="007704A0">
      <w:pPr>
        <w:spacing w:line="360" w:lineRule="auto"/>
        <w:rPr>
          <w:rFonts w:ascii="Open Sans" w:hAnsi="Open Sans" w:cs="Open Sans"/>
          <w:sz w:val="20"/>
          <w:szCs w:val="20"/>
        </w:rPr>
      </w:pPr>
      <w:r w:rsidRPr="00AA16B6">
        <w:rPr>
          <w:rFonts w:ascii="Open Sans" w:hAnsi="Open Sans" w:cs="Open Sans"/>
          <w:sz w:val="20"/>
          <w:szCs w:val="20"/>
        </w:rPr>
        <w:t xml:space="preserve">UWAGI: </w:t>
      </w:r>
    </w:p>
    <w:p w:rsidR="007704A0" w:rsidRPr="00AA16B6" w:rsidRDefault="007704A0" w:rsidP="007704A0">
      <w:pPr>
        <w:spacing w:line="360" w:lineRule="auto"/>
        <w:rPr>
          <w:rFonts w:ascii="Open Sans" w:hAnsi="Open Sans" w:cs="Open Sans"/>
          <w:sz w:val="20"/>
          <w:szCs w:val="20"/>
        </w:rPr>
      </w:pPr>
      <w:r w:rsidRPr="00AA16B6">
        <w:rPr>
          <w:rFonts w:ascii="Open Sans" w:hAnsi="Open Sans" w:cs="Open Sans"/>
          <w:sz w:val="20"/>
          <w:szCs w:val="20"/>
        </w:rPr>
        <w:t>.......................................................................................................................................................</w:t>
      </w:r>
      <w:r w:rsidR="008E6654">
        <w:rPr>
          <w:rFonts w:ascii="Open Sans" w:hAnsi="Open Sans" w:cs="Open Sans"/>
          <w:sz w:val="20"/>
          <w:szCs w:val="20"/>
        </w:rPr>
        <w:t>......................</w:t>
      </w:r>
    </w:p>
    <w:p w:rsidR="007704A0" w:rsidRPr="00AA16B6" w:rsidRDefault="007704A0" w:rsidP="007704A0">
      <w:pPr>
        <w:spacing w:line="360" w:lineRule="auto"/>
        <w:rPr>
          <w:rFonts w:ascii="Open Sans" w:hAnsi="Open Sans" w:cs="Open Sans"/>
          <w:sz w:val="20"/>
          <w:szCs w:val="20"/>
        </w:rPr>
      </w:pPr>
      <w:r w:rsidRPr="00AA16B6">
        <w:rPr>
          <w:rFonts w:ascii="Open Sans" w:hAnsi="Open Sans" w:cs="Open Sans"/>
          <w:sz w:val="20"/>
          <w:szCs w:val="20"/>
        </w:rPr>
        <w:t>.......................................................................................................................................................</w:t>
      </w:r>
      <w:r w:rsidR="008E6654">
        <w:rPr>
          <w:rFonts w:ascii="Open Sans" w:hAnsi="Open Sans" w:cs="Open Sans"/>
          <w:sz w:val="20"/>
          <w:szCs w:val="20"/>
        </w:rPr>
        <w:t>......................</w:t>
      </w:r>
    </w:p>
    <w:p w:rsidR="007704A0" w:rsidRPr="00AA16B6" w:rsidRDefault="007704A0" w:rsidP="007704A0">
      <w:pPr>
        <w:spacing w:line="360" w:lineRule="auto"/>
        <w:rPr>
          <w:rFonts w:ascii="Open Sans" w:hAnsi="Open Sans" w:cs="Open Sans"/>
          <w:sz w:val="20"/>
          <w:szCs w:val="20"/>
        </w:rPr>
      </w:pPr>
      <w:r w:rsidRPr="00AA16B6">
        <w:rPr>
          <w:rFonts w:ascii="Open Sans" w:hAnsi="Open Sans" w:cs="Open Sans"/>
          <w:sz w:val="20"/>
          <w:szCs w:val="20"/>
        </w:rPr>
        <w:t>.......................................................................................................................................................</w:t>
      </w:r>
      <w:r w:rsidR="008E6654">
        <w:rPr>
          <w:rFonts w:ascii="Open Sans" w:hAnsi="Open Sans" w:cs="Open Sans"/>
          <w:sz w:val="20"/>
          <w:szCs w:val="20"/>
        </w:rPr>
        <w:t>......................</w:t>
      </w:r>
    </w:p>
    <w:p w:rsidR="007704A0" w:rsidRPr="00AA16B6" w:rsidRDefault="007704A0" w:rsidP="007704A0">
      <w:pPr>
        <w:spacing w:line="360" w:lineRule="auto"/>
        <w:rPr>
          <w:rFonts w:ascii="Open Sans" w:hAnsi="Open Sans" w:cs="Open Sans"/>
          <w:sz w:val="20"/>
          <w:szCs w:val="20"/>
        </w:rPr>
      </w:pPr>
      <w:r w:rsidRPr="00AA16B6">
        <w:rPr>
          <w:rFonts w:ascii="Open Sans" w:hAnsi="Open Sans" w:cs="Open Sans"/>
          <w:sz w:val="20"/>
          <w:szCs w:val="20"/>
        </w:rPr>
        <w:t>..............................................................................................................................................................................................................................................................................................................</w:t>
      </w:r>
      <w:r w:rsidR="008E6654">
        <w:rPr>
          <w:rFonts w:ascii="Open Sans" w:hAnsi="Open Sans" w:cs="Open Sans"/>
          <w:sz w:val="20"/>
          <w:szCs w:val="20"/>
        </w:rPr>
        <w:t>............................................</w:t>
      </w:r>
    </w:p>
    <w:p w:rsidR="007704A0" w:rsidRPr="00AA16B6" w:rsidRDefault="007704A0" w:rsidP="007704A0">
      <w:pPr>
        <w:ind w:firstLine="567"/>
        <w:rPr>
          <w:rFonts w:ascii="Open Sans" w:hAnsi="Open Sans" w:cs="Open Sans"/>
          <w:sz w:val="20"/>
          <w:szCs w:val="20"/>
        </w:rPr>
      </w:pPr>
    </w:p>
    <w:p w:rsidR="007704A0" w:rsidRPr="00AA16B6" w:rsidRDefault="007704A0" w:rsidP="007704A0">
      <w:pPr>
        <w:jc w:val="both"/>
        <w:outlineLvl w:val="0"/>
        <w:rPr>
          <w:rFonts w:ascii="Open Sans" w:hAnsi="Open Sans" w:cs="Open Sans"/>
          <w:sz w:val="20"/>
          <w:szCs w:val="20"/>
        </w:rPr>
      </w:pPr>
      <w:r w:rsidRPr="00AA16B6">
        <w:rPr>
          <w:rFonts w:ascii="Open Sans" w:hAnsi="Open Sans" w:cs="Open Sans"/>
          <w:sz w:val="20"/>
          <w:szCs w:val="20"/>
        </w:rPr>
        <w:t xml:space="preserve">Protokół niniejszy sporządzono w 2 egzemplarzach, </w:t>
      </w:r>
      <w:r w:rsidR="008E6654">
        <w:rPr>
          <w:rFonts w:ascii="Open Sans" w:hAnsi="Open Sans" w:cs="Open Sans"/>
          <w:sz w:val="20"/>
          <w:szCs w:val="20"/>
        </w:rPr>
        <w:t>po jednym dla każdej ze stron.</w:t>
      </w:r>
    </w:p>
    <w:p w:rsidR="007704A0" w:rsidRPr="00AA16B6" w:rsidRDefault="007704A0" w:rsidP="007704A0">
      <w:pPr>
        <w:ind w:right="-261" w:firstLine="567"/>
        <w:rPr>
          <w:rFonts w:ascii="Open Sans" w:hAnsi="Open Sans" w:cs="Open Sans"/>
          <w:sz w:val="20"/>
          <w:szCs w:val="20"/>
        </w:rPr>
      </w:pPr>
    </w:p>
    <w:p w:rsidR="007704A0" w:rsidRPr="00AA16B6" w:rsidRDefault="007704A0" w:rsidP="007704A0">
      <w:pPr>
        <w:ind w:right="-261" w:firstLine="567"/>
        <w:rPr>
          <w:rFonts w:ascii="Open Sans" w:hAnsi="Open Sans" w:cs="Open Sans"/>
          <w:sz w:val="20"/>
          <w:szCs w:val="20"/>
        </w:rPr>
      </w:pPr>
    </w:p>
    <w:p w:rsidR="007704A0" w:rsidRPr="00AA16B6" w:rsidRDefault="007704A0" w:rsidP="007704A0">
      <w:pPr>
        <w:ind w:right="-261" w:firstLine="567"/>
        <w:rPr>
          <w:rFonts w:ascii="Open Sans" w:hAnsi="Open Sans" w:cs="Open Sans"/>
          <w:sz w:val="20"/>
          <w:szCs w:val="20"/>
        </w:rPr>
      </w:pPr>
    </w:p>
    <w:p w:rsidR="007704A0" w:rsidRPr="00AA16B6" w:rsidRDefault="007704A0" w:rsidP="007704A0">
      <w:pPr>
        <w:ind w:right="-261" w:firstLine="567"/>
        <w:rPr>
          <w:rFonts w:ascii="Open Sans" w:hAnsi="Open Sans" w:cs="Open Sans"/>
          <w:sz w:val="20"/>
          <w:szCs w:val="20"/>
        </w:rPr>
      </w:pPr>
    </w:p>
    <w:tbl>
      <w:tblPr>
        <w:tblW w:w="0" w:type="auto"/>
        <w:jc w:val="center"/>
        <w:tblLayout w:type="fixed"/>
        <w:tblCellMar>
          <w:left w:w="71" w:type="dxa"/>
          <w:right w:w="71" w:type="dxa"/>
        </w:tblCellMar>
        <w:tblLook w:val="0000" w:firstRow="0" w:lastRow="0" w:firstColumn="0" w:lastColumn="0" w:noHBand="0" w:noVBand="0"/>
      </w:tblPr>
      <w:tblGrid>
        <w:gridCol w:w="2999"/>
        <w:gridCol w:w="1463"/>
        <w:gridCol w:w="4012"/>
      </w:tblGrid>
      <w:tr w:rsidR="007704A0" w:rsidRPr="00AA16B6" w:rsidTr="00D35640">
        <w:trPr>
          <w:trHeight w:val="592"/>
          <w:jc w:val="center"/>
        </w:trPr>
        <w:tc>
          <w:tcPr>
            <w:tcW w:w="2999" w:type="dxa"/>
          </w:tcPr>
          <w:p w:rsidR="007704A0" w:rsidRPr="00AA16B6" w:rsidRDefault="007704A0" w:rsidP="00D35640">
            <w:pPr>
              <w:ind w:right="-537"/>
              <w:rPr>
                <w:rFonts w:ascii="Open Sans" w:hAnsi="Open Sans" w:cs="Open Sans"/>
                <w:sz w:val="20"/>
                <w:szCs w:val="20"/>
              </w:rPr>
            </w:pPr>
            <w:r w:rsidRPr="00AA16B6">
              <w:rPr>
                <w:rFonts w:ascii="Open Sans" w:hAnsi="Open Sans" w:cs="Open Sans"/>
                <w:sz w:val="20"/>
                <w:szCs w:val="20"/>
              </w:rPr>
              <w:t>w imieniu Dzierżawcy</w:t>
            </w:r>
          </w:p>
        </w:tc>
        <w:tc>
          <w:tcPr>
            <w:tcW w:w="1463" w:type="dxa"/>
          </w:tcPr>
          <w:p w:rsidR="007704A0" w:rsidRPr="00AA16B6" w:rsidRDefault="007704A0" w:rsidP="00D35640">
            <w:pPr>
              <w:ind w:right="-261" w:firstLine="567"/>
              <w:rPr>
                <w:rFonts w:ascii="Open Sans" w:hAnsi="Open Sans" w:cs="Open Sans"/>
                <w:sz w:val="20"/>
                <w:szCs w:val="20"/>
              </w:rPr>
            </w:pPr>
          </w:p>
        </w:tc>
        <w:tc>
          <w:tcPr>
            <w:tcW w:w="4012" w:type="dxa"/>
          </w:tcPr>
          <w:p w:rsidR="007704A0" w:rsidRPr="00AA16B6" w:rsidRDefault="007704A0" w:rsidP="00D35640">
            <w:pPr>
              <w:ind w:left="-1517" w:right="-261" w:firstLine="567"/>
              <w:jc w:val="center"/>
              <w:rPr>
                <w:rFonts w:ascii="Open Sans" w:hAnsi="Open Sans" w:cs="Open Sans"/>
                <w:sz w:val="20"/>
                <w:szCs w:val="20"/>
              </w:rPr>
            </w:pPr>
            <w:r w:rsidRPr="00AA16B6">
              <w:rPr>
                <w:rFonts w:ascii="Open Sans" w:hAnsi="Open Sans" w:cs="Open Sans"/>
                <w:sz w:val="20"/>
                <w:szCs w:val="20"/>
              </w:rPr>
              <w:t xml:space="preserve">               w imieniu Wydzierżawiającego</w:t>
            </w:r>
          </w:p>
        </w:tc>
      </w:tr>
      <w:tr w:rsidR="007704A0" w:rsidRPr="00AA16B6" w:rsidTr="00D35640">
        <w:trPr>
          <w:jc w:val="center"/>
        </w:trPr>
        <w:tc>
          <w:tcPr>
            <w:tcW w:w="2999" w:type="dxa"/>
          </w:tcPr>
          <w:p w:rsidR="007704A0" w:rsidRPr="00AA16B6" w:rsidRDefault="007704A0" w:rsidP="00D35640">
            <w:pPr>
              <w:ind w:right="-261"/>
              <w:rPr>
                <w:rFonts w:ascii="Open Sans" w:hAnsi="Open Sans" w:cs="Open Sans"/>
                <w:sz w:val="20"/>
                <w:szCs w:val="20"/>
              </w:rPr>
            </w:pPr>
            <w:r w:rsidRPr="00AA16B6">
              <w:rPr>
                <w:rFonts w:ascii="Open Sans" w:hAnsi="Open Sans" w:cs="Open Sans"/>
                <w:sz w:val="20"/>
                <w:szCs w:val="20"/>
              </w:rPr>
              <w:t>protokół podpisali:</w:t>
            </w:r>
          </w:p>
          <w:p w:rsidR="007704A0" w:rsidRPr="00AA16B6" w:rsidRDefault="007704A0" w:rsidP="00D35640">
            <w:pPr>
              <w:ind w:right="-261"/>
              <w:jc w:val="center"/>
              <w:rPr>
                <w:rFonts w:ascii="Open Sans" w:hAnsi="Open Sans" w:cs="Open Sans"/>
                <w:sz w:val="20"/>
                <w:szCs w:val="20"/>
              </w:rPr>
            </w:pPr>
          </w:p>
          <w:p w:rsidR="007704A0" w:rsidRPr="00AA16B6" w:rsidRDefault="007704A0" w:rsidP="00D35640">
            <w:pPr>
              <w:ind w:right="-261"/>
              <w:rPr>
                <w:rFonts w:ascii="Open Sans" w:hAnsi="Open Sans" w:cs="Open Sans"/>
                <w:sz w:val="20"/>
                <w:szCs w:val="20"/>
              </w:rPr>
            </w:pPr>
          </w:p>
        </w:tc>
        <w:tc>
          <w:tcPr>
            <w:tcW w:w="1463" w:type="dxa"/>
          </w:tcPr>
          <w:p w:rsidR="007704A0" w:rsidRPr="00AA16B6" w:rsidRDefault="007704A0" w:rsidP="00D35640">
            <w:pPr>
              <w:ind w:right="-261" w:firstLine="567"/>
              <w:rPr>
                <w:rFonts w:ascii="Open Sans" w:hAnsi="Open Sans" w:cs="Open Sans"/>
                <w:sz w:val="20"/>
                <w:szCs w:val="20"/>
              </w:rPr>
            </w:pPr>
          </w:p>
        </w:tc>
        <w:tc>
          <w:tcPr>
            <w:tcW w:w="4012" w:type="dxa"/>
          </w:tcPr>
          <w:p w:rsidR="007704A0" w:rsidRPr="00AA16B6" w:rsidRDefault="007704A0" w:rsidP="00D35640">
            <w:pPr>
              <w:ind w:left="-1517" w:right="-261" w:firstLine="567"/>
              <w:jc w:val="center"/>
              <w:rPr>
                <w:rFonts w:ascii="Open Sans" w:hAnsi="Open Sans" w:cs="Open Sans"/>
                <w:sz w:val="20"/>
                <w:szCs w:val="20"/>
              </w:rPr>
            </w:pPr>
            <w:r w:rsidRPr="00AA16B6">
              <w:rPr>
                <w:rFonts w:ascii="Open Sans" w:hAnsi="Open Sans" w:cs="Open Sans"/>
                <w:sz w:val="20"/>
                <w:szCs w:val="20"/>
              </w:rPr>
              <w:t>protokół podpisali:</w:t>
            </w:r>
          </w:p>
        </w:tc>
      </w:tr>
    </w:tbl>
    <w:p w:rsidR="007704A0" w:rsidRPr="00AA16B6" w:rsidRDefault="007704A0" w:rsidP="007704A0">
      <w:pPr>
        <w:ind w:right="566" w:firstLine="567"/>
        <w:rPr>
          <w:rFonts w:ascii="Open Sans" w:hAnsi="Open Sans" w:cs="Open Sans"/>
          <w:i/>
          <w:sz w:val="20"/>
          <w:szCs w:val="20"/>
          <w:vertAlign w:val="superscript"/>
        </w:rPr>
      </w:pPr>
    </w:p>
    <w:p w:rsidR="007704A0" w:rsidRPr="00AA16B6" w:rsidRDefault="007704A0" w:rsidP="007704A0">
      <w:pPr>
        <w:rPr>
          <w:rFonts w:ascii="Open Sans" w:hAnsi="Open Sans" w:cs="Open Sans"/>
          <w:sz w:val="20"/>
          <w:szCs w:val="20"/>
        </w:rPr>
      </w:pPr>
    </w:p>
    <w:p w:rsidR="007704A0" w:rsidRDefault="007704A0" w:rsidP="00E50FF8">
      <w:pPr>
        <w:rPr>
          <w:rFonts w:ascii="Open Sans" w:hAnsi="Open Sans" w:cs="Open Sans"/>
          <w:sz w:val="20"/>
          <w:szCs w:val="20"/>
        </w:rPr>
      </w:pPr>
    </w:p>
    <w:p w:rsidR="00776878" w:rsidRDefault="00776878" w:rsidP="00E50FF8">
      <w:pPr>
        <w:rPr>
          <w:rFonts w:ascii="Open Sans" w:hAnsi="Open Sans" w:cs="Open Sans"/>
          <w:sz w:val="20"/>
          <w:szCs w:val="20"/>
        </w:rPr>
      </w:pPr>
    </w:p>
    <w:p w:rsidR="00776878" w:rsidRDefault="00776878" w:rsidP="00E50FF8">
      <w:pPr>
        <w:rPr>
          <w:rFonts w:ascii="Open Sans" w:hAnsi="Open Sans" w:cs="Open Sans"/>
          <w:sz w:val="20"/>
          <w:szCs w:val="20"/>
        </w:rPr>
      </w:pPr>
    </w:p>
    <w:p w:rsidR="00776878" w:rsidRPr="00776878" w:rsidRDefault="00776878" w:rsidP="00776878">
      <w:pPr>
        <w:ind w:left="4956" w:firstLine="708"/>
        <w:rPr>
          <w:rFonts w:ascii="Open Sans" w:hAnsi="Open Sans" w:cs="Open Sans"/>
          <w:sz w:val="20"/>
          <w:szCs w:val="20"/>
        </w:rPr>
      </w:pPr>
      <w:r w:rsidRPr="00776878">
        <w:rPr>
          <w:rFonts w:ascii="Open Sans" w:hAnsi="Open Sans" w:cs="Open Sans"/>
          <w:sz w:val="20"/>
          <w:szCs w:val="20"/>
        </w:rPr>
        <w:t xml:space="preserve">Załącznik nr 3 do umowy </w:t>
      </w:r>
    </w:p>
    <w:p w:rsidR="00776878" w:rsidRPr="00776878" w:rsidRDefault="00776878" w:rsidP="00776878">
      <w:pPr>
        <w:rPr>
          <w:rFonts w:ascii="Open Sans" w:hAnsi="Open Sans" w:cs="Open Sans"/>
          <w:sz w:val="20"/>
          <w:szCs w:val="20"/>
        </w:rPr>
      </w:pPr>
      <w:r w:rsidRPr="00776878">
        <w:rPr>
          <w:rFonts w:ascii="Open Sans" w:hAnsi="Open Sans" w:cs="Open Sans"/>
          <w:sz w:val="20"/>
          <w:szCs w:val="20"/>
        </w:rPr>
        <w:t xml:space="preserve">         </w:t>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sidRPr="00776878">
        <w:rPr>
          <w:rFonts w:ascii="Open Sans" w:hAnsi="Open Sans" w:cs="Open Sans"/>
          <w:sz w:val="20"/>
          <w:szCs w:val="20"/>
        </w:rPr>
        <w:t>nr………………. z dnia ……………..</w:t>
      </w:r>
    </w:p>
    <w:p w:rsidR="00776878" w:rsidRPr="00776878" w:rsidRDefault="00776878" w:rsidP="00776878">
      <w:pPr>
        <w:rPr>
          <w:rFonts w:ascii="Open Sans" w:hAnsi="Open Sans" w:cs="Open Sans"/>
          <w:sz w:val="20"/>
          <w:szCs w:val="20"/>
        </w:rPr>
      </w:pPr>
    </w:p>
    <w:p w:rsidR="00776878" w:rsidRPr="00776878" w:rsidRDefault="00776878" w:rsidP="00776878">
      <w:pPr>
        <w:rPr>
          <w:rFonts w:ascii="Open Sans" w:hAnsi="Open Sans" w:cs="Open Sans"/>
          <w:sz w:val="20"/>
          <w:szCs w:val="20"/>
        </w:rPr>
      </w:pPr>
    </w:p>
    <w:p w:rsidR="00776878" w:rsidRPr="00776878" w:rsidRDefault="00776878" w:rsidP="00776878">
      <w:pPr>
        <w:rPr>
          <w:rFonts w:ascii="Open Sans" w:hAnsi="Open Sans" w:cs="Open Sans"/>
          <w:sz w:val="20"/>
          <w:szCs w:val="20"/>
        </w:rPr>
      </w:pPr>
      <w:r w:rsidRPr="00776878">
        <w:rPr>
          <w:rFonts w:ascii="Open Sans" w:hAnsi="Open Sans" w:cs="Open Sans"/>
          <w:sz w:val="20"/>
          <w:szCs w:val="20"/>
        </w:rPr>
        <w:t xml:space="preserve">Zasady poruszania się pojazdami mechanicznymi po parkach/bulwarach </w:t>
      </w:r>
    </w:p>
    <w:p w:rsidR="00776878" w:rsidRPr="00776878" w:rsidRDefault="00776878" w:rsidP="00776878">
      <w:pPr>
        <w:rPr>
          <w:rFonts w:ascii="Open Sans" w:hAnsi="Open Sans" w:cs="Open Sans"/>
          <w:sz w:val="20"/>
          <w:szCs w:val="20"/>
        </w:rPr>
      </w:pPr>
    </w:p>
    <w:p w:rsidR="00776878" w:rsidRPr="00776878" w:rsidRDefault="00776878" w:rsidP="00776878">
      <w:pPr>
        <w:rPr>
          <w:rFonts w:ascii="Open Sans" w:hAnsi="Open Sans" w:cs="Open Sans"/>
          <w:sz w:val="20"/>
          <w:szCs w:val="20"/>
        </w:rPr>
      </w:pPr>
    </w:p>
    <w:p w:rsidR="00776878" w:rsidRPr="00776878" w:rsidRDefault="00776878" w:rsidP="00776878">
      <w:pPr>
        <w:numPr>
          <w:ilvl w:val="0"/>
          <w:numId w:val="28"/>
        </w:numPr>
        <w:rPr>
          <w:rFonts w:ascii="Open Sans" w:hAnsi="Open Sans" w:cs="Open Sans"/>
          <w:sz w:val="20"/>
          <w:szCs w:val="20"/>
        </w:rPr>
      </w:pPr>
      <w:r w:rsidRPr="00776878">
        <w:rPr>
          <w:rFonts w:ascii="Open Sans" w:hAnsi="Open Sans" w:cs="Open Sans"/>
          <w:sz w:val="20"/>
          <w:szCs w:val="20"/>
        </w:rPr>
        <w:t>Na poruszanie się pojazdem mechanicznym po parku/bulwarze zgodę wydaje Zarząd Zieleni m.st. Warszawy na pisemny wniosek osoby ubiegającej się o uzyskanie zezwolenia.</w:t>
      </w:r>
    </w:p>
    <w:p w:rsidR="00776878" w:rsidRPr="00776878" w:rsidRDefault="00776878" w:rsidP="00776878">
      <w:pPr>
        <w:numPr>
          <w:ilvl w:val="0"/>
          <w:numId w:val="28"/>
        </w:numPr>
        <w:rPr>
          <w:rFonts w:ascii="Open Sans" w:hAnsi="Open Sans" w:cs="Open Sans"/>
          <w:sz w:val="20"/>
          <w:szCs w:val="20"/>
        </w:rPr>
      </w:pPr>
      <w:r w:rsidRPr="00776878">
        <w:rPr>
          <w:rFonts w:ascii="Open Sans" w:hAnsi="Open Sans" w:cs="Open Sans"/>
          <w:sz w:val="20"/>
          <w:szCs w:val="20"/>
        </w:rPr>
        <w:t>Zgoda udzielana jest w wyjątkowych wypadkach, w szczególności w celu transportu zaopatrzenia, ciężkich przedmiotów.</w:t>
      </w:r>
    </w:p>
    <w:p w:rsidR="00776878" w:rsidRPr="00776878" w:rsidRDefault="00776878" w:rsidP="00776878">
      <w:pPr>
        <w:numPr>
          <w:ilvl w:val="0"/>
          <w:numId w:val="28"/>
        </w:numPr>
        <w:rPr>
          <w:rFonts w:ascii="Open Sans" w:hAnsi="Open Sans" w:cs="Open Sans"/>
          <w:sz w:val="20"/>
          <w:szCs w:val="20"/>
        </w:rPr>
      </w:pPr>
      <w:r w:rsidRPr="00776878">
        <w:rPr>
          <w:rFonts w:ascii="Open Sans" w:hAnsi="Open Sans" w:cs="Open Sans"/>
          <w:sz w:val="20"/>
          <w:szCs w:val="20"/>
        </w:rPr>
        <w:t>W czasie poruszania się pojazdem mechanicznym po parku/bulwarze należy zachować szczególną ostrożność w stosunku do osób tam przebywających, zwierząt, ptaków, infrastruktury  i terenów zielonych.</w:t>
      </w:r>
    </w:p>
    <w:p w:rsidR="00776878" w:rsidRPr="00776878" w:rsidRDefault="00776878" w:rsidP="00776878">
      <w:pPr>
        <w:numPr>
          <w:ilvl w:val="0"/>
          <w:numId w:val="28"/>
        </w:numPr>
        <w:rPr>
          <w:rFonts w:ascii="Open Sans" w:hAnsi="Open Sans" w:cs="Open Sans"/>
          <w:sz w:val="20"/>
          <w:szCs w:val="20"/>
        </w:rPr>
      </w:pPr>
      <w:r w:rsidRPr="00776878">
        <w:rPr>
          <w:rFonts w:ascii="Open Sans" w:hAnsi="Open Sans" w:cs="Open Sans"/>
          <w:sz w:val="20"/>
          <w:szCs w:val="20"/>
        </w:rPr>
        <w:t xml:space="preserve">Zgoda udzielana jest na określony czas  oznaczony dniami i godzinami. </w:t>
      </w:r>
    </w:p>
    <w:p w:rsidR="00776878" w:rsidRPr="00776878" w:rsidRDefault="00776878" w:rsidP="00776878">
      <w:pPr>
        <w:numPr>
          <w:ilvl w:val="0"/>
          <w:numId w:val="28"/>
        </w:numPr>
        <w:rPr>
          <w:rFonts w:ascii="Open Sans" w:hAnsi="Open Sans" w:cs="Open Sans"/>
          <w:sz w:val="20"/>
          <w:szCs w:val="20"/>
        </w:rPr>
      </w:pPr>
      <w:r w:rsidRPr="00776878">
        <w:rPr>
          <w:rFonts w:ascii="Open Sans" w:hAnsi="Open Sans" w:cs="Open Sans"/>
          <w:sz w:val="20"/>
          <w:szCs w:val="20"/>
        </w:rPr>
        <w:t xml:space="preserve">Potwierdzeniem udzielenia zgody jest przepustka, w której oznaczona jest osoba uprawniona do wyjazdu oraz czas na jaki została wydana, numer rejestracyjny pojazdu </w:t>
      </w:r>
      <w:r w:rsidRPr="00776878">
        <w:rPr>
          <w:rFonts w:ascii="Open Sans" w:hAnsi="Open Sans" w:cs="Open Sans"/>
          <w:sz w:val="20"/>
          <w:szCs w:val="20"/>
        </w:rPr>
        <w:br/>
        <w:t>i termin zwrotu przepustki.</w:t>
      </w:r>
    </w:p>
    <w:p w:rsidR="00776878" w:rsidRPr="00776878" w:rsidRDefault="00776878" w:rsidP="00776878">
      <w:pPr>
        <w:numPr>
          <w:ilvl w:val="0"/>
          <w:numId w:val="28"/>
        </w:numPr>
        <w:rPr>
          <w:rFonts w:ascii="Open Sans" w:hAnsi="Open Sans" w:cs="Open Sans"/>
          <w:sz w:val="20"/>
          <w:szCs w:val="20"/>
        </w:rPr>
      </w:pPr>
      <w:r w:rsidRPr="00776878">
        <w:rPr>
          <w:rFonts w:ascii="Open Sans" w:hAnsi="Open Sans" w:cs="Open Sans"/>
          <w:sz w:val="20"/>
          <w:szCs w:val="20"/>
        </w:rPr>
        <w:t>Zabrania się powielać przepustkę lub udostępniać ją osobom trzecim. W przypadku powzięcia przez ZZW informacji o naruszeniu ww. zakazu kaucja w całości ulega przepadkowi a przepustka zostaje jej posiadaczowi odebrana.</w:t>
      </w:r>
    </w:p>
    <w:p w:rsidR="00776878" w:rsidRPr="00776878" w:rsidRDefault="00776878" w:rsidP="00776878">
      <w:pPr>
        <w:numPr>
          <w:ilvl w:val="0"/>
          <w:numId w:val="28"/>
        </w:numPr>
        <w:rPr>
          <w:rFonts w:ascii="Open Sans" w:hAnsi="Open Sans" w:cs="Open Sans"/>
          <w:sz w:val="20"/>
          <w:szCs w:val="20"/>
        </w:rPr>
      </w:pPr>
      <w:r w:rsidRPr="00776878">
        <w:rPr>
          <w:rFonts w:ascii="Open Sans" w:hAnsi="Open Sans" w:cs="Open Sans"/>
          <w:sz w:val="20"/>
          <w:szCs w:val="20"/>
        </w:rPr>
        <w:t xml:space="preserve">Tytułem zabezpieczenia przestrzegania ustalonych warunków udzielenia zgody na poruszanie się po parku/ bulwarze, Zarząd Zieleni m.st. Warszawy pobiera kaucję </w:t>
      </w:r>
      <w:r w:rsidRPr="00776878">
        <w:rPr>
          <w:rFonts w:ascii="Open Sans" w:hAnsi="Open Sans" w:cs="Open Sans"/>
          <w:sz w:val="20"/>
          <w:szCs w:val="20"/>
        </w:rPr>
        <w:br/>
        <w:t>w wysokości:</w:t>
      </w:r>
    </w:p>
    <w:p w:rsidR="00776878" w:rsidRPr="00776878" w:rsidRDefault="00776878" w:rsidP="00776878">
      <w:pPr>
        <w:ind w:left="709"/>
        <w:rPr>
          <w:rFonts w:ascii="Open Sans" w:hAnsi="Open Sans" w:cs="Open Sans"/>
          <w:sz w:val="20"/>
          <w:szCs w:val="20"/>
        </w:rPr>
      </w:pPr>
      <w:r w:rsidRPr="00776878">
        <w:rPr>
          <w:rFonts w:ascii="Open Sans" w:hAnsi="Open Sans" w:cs="Open Sans"/>
          <w:sz w:val="20"/>
          <w:szCs w:val="20"/>
        </w:rPr>
        <w:t>a) 1000 zł – przepustka jednodniowa,</w:t>
      </w:r>
    </w:p>
    <w:p w:rsidR="00776878" w:rsidRPr="00776878" w:rsidRDefault="00776878" w:rsidP="00776878">
      <w:pPr>
        <w:ind w:left="709"/>
        <w:rPr>
          <w:rFonts w:ascii="Open Sans" w:hAnsi="Open Sans" w:cs="Open Sans"/>
          <w:sz w:val="20"/>
          <w:szCs w:val="20"/>
        </w:rPr>
      </w:pPr>
      <w:r w:rsidRPr="00776878">
        <w:rPr>
          <w:rFonts w:ascii="Open Sans" w:hAnsi="Open Sans" w:cs="Open Sans"/>
          <w:sz w:val="20"/>
          <w:szCs w:val="20"/>
        </w:rPr>
        <w:t>b) 2000 zł – przepustka do 3 dni,</w:t>
      </w:r>
    </w:p>
    <w:p w:rsidR="00776878" w:rsidRPr="00776878" w:rsidRDefault="00776878" w:rsidP="00776878">
      <w:pPr>
        <w:ind w:left="709"/>
        <w:rPr>
          <w:rFonts w:ascii="Open Sans" w:hAnsi="Open Sans" w:cs="Open Sans"/>
          <w:sz w:val="20"/>
          <w:szCs w:val="20"/>
        </w:rPr>
      </w:pPr>
      <w:r w:rsidRPr="00776878">
        <w:rPr>
          <w:rFonts w:ascii="Open Sans" w:hAnsi="Open Sans" w:cs="Open Sans"/>
          <w:sz w:val="20"/>
          <w:szCs w:val="20"/>
        </w:rPr>
        <w:t>c) 5000 zł – przepustka powyżej 3 dni.</w:t>
      </w:r>
    </w:p>
    <w:p w:rsidR="00776878" w:rsidRPr="00776878" w:rsidRDefault="00776878" w:rsidP="00776878">
      <w:pPr>
        <w:numPr>
          <w:ilvl w:val="0"/>
          <w:numId w:val="28"/>
        </w:numPr>
        <w:rPr>
          <w:rFonts w:ascii="Open Sans" w:hAnsi="Open Sans" w:cs="Open Sans"/>
          <w:sz w:val="20"/>
          <w:szCs w:val="20"/>
        </w:rPr>
      </w:pPr>
      <w:r w:rsidRPr="00776878">
        <w:rPr>
          <w:rFonts w:ascii="Open Sans" w:hAnsi="Open Sans" w:cs="Open Sans"/>
          <w:sz w:val="20"/>
          <w:szCs w:val="20"/>
        </w:rPr>
        <w:t xml:space="preserve">Przepustka wydawana jest po wpłacie kaucji na depozytowy rachunek bankowy Zarządu Zieleni m.st. Warszawy: 91 1030 1508 0000 0005 5110 7035 Citi Handlowy Bank Handlowy w Warszawie.  </w:t>
      </w:r>
    </w:p>
    <w:p w:rsidR="00776878" w:rsidRPr="00776878" w:rsidRDefault="00776878" w:rsidP="00776878">
      <w:pPr>
        <w:numPr>
          <w:ilvl w:val="0"/>
          <w:numId w:val="28"/>
        </w:numPr>
        <w:rPr>
          <w:rFonts w:ascii="Open Sans" w:hAnsi="Open Sans" w:cs="Open Sans"/>
          <w:sz w:val="20"/>
          <w:szCs w:val="20"/>
        </w:rPr>
      </w:pPr>
      <w:r w:rsidRPr="00776878">
        <w:rPr>
          <w:rFonts w:ascii="Open Sans" w:hAnsi="Open Sans" w:cs="Open Sans"/>
          <w:sz w:val="20"/>
          <w:szCs w:val="20"/>
        </w:rPr>
        <w:t>Za szkody wyrządzone podczas poruszania się po parku/ bulwarze, osoba, której udzielono zgody ponosi odpowiedzialność. W przypadku wyrządzenia szkody Zarząd Zieleni m.st. Warszawy wezwie osobę, której udzielono zgody do niezwłocznego jej naprawienia, a w przypadku niewykonania tego obowiązku, naprawa zostanie dokonana przez Zarząd Zieleni m.st. Warszawy, a poniesione z tego tytułu koszty Zarząd Zieleni m.st. Warszawy  potrąci z kaucji. Kaucja wymaga uzupełnienia kwot wynikających z pkt. 7 pod rygorem unieważnienia przepustki. Jeśli koszt naprawy przekroczy wysokość kaucji osoba, której udzielono zgody zobowiązana jest do wpłacenia powstałej różnicy w terminie 14 dni od wezwania.</w:t>
      </w:r>
    </w:p>
    <w:p w:rsidR="00776878" w:rsidRPr="00776878" w:rsidRDefault="00776878" w:rsidP="00776878">
      <w:pPr>
        <w:numPr>
          <w:ilvl w:val="0"/>
          <w:numId w:val="28"/>
        </w:numPr>
        <w:rPr>
          <w:rFonts w:ascii="Open Sans" w:hAnsi="Open Sans" w:cs="Open Sans"/>
          <w:sz w:val="20"/>
          <w:szCs w:val="20"/>
        </w:rPr>
      </w:pPr>
      <w:r w:rsidRPr="00776878">
        <w:rPr>
          <w:rFonts w:ascii="Open Sans" w:hAnsi="Open Sans" w:cs="Open Sans"/>
          <w:sz w:val="20"/>
          <w:szCs w:val="20"/>
        </w:rPr>
        <w:t xml:space="preserve"> Niewykorzystana kaucja zostanie zwrócona z oprocentowaniem wynikającym z umowy </w:t>
      </w:r>
      <w:r w:rsidRPr="00776878">
        <w:rPr>
          <w:rFonts w:ascii="Open Sans" w:hAnsi="Open Sans" w:cs="Open Sans"/>
          <w:sz w:val="20"/>
          <w:szCs w:val="20"/>
        </w:rPr>
        <w:br/>
        <w:t>o prowadzenie rachunku bankowego, pomniejszonym o koszty prowadzenia tego rachunku, po terminie obowiązywania przepustki. Zwrot kaucji nastąpi w terminie 14 dni od dnia złożenia pisemnego wniosku o zwrot kaucji na rachunek wskazany we wniosku.</w:t>
      </w:r>
    </w:p>
    <w:p w:rsidR="00776878" w:rsidRPr="00776878" w:rsidRDefault="00776878" w:rsidP="00776878">
      <w:pPr>
        <w:rPr>
          <w:rFonts w:ascii="Open Sans" w:hAnsi="Open Sans" w:cs="Open Sans"/>
          <w:sz w:val="20"/>
          <w:szCs w:val="20"/>
        </w:rPr>
      </w:pPr>
    </w:p>
    <w:p w:rsidR="00776878" w:rsidRPr="00776878" w:rsidRDefault="00776878" w:rsidP="00776878">
      <w:pPr>
        <w:rPr>
          <w:rFonts w:ascii="Open Sans" w:hAnsi="Open Sans" w:cs="Open Sans"/>
          <w:sz w:val="20"/>
          <w:szCs w:val="20"/>
        </w:rPr>
      </w:pPr>
    </w:p>
    <w:p w:rsidR="00776878" w:rsidRPr="00776878" w:rsidRDefault="00776878" w:rsidP="00776878">
      <w:pPr>
        <w:rPr>
          <w:rFonts w:ascii="Open Sans" w:hAnsi="Open Sans" w:cs="Open Sans"/>
          <w:sz w:val="20"/>
          <w:szCs w:val="20"/>
        </w:rPr>
      </w:pPr>
    </w:p>
    <w:p w:rsidR="00776878" w:rsidRPr="00776878" w:rsidRDefault="00776878" w:rsidP="00776878">
      <w:pPr>
        <w:rPr>
          <w:rFonts w:ascii="Open Sans" w:hAnsi="Open Sans" w:cs="Open Sans"/>
          <w:sz w:val="20"/>
          <w:szCs w:val="20"/>
        </w:rPr>
      </w:pPr>
    </w:p>
    <w:p w:rsidR="00776878" w:rsidRPr="00776878" w:rsidRDefault="00776878" w:rsidP="00776878">
      <w:pPr>
        <w:rPr>
          <w:rFonts w:ascii="Open Sans" w:hAnsi="Open Sans" w:cs="Open Sans"/>
          <w:sz w:val="20"/>
          <w:szCs w:val="20"/>
        </w:rPr>
      </w:pPr>
      <w:r w:rsidRPr="00776878">
        <w:rPr>
          <w:rFonts w:ascii="Open Sans" w:hAnsi="Open Sans" w:cs="Open Sans"/>
          <w:sz w:val="20"/>
          <w:szCs w:val="20"/>
        </w:rPr>
        <w:t>…..............................................................................</w:t>
      </w:r>
    </w:p>
    <w:p w:rsidR="00776878" w:rsidRPr="00776878" w:rsidRDefault="00776878" w:rsidP="00776878">
      <w:pPr>
        <w:rPr>
          <w:rFonts w:ascii="Open Sans" w:hAnsi="Open Sans" w:cs="Open Sans"/>
          <w:sz w:val="20"/>
          <w:szCs w:val="20"/>
        </w:rPr>
      </w:pPr>
      <w:r w:rsidRPr="00776878">
        <w:rPr>
          <w:rFonts w:ascii="Open Sans" w:hAnsi="Open Sans" w:cs="Open Sans"/>
          <w:sz w:val="20"/>
          <w:szCs w:val="20"/>
        </w:rPr>
        <w:t>(data i czytelny podpis posiadacza przepustki)</w:t>
      </w:r>
    </w:p>
    <w:p w:rsidR="00776878" w:rsidRPr="00776878" w:rsidRDefault="00776878" w:rsidP="00776878">
      <w:pPr>
        <w:rPr>
          <w:rFonts w:ascii="Open Sans" w:hAnsi="Open Sans" w:cs="Open Sans"/>
          <w:sz w:val="20"/>
          <w:szCs w:val="20"/>
        </w:rPr>
      </w:pPr>
    </w:p>
    <w:p w:rsidR="00776878" w:rsidRPr="00776878" w:rsidRDefault="00776878" w:rsidP="00776878">
      <w:pPr>
        <w:rPr>
          <w:rFonts w:ascii="Open Sans" w:hAnsi="Open Sans" w:cs="Open Sans"/>
          <w:sz w:val="20"/>
          <w:szCs w:val="20"/>
        </w:rPr>
      </w:pPr>
    </w:p>
    <w:p w:rsidR="00776878" w:rsidRPr="00776878" w:rsidRDefault="00776878" w:rsidP="00776878">
      <w:pPr>
        <w:rPr>
          <w:rFonts w:ascii="Open Sans" w:hAnsi="Open Sans" w:cs="Open Sans"/>
          <w:sz w:val="20"/>
          <w:szCs w:val="20"/>
        </w:rPr>
      </w:pPr>
    </w:p>
    <w:p w:rsidR="00776878" w:rsidRPr="00776878" w:rsidRDefault="00776878" w:rsidP="00776878">
      <w:pPr>
        <w:rPr>
          <w:rFonts w:ascii="Open Sans" w:hAnsi="Open Sans" w:cs="Open Sans"/>
          <w:sz w:val="20"/>
          <w:szCs w:val="20"/>
        </w:rPr>
      </w:pPr>
    </w:p>
    <w:p w:rsidR="00776878" w:rsidRPr="00AA16B6" w:rsidRDefault="00776878" w:rsidP="00E50FF8">
      <w:pPr>
        <w:rPr>
          <w:rFonts w:ascii="Open Sans" w:hAnsi="Open Sans" w:cs="Open Sans"/>
          <w:sz w:val="20"/>
          <w:szCs w:val="20"/>
        </w:rPr>
      </w:pPr>
    </w:p>
    <w:sectPr w:rsidR="00776878" w:rsidRPr="00AA16B6" w:rsidSect="00593660">
      <w:footerReference w:type="even" r:id="rId8"/>
      <w:footerReference w:type="default" r:id="rId9"/>
      <w:pgSz w:w="11906" w:h="16838" w:code="9"/>
      <w:pgMar w:top="851" w:right="1274"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934" w:rsidRDefault="00306934" w:rsidP="00753834">
      <w:r>
        <w:separator/>
      </w:r>
    </w:p>
  </w:endnote>
  <w:endnote w:type="continuationSeparator" w:id="0">
    <w:p w:rsidR="00306934" w:rsidRDefault="00306934" w:rsidP="00753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Open Sans">
    <w:altName w:val="Tahoma"/>
    <w:panose1 w:val="020B06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0002AFF" w:usb1="C000247B" w:usb2="00000009" w:usb3="00000000" w:csb0="000001FF" w:csb1="00000000"/>
  </w:font>
  <w:font w:name="Minion Pro">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7EB" w:rsidRDefault="00861F87" w:rsidP="003E2B9C">
    <w:pPr>
      <w:pStyle w:val="Stopka"/>
      <w:framePr w:wrap="around" w:vAnchor="text" w:hAnchor="margin" w:xAlign="right" w:y="1"/>
      <w:rPr>
        <w:rStyle w:val="Numerstrony"/>
      </w:rPr>
    </w:pPr>
    <w:r>
      <w:rPr>
        <w:rStyle w:val="Numerstrony"/>
      </w:rPr>
      <w:fldChar w:fldCharType="begin"/>
    </w:r>
    <w:r w:rsidR="0007786A">
      <w:rPr>
        <w:rStyle w:val="Numerstrony"/>
      </w:rPr>
      <w:instrText xml:space="preserve">PAGE  </w:instrText>
    </w:r>
    <w:r>
      <w:rPr>
        <w:rStyle w:val="Numerstrony"/>
      </w:rPr>
      <w:fldChar w:fldCharType="end"/>
    </w:r>
  </w:p>
  <w:p w:rsidR="00CE47EB" w:rsidRDefault="00306934" w:rsidP="004F420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EEE" w:rsidRDefault="00861F87">
    <w:pPr>
      <w:pStyle w:val="Stopka"/>
      <w:jc w:val="center"/>
    </w:pPr>
    <w:r>
      <w:fldChar w:fldCharType="begin"/>
    </w:r>
    <w:r w:rsidR="0007786A">
      <w:instrText xml:space="preserve"> PAGE   \* MERGEFORMAT </w:instrText>
    </w:r>
    <w:r>
      <w:fldChar w:fldCharType="separate"/>
    </w:r>
    <w:r w:rsidR="00EE7B7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934" w:rsidRDefault="00306934" w:rsidP="00753834">
      <w:r>
        <w:separator/>
      </w:r>
    </w:p>
  </w:footnote>
  <w:footnote w:type="continuationSeparator" w:id="0">
    <w:p w:rsidR="00306934" w:rsidRDefault="00306934" w:rsidP="00753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singleLevel"/>
    <w:tmpl w:val="D91E0032"/>
    <w:name w:val="WW8Num15"/>
    <w:lvl w:ilvl="0">
      <w:start w:val="1"/>
      <w:numFmt w:val="decimal"/>
      <w:lvlText w:val="%1."/>
      <w:lvlJc w:val="left"/>
      <w:pPr>
        <w:tabs>
          <w:tab w:val="num" w:pos="0"/>
        </w:tabs>
        <w:ind w:left="283" w:hanging="283"/>
      </w:pPr>
      <w:rPr>
        <w:b w:val="0"/>
      </w:rPr>
    </w:lvl>
  </w:abstractNum>
  <w:abstractNum w:abstractNumId="1" w15:restartNumberingAfterBreak="0">
    <w:nsid w:val="013E60CB"/>
    <w:multiLevelType w:val="multilevel"/>
    <w:tmpl w:val="BD4C8470"/>
    <w:lvl w:ilvl="0">
      <w:start w:val="4"/>
      <w:numFmt w:val="decimal"/>
      <w:lvlText w:val="%1."/>
      <w:lvlJc w:val="left"/>
      <w:pPr>
        <w:ind w:left="720" w:hanging="360"/>
      </w:pPr>
      <w:rPr>
        <w:rFonts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7C0085"/>
    <w:multiLevelType w:val="hybridMultilevel"/>
    <w:tmpl w:val="78141BAA"/>
    <w:lvl w:ilvl="0" w:tplc="8BD2792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 w15:restartNumberingAfterBreak="0">
    <w:nsid w:val="10F70E3D"/>
    <w:multiLevelType w:val="hybridMultilevel"/>
    <w:tmpl w:val="C0CABA1A"/>
    <w:lvl w:ilvl="0" w:tplc="182A803C">
      <w:start w:val="1"/>
      <w:numFmt w:val="lowerLetter"/>
      <w:lvlText w:val="%1)"/>
      <w:lvlJc w:val="left"/>
      <w:pPr>
        <w:ind w:left="107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3FE2115"/>
    <w:multiLevelType w:val="multilevel"/>
    <w:tmpl w:val="BC76B4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BF07FE"/>
    <w:multiLevelType w:val="multilevel"/>
    <w:tmpl w:val="68DC5F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5504537"/>
    <w:multiLevelType w:val="hybridMultilevel"/>
    <w:tmpl w:val="880E1F98"/>
    <w:lvl w:ilvl="0" w:tplc="88905C54">
      <w:start w:val="20"/>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19601D61"/>
    <w:multiLevelType w:val="hybridMultilevel"/>
    <w:tmpl w:val="CE4484B6"/>
    <w:lvl w:ilvl="0" w:tplc="7E5048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542EB6"/>
    <w:multiLevelType w:val="hybridMultilevel"/>
    <w:tmpl w:val="6A466DBE"/>
    <w:lvl w:ilvl="0" w:tplc="0415000F">
      <w:start w:val="1"/>
      <w:numFmt w:val="decimal"/>
      <w:lvlText w:val="%1."/>
      <w:lvlJc w:val="left"/>
      <w:pPr>
        <w:tabs>
          <w:tab w:val="num" w:pos="720"/>
        </w:tabs>
        <w:ind w:left="720" w:hanging="360"/>
      </w:pPr>
    </w:lvl>
    <w:lvl w:ilvl="1" w:tplc="7F30C138">
      <w:start w:val="1"/>
      <w:numFmt w:val="lowerLetter"/>
      <w:lvlText w:val="%2)"/>
      <w:lvlJc w:val="left"/>
      <w:pPr>
        <w:tabs>
          <w:tab w:val="num" w:pos="1440"/>
        </w:tabs>
        <w:ind w:left="1440" w:hanging="360"/>
      </w:pPr>
      <w:rPr>
        <w:b w:val="0"/>
        <w:color w:val="auto"/>
      </w:rPr>
    </w:lvl>
    <w:lvl w:ilvl="2" w:tplc="D8EEAF4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30C0174"/>
    <w:multiLevelType w:val="hybridMultilevel"/>
    <w:tmpl w:val="0E262BEC"/>
    <w:lvl w:ilvl="0" w:tplc="182A803C">
      <w:start w:val="1"/>
      <w:numFmt w:val="lowerLetter"/>
      <w:lvlText w:val="%1)"/>
      <w:lvlJc w:val="left"/>
      <w:pPr>
        <w:ind w:left="107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363B3DB9"/>
    <w:multiLevelType w:val="hybridMultilevel"/>
    <w:tmpl w:val="74764E3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6EB1570"/>
    <w:multiLevelType w:val="hybridMultilevel"/>
    <w:tmpl w:val="49164292"/>
    <w:lvl w:ilvl="0" w:tplc="0E6A7A04">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367957"/>
    <w:multiLevelType w:val="hybridMultilevel"/>
    <w:tmpl w:val="8AF2E48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AB866D0"/>
    <w:multiLevelType w:val="hybridMultilevel"/>
    <w:tmpl w:val="014E84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C968A5"/>
    <w:multiLevelType w:val="hybridMultilevel"/>
    <w:tmpl w:val="6B7CDD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DF4C54"/>
    <w:multiLevelType w:val="hybridMultilevel"/>
    <w:tmpl w:val="F68045C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5E664C"/>
    <w:multiLevelType w:val="hybridMultilevel"/>
    <w:tmpl w:val="2ACC5530"/>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2BA0204"/>
    <w:multiLevelType w:val="hybridMultilevel"/>
    <w:tmpl w:val="304C39DA"/>
    <w:lvl w:ilvl="0" w:tplc="0415000F">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532D6E"/>
    <w:multiLevelType w:val="hybridMultilevel"/>
    <w:tmpl w:val="D08AE814"/>
    <w:lvl w:ilvl="0" w:tplc="0415000F">
      <w:start w:val="7"/>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55265C3"/>
    <w:multiLevelType w:val="hybridMultilevel"/>
    <w:tmpl w:val="E95055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99F69DB"/>
    <w:multiLevelType w:val="hybridMultilevel"/>
    <w:tmpl w:val="5F441D9E"/>
    <w:lvl w:ilvl="0" w:tplc="C9E4E172">
      <w:start w:val="1"/>
      <w:numFmt w:val="lowerLetter"/>
      <w:lvlText w:val="%1)"/>
      <w:lvlJc w:val="left"/>
      <w:pPr>
        <w:ind w:left="2156" w:hanging="360"/>
      </w:pPr>
      <w:rPr>
        <w:rFonts w:hint="default"/>
      </w:rPr>
    </w:lvl>
    <w:lvl w:ilvl="1" w:tplc="04150019">
      <w:start w:val="1"/>
      <w:numFmt w:val="lowerLetter"/>
      <w:lvlText w:val="%2."/>
      <w:lvlJc w:val="left"/>
      <w:pPr>
        <w:ind w:left="2876" w:hanging="360"/>
      </w:pPr>
    </w:lvl>
    <w:lvl w:ilvl="2" w:tplc="0415001B" w:tentative="1">
      <w:start w:val="1"/>
      <w:numFmt w:val="lowerRoman"/>
      <w:lvlText w:val="%3."/>
      <w:lvlJc w:val="right"/>
      <w:pPr>
        <w:ind w:left="3596" w:hanging="180"/>
      </w:pPr>
    </w:lvl>
    <w:lvl w:ilvl="3" w:tplc="0415000F" w:tentative="1">
      <w:start w:val="1"/>
      <w:numFmt w:val="decimal"/>
      <w:lvlText w:val="%4."/>
      <w:lvlJc w:val="left"/>
      <w:pPr>
        <w:ind w:left="4316" w:hanging="360"/>
      </w:pPr>
    </w:lvl>
    <w:lvl w:ilvl="4" w:tplc="04150019" w:tentative="1">
      <w:start w:val="1"/>
      <w:numFmt w:val="lowerLetter"/>
      <w:lvlText w:val="%5."/>
      <w:lvlJc w:val="left"/>
      <w:pPr>
        <w:ind w:left="5036" w:hanging="360"/>
      </w:pPr>
    </w:lvl>
    <w:lvl w:ilvl="5" w:tplc="0415001B" w:tentative="1">
      <w:start w:val="1"/>
      <w:numFmt w:val="lowerRoman"/>
      <w:lvlText w:val="%6."/>
      <w:lvlJc w:val="right"/>
      <w:pPr>
        <w:ind w:left="5756" w:hanging="180"/>
      </w:pPr>
    </w:lvl>
    <w:lvl w:ilvl="6" w:tplc="0415000F" w:tentative="1">
      <w:start w:val="1"/>
      <w:numFmt w:val="decimal"/>
      <w:lvlText w:val="%7."/>
      <w:lvlJc w:val="left"/>
      <w:pPr>
        <w:ind w:left="6476" w:hanging="360"/>
      </w:pPr>
    </w:lvl>
    <w:lvl w:ilvl="7" w:tplc="04150019" w:tentative="1">
      <w:start w:val="1"/>
      <w:numFmt w:val="lowerLetter"/>
      <w:lvlText w:val="%8."/>
      <w:lvlJc w:val="left"/>
      <w:pPr>
        <w:ind w:left="7196" w:hanging="360"/>
      </w:pPr>
    </w:lvl>
    <w:lvl w:ilvl="8" w:tplc="0415001B" w:tentative="1">
      <w:start w:val="1"/>
      <w:numFmt w:val="lowerRoman"/>
      <w:lvlText w:val="%9."/>
      <w:lvlJc w:val="right"/>
      <w:pPr>
        <w:ind w:left="7916" w:hanging="180"/>
      </w:pPr>
    </w:lvl>
  </w:abstractNum>
  <w:abstractNum w:abstractNumId="21" w15:restartNumberingAfterBreak="0">
    <w:nsid w:val="5EE83076"/>
    <w:multiLevelType w:val="hybridMultilevel"/>
    <w:tmpl w:val="C4741F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3480D74"/>
    <w:multiLevelType w:val="hybridMultilevel"/>
    <w:tmpl w:val="FBA0C4FC"/>
    <w:lvl w:ilvl="0" w:tplc="C562CDA6">
      <w:start w:val="5"/>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C959A4"/>
    <w:multiLevelType w:val="hybridMultilevel"/>
    <w:tmpl w:val="5EA4394E"/>
    <w:name w:val="WW8Num132"/>
    <w:lvl w:ilvl="0" w:tplc="888CF378">
      <w:start w:val="1"/>
      <w:numFmt w:val="decimal"/>
      <w:lvlText w:val="%1."/>
      <w:lvlJc w:val="left"/>
      <w:pPr>
        <w:tabs>
          <w:tab w:val="num" w:pos="0"/>
        </w:tabs>
        <w:ind w:left="283" w:hanging="283"/>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B30465"/>
    <w:multiLevelType w:val="hybridMultilevel"/>
    <w:tmpl w:val="E55A453C"/>
    <w:lvl w:ilvl="0" w:tplc="E1422D16">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6894461D"/>
    <w:multiLevelType w:val="hybridMultilevel"/>
    <w:tmpl w:val="6A328316"/>
    <w:lvl w:ilvl="0" w:tplc="7A66414E">
      <w:start w:val="1"/>
      <w:numFmt w:val="decimal"/>
      <w:lvlText w:val="%1)"/>
      <w:lvlJc w:val="left"/>
      <w:pPr>
        <w:ind w:left="720" w:hanging="360"/>
      </w:pPr>
      <w:rPr>
        <w:rFonts w:ascii="Open Sans" w:hAnsi="Open Sans" w:cs="Open San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DCB4C89"/>
    <w:multiLevelType w:val="hybridMultilevel"/>
    <w:tmpl w:val="BD4C8470"/>
    <w:lvl w:ilvl="0" w:tplc="39FCEA66">
      <w:start w:val="4"/>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223398"/>
    <w:multiLevelType w:val="hybridMultilevel"/>
    <w:tmpl w:val="DD6AC104"/>
    <w:lvl w:ilvl="0" w:tplc="35EC037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153452A"/>
    <w:multiLevelType w:val="hybridMultilevel"/>
    <w:tmpl w:val="FA40003E"/>
    <w:lvl w:ilvl="0" w:tplc="4A286F58">
      <w:start w:val="4"/>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2A02A59"/>
    <w:multiLevelType w:val="hybridMultilevel"/>
    <w:tmpl w:val="D248A24C"/>
    <w:lvl w:ilvl="0" w:tplc="0415000F">
      <w:start w:val="5"/>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0410B8"/>
    <w:multiLevelType w:val="hybridMultilevel"/>
    <w:tmpl w:val="975C3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F50E57"/>
    <w:multiLevelType w:val="hybridMultilevel"/>
    <w:tmpl w:val="A288C0BA"/>
    <w:lvl w:ilvl="0" w:tplc="04150011">
      <w:start w:val="1"/>
      <w:numFmt w:val="decimal"/>
      <w:lvlText w:val="%1)"/>
      <w:lvlJc w:val="left"/>
      <w:pPr>
        <w:ind w:left="1436" w:hanging="360"/>
      </w:pPr>
    </w:lvl>
    <w:lvl w:ilvl="1" w:tplc="04150019">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num w:numId="1">
    <w:abstractNumId w:val="27"/>
  </w:num>
  <w:num w:numId="2">
    <w:abstractNumId w:val="10"/>
  </w:num>
  <w:num w:numId="3">
    <w:abstractNumId w:val="8"/>
  </w:num>
  <w:num w:numId="4">
    <w:abstractNumId w:val="16"/>
  </w:num>
  <w:num w:numId="5">
    <w:abstractNumId w:val="7"/>
  </w:num>
  <w:num w:numId="6">
    <w:abstractNumId w:val="11"/>
  </w:num>
  <w:num w:numId="7">
    <w:abstractNumId w:val="26"/>
  </w:num>
  <w:num w:numId="8">
    <w:abstractNumId w:val="28"/>
  </w:num>
  <w:num w:numId="9">
    <w:abstractNumId w:val="22"/>
  </w:num>
  <w:num w:numId="10">
    <w:abstractNumId w:val="29"/>
  </w:num>
  <w:num w:numId="11">
    <w:abstractNumId w:val="5"/>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3"/>
  </w:num>
  <w:num w:numId="17">
    <w:abstractNumId w:val="2"/>
  </w:num>
  <w:num w:numId="18">
    <w:abstractNumId w:val="15"/>
  </w:num>
  <w:num w:numId="19">
    <w:abstractNumId w:val="14"/>
  </w:num>
  <w:num w:numId="20">
    <w:abstractNumId w:val="31"/>
  </w:num>
  <w:num w:numId="21">
    <w:abstractNumId w:val="13"/>
  </w:num>
  <w:num w:numId="22">
    <w:abstractNumId w:val="25"/>
  </w:num>
  <w:num w:numId="23">
    <w:abstractNumId w:val="30"/>
  </w:num>
  <w:num w:numId="24">
    <w:abstractNumId w:val="19"/>
  </w:num>
  <w:num w:numId="25">
    <w:abstractNumId w:val="20"/>
  </w:num>
  <w:num w:numId="26">
    <w:abstractNumId w:val="6"/>
  </w:num>
  <w:num w:numId="27">
    <w:abstractNumId w:val="21"/>
  </w:num>
  <w:num w:numId="28">
    <w:abstractNumId w:val="4"/>
  </w:num>
  <w:num w:numId="29">
    <w:abstractNumId w:val="3"/>
  </w:num>
  <w:num w:numId="30">
    <w:abstractNumId w:val="9"/>
  </w:num>
  <w:num w:numId="31">
    <w:abstractNumId w:val="17"/>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86A"/>
    <w:rsid w:val="00007185"/>
    <w:rsid w:val="00014194"/>
    <w:rsid w:val="00015BC2"/>
    <w:rsid w:val="00026CC0"/>
    <w:rsid w:val="00030318"/>
    <w:rsid w:val="00031C15"/>
    <w:rsid w:val="0003628A"/>
    <w:rsid w:val="00037B5A"/>
    <w:rsid w:val="00043128"/>
    <w:rsid w:val="00057A8D"/>
    <w:rsid w:val="000650A0"/>
    <w:rsid w:val="0007786A"/>
    <w:rsid w:val="00082B2F"/>
    <w:rsid w:val="00096931"/>
    <w:rsid w:val="000A0C9F"/>
    <w:rsid w:val="000A265F"/>
    <w:rsid w:val="000B0B6C"/>
    <w:rsid w:val="000B2A90"/>
    <w:rsid w:val="000B3D15"/>
    <w:rsid w:val="000B696C"/>
    <w:rsid w:val="000C2448"/>
    <w:rsid w:val="000C3C78"/>
    <w:rsid w:val="000C3FC4"/>
    <w:rsid w:val="000C5D89"/>
    <w:rsid w:val="000D4E8A"/>
    <w:rsid w:val="000E003E"/>
    <w:rsid w:val="000F7809"/>
    <w:rsid w:val="00102248"/>
    <w:rsid w:val="001108DF"/>
    <w:rsid w:val="001134FC"/>
    <w:rsid w:val="00113B8A"/>
    <w:rsid w:val="001219CC"/>
    <w:rsid w:val="0012238B"/>
    <w:rsid w:val="001233A2"/>
    <w:rsid w:val="00131E35"/>
    <w:rsid w:val="00151C86"/>
    <w:rsid w:val="00151D27"/>
    <w:rsid w:val="00152CFC"/>
    <w:rsid w:val="00160ED5"/>
    <w:rsid w:val="00162626"/>
    <w:rsid w:val="001628EE"/>
    <w:rsid w:val="001708B9"/>
    <w:rsid w:val="0017320D"/>
    <w:rsid w:val="00173988"/>
    <w:rsid w:val="00184563"/>
    <w:rsid w:val="00192146"/>
    <w:rsid w:val="00197296"/>
    <w:rsid w:val="001A22F8"/>
    <w:rsid w:val="001A2EAD"/>
    <w:rsid w:val="001A31B0"/>
    <w:rsid w:val="001B2561"/>
    <w:rsid w:val="001C6621"/>
    <w:rsid w:val="001E0B05"/>
    <w:rsid w:val="001E2360"/>
    <w:rsid w:val="001E28E0"/>
    <w:rsid w:val="001E49BF"/>
    <w:rsid w:val="001E6422"/>
    <w:rsid w:val="001E7D37"/>
    <w:rsid w:val="001F1408"/>
    <w:rsid w:val="001F3534"/>
    <w:rsid w:val="001F4989"/>
    <w:rsid w:val="001F4F00"/>
    <w:rsid w:val="0020440B"/>
    <w:rsid w:val="00205880"/>
    <w:rsid w:val="00221BFB"/>
    <w:rsid w:val="0023399D"/>
    <w:rsid w:val="002365FD"/>
    <w:rsid w:val="0024011F"/>
    <w:rsid w:val="00240EA7"/>
    <w:rsid w:val="002412B9"/>
    <w:rsid w:val="00244163"/>
    <w:rsid w:val="00246244"/>
    <w:rsid w:val="00247FD5"/>
    <w:rsid w:val="0025096B"/>
    <w:rsid w:val="00254540"/>
    <w:rsid w:val="00262BB3"/>
    <w:rsid w:val="00263A74"/>
    <w:rsid w:val="00267BCA"/>
    <w:rsid w:val="00270606"/>
    <w:rsid w:val="002772E7"/>
    <w:rsid w:val="0028155F"/>
    <w:rsid w:val="002835AB"/>
    <w:rsid w:val="00286F26"/>
    <w:rsid w:val="00296976"/>
    <w:rsid w:val="002A30B0"/>
    <w:rsid w:val="002C1CC8"/>
    <w:rsid w:val="002C569C"/>
    <w:rsid w:val="002D714F"/>
    <w:rsid w:val="002E30C5"/>
    <w:rsid w:val="002E5C86"/>
    <w:rsid w:val="002E6EAD"/>
    <w:rsid w:val="002F308A"/>
    <w:rsid w:val="0030561B"/>
    <w:rsid w:val="00306934"/>
    <w:rsid w:val="00307E3A"/>
    <w:rsid w:val="00310408"/>
    <w:rsid w:val="00310D7E"/>
    <w:rsid w:val="003144E8"/>
    <w:rsid w:val="0031614C"/>
    <w:rsid w:val="00321920"/>
    <w:rsid w:val="00324FD0"/>
    <w:rsid w:val="0032699B"/>
    <w:rsid w:val="003448A3"/>
    <w:rsid w:val="00346E47"/>
    <w:rsid w:val="00347570"/>
    <w:rsid w:val="00354429"/>
    <w:rsid w:val="003545E0"/>
    <w:rsid w:val="0035475C"/>
    <w:rsid w:val="003568E6"/>
    <w:rsid w:val="00356C1B"/>
    <w:rsid w:val="003605D5"/>
    <w:rsid w:val="00362191"/>
    <w:rsid w:val="003712C2"/>
    <w:rsid w:val="00372F4B"/>
    <w:rsid w:val="00377D2A"/>
    <w:rsid w:val="00385B05"/>
    <w:rsid w:val="00391F84"/>
    <w:rsid w:val="00392FEC"/>
    <w:rsid w:val="003A7D47"/>
    <w:rsid w:val="003A7E0D"/>
    <w:rsid w:val="003B414A"/>
    <w:rsid w:val="003B50EB"/>
    <w:rsid w:val="003D3308"/>
    <w:rsid w:val="003D4C71"/>
    <w:rsid w:val="003D7E72"/>
    <w:rsid w:val="003E0C3E"/>
    <w:rsid w:val="003E40A3"/>
    <w:rsid w:val="003E4D3E"/>
    <w:rsid w:val="00400BDF"/>
    <w:rsid w:val="004037CD"/>
    <w:rsid w:val="00405B17"/>
    <w:rsid w:val="004114F9"/>
    <w:rsid w:val="004213FF"/>
    <w:rsid w:val="0042352F"/>
    <w:rsid w:val="00423877"/>
    <w:rsid w:val="00423914"/>
    <w:rsid w:val="004403B3"/>
    <w:rsid w:val="00440488"/>
    <w:rsid w:val="0044096D"/>
    <w:rsid w:val="00445093"/>
    <w:rsid w:val="004458AB"/>
    <w:rsid w:val="0045269C"/>
    <w:rsid w:val="004532C6"/>
    <w:rsid w:val="00462657"/>
    <w:rsid w:val="00466BAB"/>
    <w:rsid w:val="00477400"/>
    <w:rsid w:val="004839BD"/>
    <w:rsid w:val="00485EAF"/>
    <w:rsid w:val="00497A10"/>
    <w:rsid w:val="004A1B2B"/>
    <w:rsid w:val="004A2F12"/>
    <w:rsid w:val="004A3B7D"/>
    <w:rsid w:val="004B0C18"/>
    <w:rsid w:val="004B1B77"/>
    <w:rsid w:val="004B3884"/>
    <w:rsid w:val="004C0134"/>
    <w:rsid w:val="004C03EF"/>
    <w:rsid w:val="004C2979"/>
    <w:rsid w:val="004D34A6"/>
    <w:rsid w:val="004D426C"/>
    <w:rsid w:val="004D7CE5"/>
    <w:rsid w:val="004E0810"/>
    <w:rsid w:val="004E0996"/>
    <w:rsid w:val="004E4058"/>
    <w:rsid w:val="004E6BEA"/>
    <w:rsid w:val="004E7A99"/>
    <w:rsid w:val="004F184F"/>
    <w:rsid w:val="005036C6"/>
    <w:rsid w:val="005062F2"/>
    <w:rsid w:val="00511074"/>
    <w:rsid w:val="00511F89"/>
    <w:rsid w:val="005124B2"/>
    <w:rsid w:val="0052119D"/>
    <w:rsid w:val="00524875"/>
    <w:rsid w:val="00530ED8"/>
    <w:rsid w:val="00533DCE"/>
    <w:rsid w:val="005352B6"/>
    <w:rsid w:val="005365D2"/>
    <w:rsid w:val="0054000D"/>
    <w:rsid w:val="00543C39"/>
    <w:rsid w:val="005565ED"/>
    <w:rsid w:val="00563041"/>
    <w:rsid w:val="0057144E"/>
    <w:rsid w:val="005813DC"/>
    <w:rsid w:val="00584F68"/>
    <w:rsid w:val="0058748E"/>
    <w:rsid w:val="005879D6"/>
    <w:rsid w:val="005917AF"/>
    <w:rsid w:val="00591C56"/>
    <w:rsid w:val="00593660"/>
    <w:rsid w:val="005979C1"/>
    <w:rsid w:val="005A414A"/>
    <w:rsid w:val="005A545B"/>
    <w:rsid w:val="005A73B0"/>
    <w:rsid w:val="005B0D1C"/>
    <w:rsid w:val="005B1FD4"/>
    <w:rsid w:val="005B20BD"/>
    <w:rsid w:val="005B3840"/>
    <w:rsid w:val="005B6153"/>
    <w:rsid w:val="005B7B29"/>
    <w:rsid w:val="005C0344"/>
    <w:rsid w:val="005C393E"/>
    <w:rsid w:val="005C6AE7"/>
    <w:rsid w:val="005D4A18"/>
    <w:rsid w:val="005D6C3F"/>
    <w:rsid w:val="005D6E7A"/>
    <w:rsid w:val="005E51F3"/>
    <w:rsid w:val="005E6637"/>
    <w:rsid w:val="005F25E5"/>
    <w:rsid w:val="005F25E9"/>
    <w:rsid w:val="006036AB"/>
    <w:rsid w:val="00607237"/>
    <w:rsid w:val="00610A8E"/>
    <w:rsid w:val="00612099"/>
    <w:rsid w:val="00615206"/>
    <w:rsid w:val="0061692B"/>
    <w:rsid w:val="00623AAB"/>
    <w:rsid w:val="00624D59"/>
    <w:rsid w:val="00631147"/>
    <w:rsid w:val="006316A7"/>
    <w:rsid w:val="006323D3"/>
    <w:rsid w:val="00632611"/>
    <w:rsid w:val="0063351E"/>
    <w:rsid w:val="00637FC1"/>
    <w:rsid w:val="00640DD8"/>
    <w:rsid w:val="006451BE"/>
    <w:rsid w:val="00647238"/>
    <w:rsid w:val="00657C48"/>
    <w:rsid w:val="00663208"/>
    <w:rsid w:val="0066725B"/>
    <w:rsid w:val="00673768"/>
    <w:rsid w:val="00682521"/>
    <w:rsid w:val="00684333"/>
    <w:rsid w:val="00695D72"/>
    <w:rsid w:val="00695E35"/>
    <w:rsid w:val="0069630A"/>
    <w:rsid w:val="006A357E"/>
    <w:rsid w:val="006A47B5"/>
    <w:rsid w:val="006B1C2E"/>
    <w:rsid w:val="006C6124"/>
    <w:rsid w:val="006C75EE"/>
    <w:rsid w:val="006D0B99"/>
    <w:rsid w:val="006D3F01"/>
    <w:rsid w:val="006D6738"/>
    <w:rsid w:val="006E3C0D"/>
    <w:rsid w:val="006E6BD0"/>
    <w:rsid w:val="006E6E9D"/>
    <w:rsid w:val="006F1598"/>
    <w:rsid w:val="006F3764"/>
    <w:rsid w:val="006F411A"/>
    <w:rsid w:val="006F5BEA"/>
    <w:rsid w:val="00700009"/>
    <w:rsid w:val="007105BA"/>
    <w:rsid w:val="0071480F"/>
    <w:rsid w:val="00717AF3"/>
    <w:rsid w:val="007367A7"/>
    <w:rsid w:val="00753834"/>
    <w:rsid w:val="00753DC8"/>
    <w:rsid w:val="00757F5C"/>
    <w:rsid w:val="00763A95"/>
    <w:rsid w:val="007704A0"/>
    <w:rsid w:val="00774561"/>
    <w:rsid w:val="00776878"/>
    <w:rsid w:val="007772A1"/>
    <w:rsid w:val="00791AEE"/>
    <w:rsid w:val="00792F3B"/>
    <w:rsid w:val="00794680"/>
    <w:rsid w:val="00797CC9"/>
    <w:rsid w:val="007A4D5F"/>
    <w:rsid w:val="007A5F06"/>
    <w:rsid w:val="007B18DD"/>
    <w:rsid w:val="007B3439"/>
    <w:rsid w:val="007C0829"/>
    <w:rsid w:val="007C2ECD"/>
    <w:rsid w:val="007C3A65"/>
    <w:rsid w:val="007C4BE3"/>
    <w:rsid w:val="007C643D"/>
    <w:rsid w:val="007D130F"/>
    <w:rsid w:val="007D6171"/>
    <w:rsid w:val="007D64D4"/>
    <w:rsid w:val="007E1DA9"/>
    <w:rsid w:val="007E20D4"/>
    <w:rsid w:val="007E3FFA"/>
    <w:rsid w:val="007F6B09"/>
    <w:rsid w:val="008005BA"/>
    <w:rsid w:val="00802D0D"/>
    <w:rsid w:val="0080456E"/>
    <w:rsid w:val="00832C5B"/>
    <w:rsid w:val="00850CE0"/>
    <w:rsid w:val="008513AF"/>
    <w:rsid w:val="008519BA"/>
    <w:rsid w:val="00852E2C"/>
    <w:rsid w:val="008561E8"/>
    <w:rsid w:val="00860508"/>
    <w:rsid w:val="00861F87"/>
    <w:rsid w:val="00876926"/>
    <w:rsid w:val="00882E1C"/>
    <w:rsid w:val="00894DDC"/>
    <w:rsid w:val="008A4FB8"/>
    <w:rsid w:val="008B2225"/>
    <w:rsid w:val="008B2920"/>
    <w:rsid w:val="008C0B5D"/>
    <w:rsid w:val="008C0F50"/>
    <w:rsid w:val="008C2861"/>
    <w:rsid w:val="008C64AF"/>
    <w:rsid w:val="008D0F57"/>
    <w:rsid w:val="008D6D87"/>
    <w:rsid w:val="008E6654"/>
    <w:rsid w:val="008E70DC"/>
    <w:rsid w:val="008F228D"/>
    <w:rsid w:val="008F69E6"/>
    <w:rsid w:val="00900B52"/>
    <w:rsid w:val="00915A09"/>
    <w:rsid w:val="00916E67"/>
    <w:rsid w:val="009316A6"/>
    <w:rsid w:val="00933FC3"/>
    <w:rsid w:val="00935DB9"/>
    <w:rsid w:val="00944F7D"/>
    <w:rsid w:val="00954D11"/>
    <w:rsid w:val="00960C0A"/>
    <w:rsid w:val="00963371"/>
    <w:rsid w:val="009838F1"/>
    <w:rsid w:val="00992671"/>
    <w:rsid w:val="0099738B"/>
    <w:rsid w:val="009A0C7C"/>
    <w:rsid w:val="009A7350"/>
    <w:rsid w:val="009B6F43"/>
    <w:rsid w:val="009C0575"/>
    <w:rsid w:val="009C6DCE"/>
    <w:rsid w:val="009D1CDF"/>
    <w:rsid w:val="009D2BA2"/>
    <w:rsid w:val="009D3BAF"/>
    <w:rsid w:val="009E62BF"/>
    <w:rsid w:val="009F0544"/>
    <w:rsid w:val="009F2E5A"/>
    <w:rsid w:val="009F2F50"/>
    <w:rsid w:val="009F38C2"/>
    <w:rsid w:val="009F3AE2"/>
    <w:rsid w:val="009F71F8"/>
    <w:rsid w:val="00A00031"/>
    <w:rsid w:val="00A13876"/>
    <w:rsid w:val="00A200FA"/>
    <w:rsid w:val="00A33533"/>
    <w:rsid w:val="00A46620"/>
    <w:rsid w:val="00A51AAB"/>
    <w:rsid w:val="00A54C4A"/>
    <w:rsid w:val="00A563F9"/>
    <w:rsid w:val="00A5687C"/>
    <w:rsid w:val="00A577A9"/>
    <w:rsid w:val="00A60ADC"/>
    <w:rsid w:val="00A60D24"/>
    <w:rsid w:val="00A75BC0"/>
    <w:rsid w:val="00A76E6A"/>
    <w:rsid w:val="00A80BD7"/>
    <w:rsid w:val="00A85AA5"/>
    <w:rsid w:val="00A86B4A"/>
    <w:rsid w:val="00A90643"/>
    <w:rsid w:val="00A9142B"/>
    <w:rsid w:val="00AA16B6"/>
    <w:rsid w:val="00AA1F1F"/>
    <w:rsid w:val="00AA3EE9"/>
    <w:rsid w:val="00AB0EB1"/>
    <w:rsid w:val="00AB7F33"/>
    <w:rsid w:val="00AC004C"/>
    <w:rsid w:val="00AC3D2B"/>
    <w:rsid w:val="00AD2395"/>
    <w:rsid w:val="00AD36B5"/>
    <w:rsid w:val="00AD3B0D"/>
    <w:rsid w:val="00AE5033"/>
    <w:rsid w:val="00AE6AA7"/>
    <w:rsid w:val="00B01FF9"/>
    <w:rsid w:val="00B0611B"/>
    <w:rsid w:val="00B06430"/>
    <w:rsid w:val="00B070A2"/>
    <w:rsid w:val="00B07FB7"/>
    <w:rsid w:val="00B147FB"/>
    <w:rsid w:val="00B3030B"/>
    <w:rsid w:val="00B3219D"/>
    <w:rsid w:val="00B32C73"/>
    <w:rsid w:val="00B3307A"/>
    <w:rsid w:val="00B33BE5"/>
    <w:rsid w:val="00B35D9D"/>
    <w:rsid w:val="00B422D6"/>
    <w:rsid w:val="00B43B1B"/>
    <w:rsid w:val="00B4799C"/>
    <w:rsid w:val="00B528FD"/>
    <w:rsid w:val="00B54F4C"/>
    <w:rsid w:val="00B61B00"/>
    <w:rsid w:val="00B623A3"/>
    <w:rsid w:val="00B63248"/>
    <w:rsid w:val="00B72323"/>
    <w:rsid w:val="00B76E5F"/>
    <w:rsid w:val="00B81729"/>
    <w:rsid w:val="00B81E63"/>
    <w:rsid w:val="00B8336F"/>
    <w:rsid w:val="00B83838"/>
    <w:rsid w:val="00B87210"/>
    <w:rsid w:val="00B97EF0"/>
    <w:rsid w:val="00BA1F24"/>
    <w:rsid w:val="00BA388A"/>
    <w:rsid w:val="00BB32B1"/>
    <w:rsid w:val="00BB32FF"/>
    <w:rsid w:val="00BB6A6A"/>
    <w:rsid w:val="00BB6D75"/>
    <w:rsid w:val="00BB7FCA"/>
    <w:rsid w:val="00BC5C2E"/>
    <w:rsid w:val="00BC7E5F"/>
    <w:rsid w:val="00BD1672"/>
    <w:rsid w:val="00BD6DB2"/>
    <w:rsid w:val="00BE76AD"/>
    <w:rsid w:val="00BF00A4"/>
    <w:rsid w:val="00BF0216"/>
    <w:rsid w:val="00BF1346"/>
    <w:rsid w:val="00BF1570"/>
    <w:rsid w:val="00BF195E"/>
    <w:rsid w:val="00BF1DB9"/>
    <w:rsid w:val="00BF3BF4"/>
    <w:rsid w:val="00BF6B03"/>
    <w:rsid w:val="00C01635"/>
    <w:rsid w:val="00C04DD4"/>
    <w:rsid w:val="00C079B2"/>
    <w:rsid w:val="00C14C8C"/>
    <w:rsid w:val="00C161E1"/>
    <w:rsid w:val="00C27726"/>
    <w:rsid w:val="00C2797B"/>
    <w:rsid w:val="00C27D06"/>
    <w:rsid w:val="00C32E9A"/>
    <w:rsid w:val="00C33177"/>
    <w:rsid w:val="00C33269"/>
    <w:rsid w:val="00C35456"/>
    <w:rsid w:val="00C36C9B"/>
    <w:rsid w:val="00C41704"/>
    <w:rsid w:val="00C46105"/>
    <w:rsid w:val="00C46702"/>
    <w:rsid w:val="00C60590"/>
    <w:rsid w:val="00C705C7"/>
    <w:rsid w:val="00C74CB6"/>
    <w:rsid w:val="00C81AEB"/>
    <w:rsid w:val="00C82F39"/>
    <w:rsid w:val="00C8477C"/>
    <w:rsid w:val="00C8630E"/>
    <w:rsid w:val="00C873EE"/>
    <w:rsid w:val="00C92C3F"/>
    <w:rsid w:val="00CA0C1A"/>
    <w:rsid w:val="00CA0D2C"/>
    <w:rsid w:val="00CA3C5A"/>
    <w:rsid w:val="00CA766B"/>
    <w:rsid w:val="00CC18A6"/>
    <w:rsid w:val="00CC4350"/>
    <w:rsid w:val="00CC64A5"/>
    <w:rsid w:val="00CD0CD1"/>
    <w:rsid w:val="00CD1668"/>
    <w:rsid w:val="00CD47BB"/>
    <w:rsid w:val="00CE0558"/>
    <w:rsid w:val="00CE11C4"/>
    <w:rsid w:val="00CF1B75"/>
    <w:rsid w:val="00CF7909"/>
    <w:rsid w:val="00CF7A93"/>
    <w:rsid w:val="00D0387D"/>
    <w:rsid w:val="00D04C92"/>
    <w:rsid w:val="00D10982"/>
    <w:rsid w:val="00D10D47"/>
    <w:rsid w:val="00D17057"/>
    <w:rsid w:val="00D21AE6"/>
    <w:rsid w:val="00D24F62"/>
    <w:rsid w:val="00D27F77"/>
    <w:rsid w:val="00D31769"/>
    <w:rsid w:val="00D33C13"/>
    <w:rsid w:val="00D3584B"/>
    <w:rsid w:val="00D40EDD"/>
    <w:rsid w:val="00D433B5"/>
    <w:rsid w:val="00D43C14"/>
    <w:rsid w:val="00D503AB"/>
    <w:rsid w:val="00D55005"/>
    <w:rsid w:val="00D56DFD"/>
    <w:rsid w:val="00D64060"/>
    <w:rsid w:val="00D82282"/>
    <w:rsid w:val="00D82EEA"/>
    <w:rsid w:val="00D90089"/>
    <w:rsid w:val="00D90E98"/>
    <w:rsid w:val="00DA0D67"/>
    <w:rsid w:val="00DA62D0"/>
    <w:rsid w:val="00DB2ED4"/>
    <w:rsid w:val="00DC31F7"/>
    <w:rsid w:val="00DC3B66"/>
    <w:rsid w:val="00DD6147"/>
    <w:rsid w:val="00DD67F9"/>
    <w:rsid w:val="00DF61AC"/>
    <w:rsid w:val="00DF660F"/>
    <w:rsid w:val="00DF78C0"/>
    <w:rsid w:val="00E03D26"/>
    <w:rsid w:val="00E043E5"/>
    <w:rsid w:val="00E06B7D"/>
    <w:rsid w:val="00E0749E"/>
    <w:rsid w:val="00E07CB3"/>
    <w:rsid w:val="00E154E5"/>
    <w:rsid w:val="00E178CB"/>
    <w:rsid w:val="00E23835"/>
    <w:rsid w:val="00E27E46"/>
    <w:rsid w:val="00E30D11"/>
    <w:rsid w:val="00E3184D"/>
    <w:rsid w:val="00E321BE"/>
    <w:rsid w:val="00E32C93"/>
    <w:rsid w:val="00E33498"/>
    <w:rsid w:val="00E34056"/>
    <w:rsid w:val="00E4543B"/>
    <w:rsid w:val="00E469E6"/>
    <w:rsid w:val="00E50FF8"/>
    <w:rsid w:val="00E51E00"/>
    <w:rsid w:val="00E60521"/>
    <w:rsid w:val="00E62F55"/>
    <w:rsid w:val="00E72182"/>
    <w:rsid w:val="00E77D53"/>
    <w:rsid w:val="00E813EF"/>
    <w:rsid w:val="00E8359F"/>
    <w:rsid w:val="00E843FB"/>
    <w:rsid w:val="00E907ED"/>
    <w:rsid w:val="00EA0865"/>
    <w:rsid w:val="00EB1B36"/>
    <w:rsid w:val="00EB2085"/>
    <w:rsid w:val="00EB2720"/>
    <w:rsid w:val="00EC710D"/>
    <w:rsid w:val="00ED012D"/>
    <w:rsid w:val="00ED25A8"/>
    <w:rsid w:val="00ED3526"/>
    <w:rsid w:val="00EE027C"/>
    <w:rsid w:val="00EE0E4E"/>
    <w:rsid w:val="00EE7B79"/>
    <w:rsid w:val="00EF0884"/>
    <w:rsid w:val="00EF4155"/>
    <w:rsid w:val="00EF5DBA"/>
    <w:rsid w:val="00EF6CC8"/>
    <w:rsid w:val="00F05987"/>
    <w:rsid w:val="00F16295"/>
    <w:rsid w:val="00F43EDB"/>
    <w:rsid w:val="00F4435B"/>
    <w:rsid w:val="00F50A09"/>
    <w:rsid w:val="00F56A82"/>
    <w:rsid w:val="00F57357"/>
    <w:rsid w:val="00F70CE0"/>
    <w:rsid w:val="00F77D4E"/>
    <w:rsid w:val="00F83B0F"/>
    <w:rsid w:val="00F83C87"/>
    <w:rsid w:val="00F84874"/>
    <w:rsid w:val="00F849F9"/>
    <w:rsid w:val="00F9062F"/>
    <w:rsid w:val="00F966B0"/>
    <w:rsid w:val="00F9750F"/>
    <w:rsid w:val="00FA1661"/>
    <w:rsid w:val="00FA3090"/>
    <w:rsid w:val="00FB468F"/>
    <w:rsid w:val="00FB4AC7"/>
    <w:rsid w:val="00FB5C2D"/>
    <w:rsid w:val="00FC3487"/>
    <w:rsid w:val="00FD0FC1"/>
    <w:rsid w:val="00FE48A1"/>
    <w:rsid w:val="00FE7123"/>
    <w:rsid w:val="00FF3563"/>
    <w:rsid w:val="00FF68CE"/>
    <w:rsid w:val="00FF70AB"/>
    <w:rsid w:val="00FF71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73F95"/>
  <w15:docId w15:val="{49324AAC-B5E5-4238-9905-D77221490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7786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7786A"/>
    <w:pPr>
      <w:spacing w:before="100" w:beforeAutospacing="1" w:after="100" w:afterAutospacing="1"/>
    </w:pPr>
  </w:style>
  <w:style w:type="character" w:customStyle="1" w:styleId="TekstpodstawowyZnak">
    <w:name w:val="Tekst podstawowy Znak"/>
    <w:basedOn w:val="Domylnaczcionkaakapitu"/>
    <w:link w:val="Tekstpodstawowy"/>
    <w:rsid w:val="0007786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07786A"/>
    <w:pPr>
      <w:tabs>
        <w:tab w:val="center" w:pos="4536"/>
        <w:tab w:val="right" w:pos="9072"/>
      </w:tabs>
    </w:pPr>
  </w:style>
  <w:style w:type="character" w:customStyle="1" w:styleId="StopkaZnak">
    <w:name w:val="Stopka Znak"/>
    <w:basedOn w:val="Domylnaczcionkaakapitu"/>
    <w:link w:val="Stopka"/>
    <w:uiPriority w:val="99"/>
    <w:rsid w:val="0007786A"/>
    <w:rPr>
      <w:rFonts w:ascii="Times New Roman" w:eastAsia="Times New Roman" w:hAnsi="Times New Roman" w:cs="Times New Roman"/>
      <w:sz w:val="24"/>
      <w:szCs w:val="24"/>
      <w:lang w:eastAsia="pl-PL"/>
    </w:rPr>
  </w:style>
  <w:style w:type="character" w:styleId="Numerstrony">
    <w:name w:val="page number"/>
    <w:basedOn w:val="Domylnaczcionkaakapitu"/>
    <w:rsid w:val="0007786A"/>
  </w:style>
  <w:style w:type="paragraph" w:styleId="Akapitzlist">
    <w:name w:val="List Paragraph"/>
    <w:basedOn w:val="Normalny"/>
    <w:uiPriority w:val="34"/>
    <w:qFormat/>
    <w:rsid w:val="00EB1B36"/>
    <w:pPr>
      <w:ind w:left="720"/>
      <w:contextualSpacing/>
    </w:pPr>
  </w:style>
  <w:style w:type="paragraph" w:styleId="Tekstprzypisukocowego">
    <w:name w:val="endnote text"/>
    <w:basedOn w:val="Normalny"/>
    <w:link w:val="TekstprzypisukocowegoZnak"/>
    <w:uiPriority w:val="99"/>
    <w:semiHidden/>
    <w:unhideWhenUsed/>
    <w:rsid w:val="00B8336F"/>
    <w:rPr>
      <w:sz w:val="20"/>
      <w:szCs w:val="20"/>
    </w:rPr>
  </w:style>
  <w:style w:type="character" w:customStyle="1" w:styleId="TekstprzypisukocowegoZnak">
    <w:name w:val="Tekst przypisu końcowego Znak"/>
    <w:basedOn w:val="Domylnaczcionkaakapitu"/>
    <w:link w:val="Tekstprzypisukocowego"/>
    <w:uiPriority w:val="99"/>
    <w:semiHidden/>
    <w:rsid w:val="00B8336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8336F"/>
    <w:rPr>
      <w:vertAlign w:val="superscript"/>
    </w:rPr>
  </w:style>
  <w:style w:type="paragraph" w:styleId="Tekstkomentarza">
    <w:name w:val="annotation text"/>
    <w:basedOn w:val="Normalny"/>
    <w:link w:val="TekstkomentarzaZnak"/>
    <w:uiPriority w:val="99"/>
    <w:unhideWhenUsed/>
    <w:rsid w:val="0044096D"/>
    <w:pPr>
      <w:suppressAutoHyphens/>
      <w:overflowPunct w:val="0"/>
      <w:autoSpaceDE w:val="0"/>
      <w:textAlignment w:val="baseline"/>
    </w:pPr>
    <w:rPr>
      <w:sz w:val="20"/>
      <w:szCs w:val="20"/>
      <w:lang w:eastAsia="ar-SA"/>
    </w:rPr>
  </w:style>
  <w:style w:type="character" w:customStyle="1" w:styleId="TekstkomentarzaZnak">
    <w:name w:val="Tekst komentarza Znak"/>
    <w:basedOn w:val="Domylnaczcionkaakapitu"/>
    <w:link w:val="Tekstkomentarza"/>
    <w:uiPriority w:val="99"/>
    <w:rsid w:val="0044096D"/>
    <w:rPr>
      <w:rFonts w:ascii="Times New Roman" w:eastAsia="Times New Roman" w:hAnsi="Times New Roman" w:cs="Times New Roman"/>
      <w:sz w:val="20"/>
      <w:szCs w:val="20"/>
      <w:lang w:eastAsia="ar-SA"/>
    </w:rPr>
  </w:style>
  <w:style w:type="paragraph" w:customStyle="1" w:styleId="BasicParagraph">
    <w:name w:val="[Basic Paragraph]"/>
    <w:basedOn w:val="Normalny"/>
    <w:rsid w:val="002E5C86"/>
    <w:pPr>
      <w:widowControl w:val="0"/>
      <w:suppressAutoHyphens/>
      <w:autoSpaceDE w:val="0"/>
      <w:spacing w:line="288" w:lineRule="auto"/>
      <w:textAlignment w:val="center"/>
    </w:pPr>
    <w:rPr>
      <w:rFonts w:ascii="Minion Pro" w:eastAsia="Minion Pro" w:hAnsi="Minion Pro" w:cs="Minion Pro"/>
      <w:color w:val="000000"/>
      <w:lang w:val="en-GB" w:eastAsia="hi-IN" w:bidi="hi-IN"/>
    </w:rPr>
  </w:style>
  <w:style w:type="paragraph" w:styleId="Bezodstpw">
    <w:name w:val="No Spacing"/>
    <w:uiPriority w:val="1"/>
    <w:qFormat/>
    <w:rsid w:val="002E5C86"/>
    <w:pPr>
      <w:widowControl w:val="0"/>
      <w:suppressAutoHyphens/>
      <w:spacing w:after="0" w:line="240" w:lineRule="auto"/>
    </w:pPr>
    <w:rPr>
      <w:rFonts w:ascii="Times New Roman" w:eastAsia="SimSun" w:hAnsi="Times New Roman" w:cs="Mangal"/>
      <w:kern w:val="1"/>
      <w:sz w:val="24"/>
      <w:szCs w:val="21"/>
      <w:lang w:eastAsia="hi-IN" w:bidi="hi-IN"/>
    </w:rPr>
  </w:style>
  <w:style w:type="paragraph" w:styleId="Lista">
    <w:name w:val="List"/>
    <w:basedOn w:val="Normalny"/>
    <w:rsid w:val="00A577A9"/>
    <w:pPr>
      <w:ind w:left="283" w:hanging="283"/>
    </w:pPr>
    <w:rPr>
      <w:sz w:val="20"/>
      <w:szCs w:val="20"/>
    </w:rPr>
  </w:style>
  <w:style w:type="paragraph" w:styleId="Tekstdymka">
    <w:name w:val="Balloon Text"/>
    <w:basedOn w:val="Normalny"/>
    <w:link w:val="TekstdymkaZnak"/>
    <w:uiPriority w:val="99"/>
    <w:semiHidden/>
    <w:unhideWhenUsed/>
    <w:rsid w:val="00E03D26"/>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3D26"/>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3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18CBE-AD48-4042-AB45-79E75B81F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3562</Words>
  <Characters>21375</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Urząd Miasta Stołecznego Warszawy</Company>
  <LinksUpToDate>false</LinksUpToDate>
  <CharactersWithSpaces>24888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mbielski</dc:creator>
  <cp:lastModifiedBy>Lewicka Bożena</cp:lastModifiedBy>
  <cp:revision>4</cp:revision>
  <cp:lastPrinted>2019-02-20T13:21:00Z</cp:lastPrinted>
  <dcterms:created xsi:type="dcterms:W3CDTF">2019-03-20T12:06:00Z</dcterms:created>
  <dcterms:modified xsi:type="dcterms:W3CDTF">2019-03-21T11:47:00Z</dcterms:modified>
</cp:coreProperties>
</file>