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26E50" w14:textId="77777777" w:rsidR="00526B85" w:rsidRPr="001229A9" w:rsidRDefault="00007E45" w:rsidP="009A1714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  <w:r>
        <w:rPr>
          <w:rFonts w:ascii="Open Sans" w:hAnsi="Open Sans" w:cs="Times New Roman"/>
          <w:b/>
          <w:bCs/>
          <w:sz w:val="28"/>
          <w:szCs w:val="28"/>
        </w:rPr>
        <w:t>Oferta Wykonawcy</w:t>
      </w:r>
    </w:p>
    <w:p w14:paraId="68AEF00A" w14:textId="77777777" w:rsidR="00FE40D3" w:rsidRPr="001229A9" w:rsidRDefault="00526B85" w:rsidP="00A8417B">
      <w:pPr>
        <w:spacing w:after="3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Imię i nazwisko </w:t>
      </w:r>
      <w:r w:rsidR="00FE40D3" w:rsidRPr="001229A9">
        <w:rPr>
          <w:rFonts w:ascii="Open Sans" w:hAnsi="Open Sans" w:cs="Open Sans"/>
        </w:rPr>
        <w:t>/</w:t>
      </w:r>
      <w:r w:rsidR="00D50D32" w:rsidRPr="001229A9">
        <w:rPr>
          <w:rFonts w:ascii="Open Sans" w:hAnsi="Open Sans" w:cs="Open Sans"/>
        </w:rPr>
        <w:t xml:space="preserve"> Firma Wykonawcy</w:t>
      </w:r>
      <w:r w:rsidR="006C5967" w:rsidRPr="001229A9">
        <w:rPr>
          <w:rStyle w:val="Odwoanieprzypisudolnego"/>
          <w:rFonts w:ascii="Open Sans" w:hAnsi="Open Sans" w:cs="Open Sans"/>
        </w:rPr>
        <w:footnoteReference w:id="1"/>
      </w:r>
      <w:r w:rsidR="00CE40CC" w:rsidRPr="001229A9">
        <w:rPr>
          <w:rFonts w:ascii="Open Sans" w:hAnsi="Open Sans" w:cs="Open Sans"/>
        </w:rPr>
        <w:t xml:space="preserve"> </w:t>
      </w:r>
      <w:r w:rsidR="00FE40D3" w:rsidRPr="001229A9">
        <w:rPr>
          <w:rFonts w:ascii="Open Sans" w:hAnsi="Open Sans" w:cs="Open Sans"/>
        </w:rPr>
        <w:t>:</w:t>
      </w:r>
    </w:p>
    <w:p w14:paraId="1A3BAEF0" w14:textId="77777777" w:rsidR="00CE40CC" w:rsidRPr="001229A9" w:rsidRDefault="00CE40CC" w:rsidP="00CE40CC">
      <w:pPr>
        <w:spacing w:after="300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…………………………….……………..…………….……………………………………………</w:t>
      </w:r>
      <w:r w:rsidR="00FE40D3" w:rsidRPr="001229A9">
        <w:rPr>
          <w:rFonts w:ascii="Open Sans" w:hAnsi="Open Sans" w:cs="Open Sans"/>
        </w:rPr>
        <w:t>...</w:t>
      </w:r>
      <w:r w:rsidR="001A7B72" w:rsidRPr="001229A9">
        <w:rPr>
          <w:rFonts w:ascii="Open Sans" w:hAnsi="Open Sans" w:cs="Open Sans"/>
        </w:rPr>
        <w:t>................................</w:t>
      </w:r>
      <w:r w:rsidR="00526B85">
        <w:rPr>
          <w:rFonts w:ascii="Open Sans" w:hAnsi="Open Sans" w:cs="Open Sans"/>
        </w:rPr>
        <w:t>..</w:t>
      </w:r>
    </w:p>
    <w:p w14:paraId="7EB2F7F6" w14:textId="77777777" w:rsidR="00FE40D3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Adres siedziby</w:t>
      </w:r>
      <w:r w:rsidR="00FE40D3" w:rsidRPr="001229A9">
        <w:rPr>
          <w:rFonts w:ascii="Open Sans" w:hAnsi="Open Sans" w:cs="Open Sans"/>
          <w:b w:val="0"/>
          <w:sz w:val="20"/>
        </w:rPr>
        <w:t>:</w:t>
      </w:r>
    </w:p>
    <w:p w14:paraId="32DFA336" w14:textId="77777777" w:rsidR="00CE40CC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</w:t>
      </w:r>
      <w:r w:rsidR="00FE40D3" w:rsidRPr="001229A9">
        <w:rPr>
          <w:rFonts w:ascii="Open Sans" w:hAnsi="Open Sans" w:cs="Open Sans"/>
          <w:b w:val="0"/>
          <w:sz w:val="20"/>
        </w:rPr>
        <w:t>.........................................</w:t>
      </w:r>
    </w:p>
    <w:p w14:paraId="4885186C" w14:textId="77777777" w:rsidR="00CE40CC" w:rsidRPr="001229A9" w:rsidRDefault="00CE40CC" w:rsidP="008B08CE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1229A9">
        <w:rPr>
          <w:rFonts w:ascii="Open Sans" w:hAnsi="Open Sans" w:cs="Open Sans"/>
          <w:b w:val="0"/>
          <w:bCs/>
          <w:sz w:val="20"/>
          <w:szCs w:val="20"/>
        </w:rPr>
        <w:t>NIP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…………………………..…………………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>REGON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</w:t>
      </w:r>
      <w:r w:rsidR="00526B85">
        <w:rPr>
          <w:rFonts w:ascii="Open Sans" w:hAnsi="Open Sans" w:cs="Open Sans"/>
          <w:b w:val="0"/>
          <w:sz w:val="20"/>
          <w:szCs w:val="20"/>
        </w:rPr>
        <w:t>……………………</w:t>
      </w:r>
      <w:r w:rsidR="004D186A">
        <w:rPr>
          <w:rFonts w:ascii="Open Sans" w:hAnsi="Open Sans" w:cs="Open Sans"/>
          <w:b w:val="0"/>
          <w:sz w:val="20"/>
          <w:szCs w:val="20"/>
        </w:rPr>
        <w:t>….</w:t>
      </w:r>
    </w:p>
    <w:p w14:paraId="3506BDDA" w14:textId="77777777" w:rsidR="005958BD" w:rsidRDefault="00CE40CC" w:rsidP="005958BD">
      <w:pPr>
        <w:spacing w:line="0" w:lineRule="atLeast"/>
        <w:ind w:right="100"/>
        <w:jc w:val="both"/>
        <w:rPr>
          <w:rFonts w:ascii="Open Sans" w:eastAsia="Times New Roman" w:hAnsi="Open Sans" w:cs="Open Sans"/>
          <w:b/>
        </w:rPr>
      </w:pPr>
      <w:r w:rsidRPr="001229A9">
        <w:rPr>
          <w:rFonts w:ascii="Open Sans" w:eastAsia="Times New Roman" w:hAnsi="Open Sans" w:cs="Open Sans"/>
        </w:rPr>
        <w:t xml:space="preserve">Odpowiadając na ogłoszenie o zamówieniu zamieszczone w związku z prowadzonym przez </w:t>
      </w:r>
      <w:r w:rsidR="008B08CE" w:rsidRPr="001229A9">
        <w:rPr>
          <w:rFonts w:ascii="Open Sans" w:eastAsia="Times New Roman" w:hAnsi="Open Sans" w:cs="Open Sans"/>
        </w:rPr>
        <w:t>Miasto Stołeczne Warszawa w imieniu którego działa Zarząd Zieleni m.st. Warszawy</w:t>
      </w:r>
      <w:r w:rsidR="00FE40D3" w:rsidRPr="001229A9">
        <w:rPr>
          <w:rFonts w:ascii="Open Sans" w:eastAsia="Times New Roman" w:hAnsi="Open Sans" w:cs="Open Sans"/>
        </w:rPr>
        <w:t>, post</w:t>
      </w:r>
      <w:r w:rsidRPr="001229A9">
        <w:rPr>
          <w:rFonts w:ascii="Open Sans" w:eastAsia="Times New Roman" w:hAnsi="Open Sans" w:cs="Open Sans"/>
        </w:rPr>
        <w:t>ępowaniem o</w:t>
      </w:r>
      <w:r w:rsidR="004D186A">
        <w:rPr>
          <w:rFonts w:ascii="Open Sans" w:eastAsia="Times New Roman" w:hAnsi="Open Sans" w:cs="Open Sans"/>
        </w:rPr>
        <w:t> </w:t>
      </w:r>
      <w:r w:rsidRPr="001229A9">
        <w:rPr>
          <w:rFonts w:ascii="Open Sans" w:eastAsia="Times New Roman" w:hAnsi="Open Sans" w:cs="Open Sans"/>
        </w:rPr>
        <w:t>udzielenie zamówienia publicznego w trybie przetargu nieograniczonego pn.</w:t>
      </w:r>
      <w:r w:rsidR="008B08CE" w:rsidRPr="001229A9">
        <w:rPr>
          <w:rFonts w:ascii="Open Sans" w:eastAsia="Times New Roman" w:hAnsi="Open Sans" w:cs="Open Sans"/>
        </w:rPr>
        <w:t xml:space="preserve">: </w:t>
      </w:r>
      <w:r w:rsidR="004977A6" w:rsidRPr="004977A6">
        <w:rPr>
          <w:rFonts w:ascii="Open Sans" w:eastAsia="Times New Roman" w:hAnsi="Open Sans" w:cs="Open Sans"/>
          <w:b/>
          <w:bCs/>
        </w:rPr>
        <w:t>„</w:t>
      </w:r>
      <w:r w:rsidR="004977A6" w:rsidRPr="004977A6">
        <w:rPr>
          <w:rFonts w:ascii="Open Sans" w:hAnsi="Open Sans" w:cs="Open Sans"/>
          <w:b/>
          <w:i/>
          <w:iCs/>
        </w:rPr>
        <w:t xml:space="preserve"> </w:t>
      </w:r>
      <w:r w:rsidR="005958BD">
        <w:rPr>
          <w:rFonts w:ascii="Open Sans" w:hAnsi="Open Sans" w:cs="Open Sans"/>
          <w:b/>
          <w:i/>
          <w:iCs/>
        </w:rPr>
        <w:t>P</w:t>
      </w:r>
      <w:r w:rsidR="00580D05" w:rsidRPr="00580D05">
        <w:rPr>
          <w:rFonts w:ascii="Open Sans" w:hAnsi="Open Sans" w:cs="Open Sans"/>
          <w:b/>
          <w:i/>
          <w:iCs/>
        </w:rPr>
        <w:t>rac</w:t>
      </w:r>
      <w:r w:rsidR="005958BD">
        <w:rPr>
          <w:rFonts w:ascii="Open Sans" w:hAnsi="Open Sans" w:cs="Open Sans"/>
          <w:b/>
          <w:i/>
          <w:iCs/>
        </w:rPr>
        <w:t>e</w:t>
      </w:r>
      <w:r w:rsidR="00580D05" w:rsidRPr="00580D05">
        <w:rPr>
          <w:rFonts w:ascii="Open Sans" w:hAnsi="Open Sans" w:cs="Open Sans"/>
          <w:b/>
          <w:i/>
          <w:iCs/>
        </w:rPr>
        <w:t xml:space="preserve"> porządkow</w:t>
      </w:r>
      <w:r w:rsidR="005958BD">
        <w:rPr>
          <w:rFonts w:ascii="Open Sans" w:hAnsi="Open Sans" w:cs="Open Sans"/>
          <w:b/>
          <w:i/>
          <w:iCs/>
        </w:rPr>
        <w:t>e</w:t>
      </w:r>
      <w:r w:rsidR="00580D05" w:rsidRPr="00580D05">
        <w:rPr>
          <w:rFonts w:ascii="Open Sans" w:hAnsi="Open Sans" w:cs="Open Sans"/>
          <w:b/>
          <w:i/>
          <w:iCs/>
        </w:rPr>
        <w:t>, konserwacyjn</w:t>
      </w:r>
      <w:r w:rsidR="005958BD">
        <w:rPr>
          <w:rFonts w:ascii="Open Sans" w:hAnsi="Open Sans" w:cs="Open Sans"/>
          <w:b/>
          <w:i/>
          <w:iCs/>
        </w:rPr>
        <w:t>e</w:t>
      </w:r>
      <w:r w:rsidR="00580D05" w:rsidRPr="00580D05">
        <w:rPr>
          <w:rFonts w:ascii="Open Sans" w:hAnsi="Open Sans" w:cs="Open Sans"/>
          <w:b/>
          <w:i/>
          <w:iCs/>
        </w:rPr>
        <w:t>, eksploatacyjn</w:t>
      </w:r>
      <w:r w:rsidR="005958BD">
        <w:rPr>
          <w:rFonts w:ascii="Open Sans" w:hAnsi="Open Sans" w:cs="Open Sans"/>
          <w:b/>
          <w:i/>
          <w:iCs/>
        </w:rPr>
        <w:t>e</w:t>
      </w:r>
      <w:r w:rsidR="00580D05" w:rsidRPr="00580D05">
        <w:rPr>
          <w:rFonts w:ascii="Open Sans" w:hAnsi="Open Sans" w:cs="Open Sans"/>
          <w:b/>
          <w:i/>
          <w:iCs/>
        </w:rPr>
        <w:t xml:space="preserve"> oraz prac</w:t>
      </w:r>
      <w:r w:rsidR="005958BD">
        <w:rPr>
          <w:rFonts w:ascii="Open Sans" w:hAnsi="Open Sans" w:cs="Open Sans"/>
          <w:b/>
          <w:i/>
          <w:iCs/>
        </w:rPr>
        <w:t>e</w:t>
      </w:r>
      <w:r w:rsidR="00580D05" w:rsidRPr="00580D05">
        <w:rPr>
          <w:rFonts w:ascii="Open Sans" w:hAnsi="Open Sans" w:cs="Open Sans"/>
          <w:b/>
          <w:i/>
          <w:iCs/>
        </w:rPr>
        <w:t xml:space="preserve"> remontow</w:t>
      </w:r>
      <w:r w:rsidR="005958BD">
        <w:rPr>
          <w:rFonts w:ascii="Open Sans" w:hAnsi="Open Sans" w:cs="Open Sans"/>
          <w:b/>
          <w:i/>
          <w:iCs/>
        </w:rPr>
        <w:t>e</w:t>
      </w:r>
      <w:r w:rsidR="00580D05" w:rsidRPr="00580D05">
        <w:rPr>
          <w:rFonts w:ascii="Open Sans" w:hAnsi="Open Sans" w:cs="Open Sans"/>
          <w:b/>
          <w:i/>
          <w:iCs/>
        </w:rPr>
        <w:t xml:space="preserve"> niezbędn</w:t>
      </w:r>
      <w:r w:rsidR="005958BD">
        <w:rPr>
          <w:rFonts w:ascii="Open Sans" w:hAnsi="Open Sans" w:cs="Open Sans"/>
          <w:b/>
          <w:i/>
          <w:iCs/>
        </w:rPr>
        <w:t>e</w:t>
      </w:r>
      <w:r w:rsidR="00580D05" w:rsidRPr="00580D05">
        <w:rPr>
          <w:rFonts w:ascii="Open Sans" w:hAnsi="Open Sans" w:cs="Open Sans"/>
          <w:b/>
          <w:i/>
          <w:iCs/>
        </w:rPr>
        <w:t xml:space="preserve"> do prawidłowego funkcjonowania zbiorników parkowych, kaskad, poidełek, sieci zraszających i urządzeń wodno-kanalizacyjnych będących w administrowaniu Zarządu Zieleni m. st. Warszawy</w:t>
      </w:r>
      <w:r w:rsidR="005958BD">
        <w:rPr>
          <w:rFonts w:ascii="Open Sans" w:hAnsi="Open Sans" w:cs="Open Sans"/>
          <w:b/>
          <w:i/>
          <w:iCs/>
        </w:rPr>
        <w:t xml:space="preserve">”, </w:t>
      </w:r>
      <w:r w:rsidR="005958BD" w:rsidRPr="0043081E">
        <w:rPr>
          <w:rFonts w:ascii="Open Sans" w:eastAsia="Times New Roman" w:hAnsi="Open Sans" w:cs="Open Sans"/>
        </w:rPr>
        <w:t>znak sprawy:</w:t>
      </w:r>
      <w:r w:rsidR="005958BD">
        <w:rPr>
          <w:rFonts w:ascii="Open Sans" w:eastAsia="Times New Roman" w:hAnsi="Open Sans" w:cs="Open Sans"/>
          <w:b/>
        </w:rPr>
        <w:t xml:space="preserve"> 21/PN/2020</w:t>
      </w:r>
    </w:p>
    <w:p w14:paraId="5EAE2D22" w14:textId="77777777" w:rsidR="005958BD" w:rsidRDefault="005958BD" w:rsidP="005958BD">
      <w:pPr>
        <w:spacing w:line="0" w:lineRule="atLeast"/>
        <w:ind w:right="100"/>
        <w:jc w:val="both"/>
        <w:rPr>
          <w:rFonts w:ascii="Open Sans" w:eastAsia="Times New Roman" w:hAnsi="Open Sans" w:cs="Open Sans"/>
          <w:b/>
        </w:rPr>
      </w:pPr>
    </w:p>
    <w:p w14:paraId="5B06627E" w14:textId="77777777" w:rsidR="005958BD" w:rsidRPr="005958BD" w:rsidRDefault="005958BD" w:rsidP="005958BD">
      <w:pPr>
        <w:spacing w:before="240" w:after="240"/>
        <w:jc w:val="both"/>
        <w:rPr>
          <w:rFonts w:ascii="Open Sans" w:hAnsi="Open Sans" w:cs="Open Sans"/>
          <w:bCs/>
        </w:rPr>
      </w:pPr>
      <w:r w:rsidRPr="005958BD">
        <w:rPr>
          <w:rFonts w:ascii="Open Sans" w:hAnsi="Open Sans" w:cs="Open Sans"/>
          <w:bCs/>
        </w:rPr>
        <w:t xml:space="preserve">Oferujemy wykonanie </w:t>
      </w:r>
      <w:r w:rsidRPr="005958BD">
        <w:rPr>
          <w:rFonts w:ascii="Open Sans" w:eastAsia="Times New Roman" w:hAnsi="Open Sans" w:cs="Open Sans"/>
          <w:bCs/>
        </w:rPr>
        <w:t>przedmiotu zamówienia</w:t>
      </w:r>
      <w:r w:rsidRPr="005958BD">
        <w:rPr>
          <w:rFonts w:ascii="Open Sans" w:hAnsi="Open Sans" w:cs="Open Sans"/>
          <w:bCs/>
        </w:rPr>
        <w:t xml:space="preserve"> zgodnie z Szczegółowym opisem przedmiotu zamówienia oraz  Wykazie usług wraz z cenami jednostkowymi i na warunkach określonych </w:t>
      </w:r>
      <w:r w:rsidRPr="005958BD">
        <w:rPr>
          <w:rFonts w:ascii="Open Sans" w:hAnsi="Open Sans" w:cs="Open Sans"/>
          <w:bCs/>
        </w:rPr>
        <w:br/>
        <w:t>w SIWZ za łączną cenę:</w:t>
      </w:r>
    </w:p>
    <w:p w14:paraId="1EFD6041" w14:textId="77777777" w:rsidR="005958BD" w:rsidRDefault="005958BD" w:rsidP="008B08CE">
      <w:pPr>
        <w:spacing w:line="0" w:lineRule="atLeast"/>
        <w:ind w:right="100"/>
        <w:jc w:val="both"/>
        <w:rPr>
          <w:rFonts w:ascii="Open Sans" w:hAnsi="Open Sans" w:cs="Open Sans"/>
          <w:b/>
          <w:i/>
          <w:iCs/>
        </w:rPr>
      </w:pPr>
    </w:p>
    <w:p w14:paraId="79626757" w14:textId="77777777" w:rsidR="00580D05" w:rsidRDefault="00580D05" w:rsidP="008B08CE">
      <w:pPr>
        <w:spacing w:line="0" w:lineRule="atLeast"/>
        <w:ind w:right="100"/>
        <w:jc w:val="both"/>
        <w:rPr>
          <w:rFonts w:ascii="Open Sans" w:hAnsi="Open Sans" w:cs="Open Sans"/>
          <w:b/>
          <w:bCs/>
        </w:rPr>
      </w:pPr>
      <w:bookmarkStart w:id="0" w:name="_Hlk37172811"/>
      <w:r w:rsidRPr="00B752DD">
        <w:rPr>
          <w:rFonts w:ascii="Open Sans" w:hAnsi="Open Sans" w:cs="Open Sans"/>
          <w:b/>
          <w:bCs/>
        </w:rPr>
        <w:t>– Część</w:t>
      </w:r>
      <w:r>
        <w:rPr>
          <w:rFonts w:ascii="Open Sans" w:hAnsi="Open Sans" w:cs="Open Sans"/>
          <w:b/>
          <w:bCs/>
        </w:rPr>
        <w:t xml:space="preserve"> </w:t>
      </w:r>
      <w:r w:rsidR="005958BD">
        <w:rPr>
          <w:rFonts w:ascii="Open Sans" w:hAnsi="Open Sans" w:cs="Open Sans"/>
          <w:b/>
          <w:bCs/>
        </w:rPr>
        <w:t>I:</w:t>
      </w:r>
    </w:p>
    <w:p w14:paraId="4F236A9E" w14:textId="77777777" w:rsidR="005958BD" w:rsidRDefault="005958BD" w:rsidP="008B08CE">
      <w:pPr>
        <w:spacing w:line="0" w:lineRule="atLeast"/>
        <w:ind w:right="100"/>
        <w:jc w:val="both"/>
        <w:rPr>
          <w:rFonts w:ascii="Open Sans" w:eastAsia="Times New Roman" w:hAnsi="Open Sans" w:cs="Open Sans"/>
        </w:rPr>
      </w:pPr>
    </w:p>
    <w:p w14:paraId="1CBE0C89" w14:textId="77777777" w:rsidR="00CE2F00" w:rsidRPr="001229A9" w:rsidRDefault="00CE2F00" w:rsidP="00CE2F00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14:paraId="41F3B524" w14:textId="77777777" w:rsidR="00CE2F00" w:rsidRDefault="00CE2F00" w:rsidP="00CE2F00">
      <w:pPr>
        <w:pStyle w:val="Default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14:paraId="3D7909F5" w14:textId="77777777" w:rsidR="00CE2F00" w:rsidRDefault="009A5943" w:rsidP="00CE2F00">
      <w:pPr>
        <w:pStyle w:val="Defaul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 tym podatek VAT</w:t>
      </w:r>
      <w:r w:rsidR="00CE2F00">
        <w:rPr>
          <w:rFonts w:ascii="Open Sans" w:hAnsi="Open Sans" w:cs="Open Sans"/>
          <w:bCs/>
          <w:sz w:val="20"/>
          <w:szCs w:val="20"/>
        </w:rPr>
        <w:t xml:space="preserve"> w wysokości: …………………………………………. zł </w:t>
      </w:r>
    </w:p>
    <w:p w14:paraId="677FDAB6" w14:textId="77777777" w:rsidR="00CE2F00" w:rsidRDefault="00CE2F00" w:rsidP="00CE2F00">
      <w:pPr>
        <w:pStyle w:val="Defaul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złotych,</w:t>
      </w:r>
    </w:p>
    <w:p w14:paraId="2EF668BC" w14:textId="77777777" w:rsidR="00CE2F00" w:rsidRDefault="00CE2F00" w:rsidP="00A8417B">
      <w:pPr>
        <w:spacing w:before="240" w:after="2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tym:</w:t>
      </w:r>
    </w:p>
    <w:p w14:paraId="3E1CCE5C" w14:textId="77777777" w:rsidR="001C67F7" w:rsidRPr="001C67F7" w:rsidRDefault="00CE2F00" w:rsidP="00CE2F00">
      <w:pPr>
        <w:pStyle w:val="Akapitzlist"/>
        <w:numPr>
          <w:ilvl w:val="0"/>
          <w:numId w:val="21"/>
        </w:numPr>
        <w:spacing w:before="120" w:after="120"/>
        <w:contextualSpacing w:val="0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wynagrodzenie ryczałtowe </w:t>
      </w:r>
      <w:r w:rsidR="00E84E1C">
        <w:rPr>
          <w:rFonts w:ascii="Open Sans" w:hAnsi="Open Sans" w:cs="Open Sans"/>
        </w:rPr>
        <w:t>z tytułu wykonania</w:t>
      </w:r>
      <w:r w:rsidR="00125BDA" w:rsidRPr="00290496">
        <w:rPr>
          <w:rFonts w:ascii="Open Sans" w:hAnsi="Open Sans" w:cs="Open Sans"/>
        </w:rPr>
        <w:t xml:space="preserve"> prac porządkow</w:t>
      </w:r>
      <w:r w:rsidR="00E84E1C">
        <w:rPr>
          <w:rFonts w:ascii="Open Sans" w:hAnsi="Open Sans" w:cs="Open Sans"/>
        </w:rPr>
        <w:t>ych</w:t>
      </w:r>
      <w:r w:rsidR="00125BDA" w:rsidRPr="00290496">
        <w:rPr>
          <w:rFonts w:ascii="Open Sans" w:hAnsi="Open Sans" w:cs="Open Sans"/>
        </w:rPr>
        <w:t xml:space="preserve"> określon</w:t>
      </w:r>
      <w:r w:rsidR="00E84E1C">
        <w:rPr>
          <w:rFonts w:ascii="Open Sans" w:hAnsi="Open Sans" w:cs="Open Sans"/>
        </w:rPr>
        <w:t>ych</w:t>
      </w:r>
      <w:r w:rsidR="00125BDA" w:rsidRPr="00290496">
        <w:rPr>
          <w:rFonts w:ascii="Open Sans" w:hAnsi="Open Sans" w:cs="Open Sans"/>
        </w:rPr>
        <w:t xml:space="preserve"> w pkt. 2  ppkt. 2.</w:t>
      </w:r>
      <w:r w:rsidR="00D25A2C">
        <w:rPr>
          <w:rFonts w:ascii="Open Sans" w:hAnsi="Open Sans" w:cs="Open Sans"/>
        </w:rPr>
        <w:t>2.</w:t>
      </w:r>
      <w:r w:rsidR="00125BDA" w:rsidRPr="00290496">
        <w:rPr>
          <w:rFonts w:ascii="Open Sans" w:hAnsi="Open Sans" w:cs="Open Sans"/>
        </w:rPr>
        <w:t xml:space="preserve"> Szczegółowego opisu przedmiotu zamówienia</w:t>
      </w:r>
      <w:r w:rsidR="00791469">
        <w:rPr>
          <w:rFonts w:ascii="Open Sans" w:hAnsi="Open Sans" w:cs="Open Sans"/>
        </w:rPr>
        <w:t xml:space="preserve"> (poz. 25 w </w:t>
      </w:r>
      <w:r w:rsidR="00791469" w:rsidRPr="00CE2F00">
        <w:rPr>
          <w:rFonts w:ascii="Open Sans" w:hAnsi="Open Sans" w:cs="Open Sans"/>
          <w:bCs/>
        </w:rPr>
        <w:t>Wykazie u</w:t>
      </w:r>
      <w:r w:rsidR="009A5943">
        <w:rPr>
          <w:rFonts w:ascii="Open Sans" w:hAnsi="Open Sans" w:cs="Open Sans"/>
          <w:bCs/>
        </w:rPr>
        <w:t>sług wraz z cenami jednostkowymi</w:t>
      </w:r>
      <w:r w:rsidR="00791469">
        <w:rPr>
          <w:rFonts w:ascii="Open Sans" w:hAnsi="Open Sans" w:cs="Open Sans"/>
          <w:bCs/>
        </w:rPr>
        <w:t>)</w:t>
      </w:r>
      <w:r w:rsidR="00125BDA">
        <w:rPr>
          <w:rFonts w:ascii="Open Sans" w:hAnsi="Open Sans" w:cs="Open Sans"/>
        </w:rPr>
        <w:t>:</w:t>
      </w:r>
    </w:p>
    <w:p w14:paraId="722585FF" w14:textId="77777777" w:rsidR="005C0CC2" w:rsidRPr="001229A9" w:rsidRDefault="005C0CC2" w:rsidP="005C0CC2">
      <w:pPr>
        <w:pStyle w:val="Default"/>
        <w:jc w:val="both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>brutto: .............................................zł</w:t>
      </w:r>
    </w:p>
    <w:p w14:paraId="24927B07" w14:textId="77777777" w:rsidR="005C0CC2" w:rsidRDefault="005C0CC2" w:rsidP="005C0CC2">
      <w:pPr>
        <w:pStyle w:val="Default"/>
        <w:jc w:val="both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14:paraId="22868AE5" w14:textId="77777777" w:rsidR="00791469" w:rsidRPr="00E84E1C" w:rsidRDefault="00CE2F00" w:rsidP="00E84E1C">
      <w:pPr>
        <w:pStyle w:val="Akapitzlist"/>
        <w:numPr>
          <w:ilvl w:val="0"/>
          <w:numId w:val="21"/>
        </w:numPr>
        <w:spacing w:before="120" w:after="120"/>
        <w:contextualSpacing w:val="0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w</w:t>
      </w:r>
      <w:r w:rsidRPr="00CE2F00">
        <w:rPr>
          <w:rFonts w:ascii="Open Sans" w:hAnsi="Open Sans" w:cs="Open Sans"/>
          <w:bCs/>
        </w:rPr>
        <w:t>ynagrodzenie kosztorysowe z tytułu wykonania</w:t>
      </w:r>
      <w:r w:rsidR="00E84E1C">
        <w:rPr>
          <w:rFonts w:ascii="Open Sans" w:hAnsi="Open Sans" w:cs="Open Sans"/>
          <w:bCs/>
        </w:rPr>
        <w:t xml:space="preserve"> </w:t>
      </w:r>
      <w:r w:rsidR="00E84E1C" w:rsidRPr="00E84E1C">
        <w:rPr>
          <w:rFonts w:ascii="Open Sans" w:hAnsi="Open Sans" w:cs="Open Sans"/>
        </w:rPr>
        <w:t xml:space="preserve">prac eksploatacyjnych i konserwacyjnych oraz </w:t>
      </w:r>
      <w:r w:rsidR="00791469" w:rsidRPr="00E84E1C">
        <w:rPr>
          <w:rFonts w:ascii="Open Sans" w:hAnsi="Open Sans" w:cs="Open Sans"/>
        </w:rPr>
        <w:t xml:space="preserve">prac remontowych </w:t>
      </w:r>
      <w:r w:rsidR="00791469" w:rsidRPr="00E84E1C">
        <w:rPr>
          <w:rFonts w:ascii="Open Sans" w:hAnsi="Open Sans" w:cs="Open Sans"/>
          <w:bCs/>
        </w:rPr>
        <w:t xml:space="preserve">określonych w pkt. od 1 do </w:t>
      </w:r>
      <w:r w:rsidR="00E84E1C" w:rsidRPr="00E84E1C">
        <w:rPr>
          <w:rFonts w:ascii="Open Sans" w:hAnsi="Open Sans" w:cs="Open Sans"/>
          <w:bCs/>
        </w:rPr>
        <w:t>2</w:t>
      </w:r>
      <w:r w:rsidR="00E84E1C">
        <w:rPr>
          <w:rFonts w:ascii="Open Sans" w:hAnsi="Open Sans" w:cs="Open Sans"/>
          <w:bCs/>
        </w:rPr>
        <w:t>4</w:t>
      </w:r>
      <w:r w:rsidR="00791469" w:rsidRPr="00E84E1C">
        <w:rPr>
          <w:rFonts w:ascii="Open Sans" w:hAnsi="Open Sans" w:cs="Open Sans"/>
          <w:bCs/>
        </w:rPr>
        <w:t xml:space="preserve"> w Wykazie usług wraz z cenami jednostkowymi:</w:t>
      </w:r>
    </w:p>
    <w:p w14:paraId="1E8B3462" w14:textId="77777777" w:rsidR="00791469" w:rsidRPr="00791469" w:rsidRDefault="00791469" w:rsidP="00791469">
      <w:pPr>
        <w:spacing w:before="120" w:after="120"/>
        <w:jc w:val="both"/>
        <w:rPr>
          <w:rFonts w:ascii="Open Sans" w:hAnsi="Open Sans" w:cs="Open Sans"/>
          <w:bCs/>
        </w:rPr>
      </w:pPr>
      <w:r w:rsidRPr="00791469">
        <w:rPr>
          <w:rFonts w:ascii="Open Sans" w:hAnsi="Open Sans" w:cs="Open Sans"/>
          <w:bCs/>
        </w:rPr>
        <w:t>kwota brutto: .............................................zł</w:t>
      </w:r>
    </w:p>
    <w:p w14:paraId="5D654820" w14:textId="77777777" w:rsidR="00791469" w:rsidRPr="00254C19" w:rsidRDefault="00791469" w:rsidP="00254C19">
      <w:pPr>
        <w:pStyle w:val="Default"/>
        <w:jc w:val="both"/>
        <w:rPr>
          <w:rFonts w:ascii="Open Sans" w:hAnsi="Open Sans" w:cs="Open Sans"/>
          <w:bCs/>
          <w:color w:val="auto"/>
          <w:sz w:val="20"/>
          <w:szCs w:val="20"/>
        </w:rPr>
      </w:pPr>
      <w:r w:rsidRPr="00CE2F00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...................................................................................................................................................</w:t>
      </w:r>
      <w:bookmarkEnd w:id="0"/>
    </w:p>
    <w:p w14:paraId="118CDA21" w14:textId="77777777" w:rsidR="005958BD" w:rsidRDefault="005958BD" w:rsidP="005958BD">
      <w:pPr>
        <w:spacing w:line="0" w:lineRule="atLeast"/>
        <w:ind w:right="100"/>
        <w:jc w:val="both"/>
        <w:rPr>
          <w:rFonts w:ascii="Open Sans" w:hAnsi="Open Sans" w:cs="Open Sans"/>
          <w:b/>
          <w:bCs/>
        </w:rPr>
      </w:pPr>
    </w:p>
    <w:p w14:paraId="6398EA0B" w14:textId="77777777" w:rsidR="005958BD" w:rsidRDefault="005958BD" w:rsidP="005958BD">
      <w:pPr>
        <w:spacing w:line="0" w:lineRule="atLeast"/>
        <w:ind w:right="100"/>
        <w:jc w:val="both"/>
        <w:rPr>
          <w:rFonts w:ascii="Open Sans" w:hAnsi="Open Sans" w:cs="Open Sans"/>
          <w:b/>
          <w:bCs/>
        </w:rPr>
      </w:pPr>
      <w:r w:rsidRPr="00B752DD">
        <w:rPr>
          <w:rFonts w:ascii="Open Sans" w:hAnsi="Open Sans" w:cs="Open Sans"/>
          <w:b/>
          <w:bCs/>
        </w:rPr>
        <w:t>– Część</w:t>
      </w:r>
      <w:r>
        <w:rPr>
          <w:rFonts w:ascii="Open Sans" w:hAnsi="Open Sans" w:cs="Open Sans"/>
          <w:b/>
          <w:bCs/>
        </w:rPr>
        <w:t xml:space="preserve"> II:</w:t>
      </w:r>
    </w:p>
    <w:p w14:paraId="7C57A1D3" w14:textId="77777777" w:rsidR="005958BD" w:rsidRDefault="005958BD" w:rsidP="005958BD">
      <w:pPr>
        <w:spacing w:line="0" w:lineRule="atLeast"/>
        <w:ind w:right="100"/>
        <w:jc w:val="both"/>
        <w:rPr>
          <w:rFonts w:ascii="Open Sans" w:eastAsia="Times New Roman" w:hAnsi="Open Sans" w:cs="Open Sans"/>
        </w:rPr>
      </w:pPr>
    </w:p>
    <w:p w14:paraId="48E82931" w14:textId="77777777" w:rsidR="005958BD" w:rsidRPr="001229A9" w:rsidRDefault="005958BD" w:rsidP="005958BD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14:paraId="0D811B4A" w14:textId="77777777" w:rsidR="005958BD" w:rsidRDefault="005958BD" w:rsidP="005958BD">
      <w:pPr>
        <w:pStyle w:val="Default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lastRenderedPageBreak/>
        <w:t>słownie: ...................................................................................................................................................</w:t>
      </w:r>
    </w:p>
    <w:p w14:paraId="2D009B3C" w14:textId="77777777" w:rsidR="005958BD" w:rsidRDefault="009A5943" w:rsidP="005958BD">
      <w:pPr>
        <w:pStyle w:val="Defaul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</w:t>
      </w:r>
      <w:r w:rsidR="005958BD">
        <w:rPr>
          <w:rFonts w:ascii="Open Sans" w:hAnsi="Open Sans" w:cs="Open Sans"/>
          <w:bCs/>
          <w:sz w:val="20"/>
          <w:szCs w:val="20"/>
        </w:rPr>
        <w:t xml:space="preserve">w wysokości: …………………………………………. zł </w:t>
      </w:r>
    </w:p>
    <w:p w14:paraId="0B500CDD" w14:textId="77777777" w:rsidR="005958BD" w:rsidRDefault="005958BD" w:rsidP="005958BD">
      <w:pPr>
        <w:pStyle w:val="Defaul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złotych,</w:t>
      </w:r>
    </w:p>
    <w:p w14:paraId="190A3961" w14:textId="77777777" w:rsidR="005958BD" w:rsidRDefault="005958BD" w:rsidP="005958BD">
      <w:pPr>
        <w:spacing w:before="240" w:after="2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tym:</w:t>
      </w:r>
    </w:p>
    <w:p w14:paraId="3847EF78" w14:textId="77777777" w:rsidR="005958BD" w:rsidRPr="001C67F7" w:rsidRDefault="005958BD" w:rsidP="005958BD">
      <w:pPr>
        <w:pStyle w:val="Akapitzlist"/>
        <w:numPr>
          <w:ilvl w:val="0"/>
          <w:numId w:val="21"/>
        </w:numPr>
        <w:spacing w:before="120" w:after="120"/>
        <w:contextualSpacing w:val="0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wynagrodzenie ryczałtowe </w:t>
      </w:r>
      <w:r>
        <w:rPr>
          <w:rFonts w:ascii="Open Sans" w:hAnsi="Open Sans" w:cs="Open Sans"/>
        </w:rPr>
        <w:t>z tytułu wykonania</w:t>
      </w:r>
      <w:r w:rsidRPr="00290496">
        <w:rPr>
          <w:rFonts w:ascii="Open Sans" w:hAnsi="Open Sans" w:cs="Open Sans"/>
        </w:rPr>
        <w:t xml:space="preserve"> prac porządkow</w:t>
      </w:r>
      <w:r>
        <w:rPr>
          <w:rFonts w:ascii="Open Sans" w:hAnsi="Open Sans" w:cs="Open Sans"/>
        </w:rPr>
        <w:t>ych</w:t>
      </w:r>
      <w:r w:rsidRPr="00290496">
        <w:rPr>
          <w:rFonts w:ascii="Open Sans" w:hAnsi="Open Sans" w:cs="Open Sans"/>
        </w:rPr>
        <w:t xml:space="preserve"> określon</w:t>
      </w:r>
      <w:r>
        <w:rPr>
          <w:rFonts w:ascii="Open Sans" w:hAnsi="Open Sans" w:cs="Open Sans"/>
        </w:rPr>
        <w:t>ych</w:t>
      </w:r>
      <w:r w:rsidRPr="00290496">
        <w:rPr>
          <w:rFonts w:ascii="Open Sans" w:hAnsi="Open Sans" w:cs="Open Sans"/>
        </w:rPr>
        <w:t xml:space="preserve"> w pkt. 2  ppkt. 2.</w:t>
      </w:r>
      <w:r>
        <w:rPr>
          <w:rFonts w:ascii="Open Sans" w:hAnsi="Open Sans" w:cs="Open Sans"/>
        </w:rPr>
        <w:t>2.</w:t>
      </w:r>
      <w:r w:rsidRPr="00290496">
        <w:rPr>
          <w:rFonts w:ascii="Open Sans" w:hAnsi="Open Sans" w:cs="Open Sans"/>
        </w:rPr>
        <w:t xml:space="preserve"> Szczegółowego opisu przedmiotu zamówienia</w:t>
      </w:r>
      <w:r>
        <w:rPr>
          <w:rFonts w:ascii="Open Sans" w:hAnsi="Open Sans" w:cs="Open Sans"/>
        </w:rPr>
        <w:t xml:space="preserve"> (poz. 25 w </w:t>
      </w:r>
      <w:r w:rsidRPr="00CE2F00">
        <w:rPr>
          <w:rFonts w:ascii="Open Sans" w:hAnsi="Open Sans" w:cs="Open Sans"/>
          <w:bCs/>
        </w:rPr>
        <w:t>Wykazie u</w:t>
      </w:r>
      <w:r w:rsidR="009A5943">
        <w:rPr>
          <w:rFonts w:ascii="Open Sans" w:hAnsi="Open Sans" w:cs="Open Sans"/>
          <w:bCs/>
        </w:rPr>
        <w:t>sług wraz z cenami jednostkowymi</w:t>
      </w:r>
      <w:r>
        <w:rPr>
          <w:rFonts w:ascii="Open Sans" w:hAnsi="Open Sans" w:cs="Open Sans"/>
          <w:bCs/>
        </w:rPr>
        <w:t>)</w:t>
      </w:r>
      <w:r>
        <w:rPr>
          <w:rFonts w:ascii="Open Sans" w:hAnsi="Open Sans" w:cs="Open Sans"/>
        </w:rPr>
        <w:t>:</w:t>
      </w:r>
    </w:p>
    <w:p w14:paraId="3ABA8F08" w14:textId="77777777" w:rsidR="005958BD" w:rsidRPr="001229A9" w:rsidRDefault="005958BD" w:rsidP="005958BD">
      <w:pPr>
        <w:pStyle w:val="Default"/>
        <w:jc w:val="both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>brutto: .............................................zł</w:t>
      </w:r>
    </w:p>
    <w:p w14:paraId="220E07D7" w14:textId="77777777" w:rsidR="005958BD" w:rsidRDefault="005958BD" w:rsidP="005958BD">
      <w:pPr>
        <w:pStyle w:val="Default"/>
        <w:jc w:val="both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14:paraId="0F4F8618" w14:textId="77777777" w:rsidR="005958BD" w:rsidRPr="00E84E1C" w:rsidRDefault="005958BD" w:rsidP="005958BD">
      <w:pPr>
        <w:pStyle w:val="Akapitzlist"/>
        <w:numPr>
          <w:ilvl w:val="0"/>
          <w:numId w:val="21"/>
        </w:numPr>
        <w:spacing w:before="120" w:after="120"/>
        <w:contextualSpacing w:val="0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w</w:t>
      </w:r>
      <w:r w:rsidRPr="00CE2F00">
        <w:rPr>
          <w:rFonts w:ascii="Open Sans" w:hAnsi="Open Sans" w:cs="Open Sans"/>
          <w:bCs/>
        </w:rPr>
        <w:t>ynagrodzenie kosztorysowe z tytułu wykonania</w:t>
      </w:r>
      <w:r>
        <w:rPr>
          <w:rFonts w:ascii="Open Sans" w:hAnsi="Open Sans" w:cs="Open Sans"/>
          <w:bCs/>
        </w:rPr>
        <w:t xml:space="preserve"> </w:t>
      </w:r>
      <w:r w:rsidRPr="00E84E1C">
        <w:rPr>
          <w:rFonts w:ascii="Open Sans" w:hAnsi="Open Sans" w:cs="Open Sans"/>
        </w:rPr>
        <w:t xml:space="preserve">prac eksploatacyjnych i konserwacyjnych oraz prac remontowych </w:t>
      </w:r>
      <w:r w:rsidRPr="00E84E1C">
        <w:rPr>
          <w:rFonts w:ascii="Open Sans" w:hAnsi="Open Sans" w:cs="Open Sans"/>
          <w:bCs/>
        </w:rPr>
        <w:t>określonych w pkt. od 1 do 2</w:t>
      </w:r>
      <w:r>
        <w:rPr>
          <w:rFonts w:ascii="Open Sans" w:hAnsi="Open Sans" w:cs="Open Sans"/>
          <w:bCs/>
        </w:rPr>
        <w:t>4</w:t>
      </w:r>
      <w:r w:rsidRPr="00E84E1C">
        <w:rPr>
          <w:rFonts w:ascii="Open Sans" w:hAnsi="Open Sans" w:cs="Open Sans"/>
          <w:bCs/>
        </w:rPr>
        <w:t xml:space="preserve"> w Wykazie usług wraz z cenami jednostkowymi:</w:t>
      </w:r>
    </w:p>
    <w:p w14:paraId="78D80907" w14:textId="77777777" w:rsidR="005958BD" w:rsidRPr="00791469" w:rsidRDefault="005958BD" w:rsidP="005958BD">
      <w:pPr>
        <w:spacing w:before="120" w:after="120"/>
        <w:jc w:val="both"/>
        <w:rPr>
          <w:rFonts w:ascii="Open Sans" w:hAnsi="Open Sans" w:cs="Open Sans"/>
          <w:bCs/>
        </w:rPr>
      </w:pPr>
      <w:r w:rsidRPr="00791469">
        <w:rPr>
          <w:rFonts w:ascii="Open Sans" w:hAnsi="Open Sans" w:cs="Open Sans"/>
          <w:bCs/>
        </w:rPr>
        <w:t>kwota brutto: .............................................zł</w:t>
      </w:r>
    </w:p>
    <w:p w14:paraId="12DF483C" w14:textId="77777777" w:rsidR="005958BD" w:rsidRDefault="005958BD" w:rsidP="005958BD">
      <w:pPr>
        <w:spacing w:before="360" w:after="240"/>
        <w:jc w:val="both"/>
        <w:rPr>
          <w:rFonts w:ascii="Open Sans" w:hAnsi="Open Sans" w:cs="Open Sans"/>
          <w:bCs/>
        </w:rPr>
      </w:pPr>
      <w:r w:rsidRPr="00CE2F00">
        <w:rPr>
          <w:rFonts w:ascii="Open Sans" w:hAnsi="Open Sans" w:cs="Open Sans"/>
          <w:bCs/>
        </w:rPr>
        <w:t>słownie: ...................................................................................................................................................</w:t>
      </w:r>
    </w:p>
    <w:p w14:paraId="1AB558D6" w14:textId="77777777" w:rsidR="006674EF" w:rsidRDefault="006674EF" w:rsidP="005958BD">
      <w:pPr>
        <w:spacing w:before="360" w:after="240"/>
        <w:jc w:val="both"/>
        <w:rPr>
          <w:rFonts w:ascii="Open Sans" w:eastAsia="Times New Roman" w:hAnsi="Open Sans" w:cs="Open Sans"/>
          <w:b/>
        </w:rPr>
      </w:pPr>
      <w:bookmarkStart w:id="1" w:name="_GoBack"/>
      <w:bookmarkEnd w:id="1"/>
    </w:p>
    <w:p w14:paraId="1AE2CE7C" w14:textId="77777777" w:rsidR="009A1714" w:rsidRPr="006674EF" w:rsidRDefault="009A1714" w:rsidP="009A1714">
      <w:pPr>
        <w:spacing w:before="360" w:after="240"/>
        <w:jc w:val="both"/>
        <w:rPr>
          <w:rFonts w:ascii="Open Sans" w:eastAsia="Times New Roman" w:hAnsi="Open Sans" w:cs="Open Sans"/>
          <w:b/>
          <w:color w:val="000000" w:themeColor="text1"/>
        </w:rPr>
      </w:pPr>
      <w:r w:rsidRPr="006674EF">
        <w:rPr>
          <w:rFonts w:ascii="Open Sans" w:eastAsia="Times New Roman" w:hAnsi="Open Sans" w:cs="Open Sans"/>
          <w:b/>
          <w:color w:val="000000" w:themeColor="text1"/>
        </w:rPr>
        <w:t xml:space="preserve">Oferujemy podjęcie działań w celu usunięcia awarii lub usterki w </w:t>
      </w:r>
      <w:r w:rsidRPr="006674EF">
        <w:rPr>
          <w:rFonts w:ascii="Open Sans" w:hAnsi="Open Sans" w:cs="Open Sans"/>
          <w:b/>
          <w:color w:val="000000" w:themeColor="text1"/>
        </w:rPr>
        <w:t>czasie …………… godzin od momentu przyjęcia zgłoszenia od Zamawiającego</w:t>
      </w:r>
      <w:r w:rsidRPr="006674EF">
        <w:rPr>
          <w:rStyle w:val="Odwoanieprzypisudolnego"/>
          <w:rFonts w:ascii="Open Sans" w:eastAsia="Times New Roman" w:hAnsi="Open Sans"/>
          <w:b/>
          <w:color w:val="000000" w:themeColor="text1"/>
        </w:rPr>
        <w:footnoteReference w:id="2"/>
      </w:r>
      <w:r w:rsidRPr="006674EF">
        <w:rPr>
          <w:rFonts w:ascii="Open Sans" w:eastAsia="Times New Roman" w:hAnsi="Open Sans" w:cs="Open Sans"/>
          <w:b/>
          <w:color w:val="000000" w:themeColor="text1"/>
        </w:rPr>
        <w:t>.</w:t>
      </w:r>
    </w:p>
    <w:p w14:paraId="0A1836BA" w14:textId="77777777" w:rsidR="00D64756" w:rsidRDefault="00D64756" w:rsidP="00526B85">
      <w:pPr>
        <w:spacing w:line="0" w:lineRule="atLeast"/>
        <w:jc w:val="both"/>
        <w:rPr>
          <w:rFonts w:ascii="Open Sans" w:hAnsi="Open Sans" w:cs="Open Sans"/>
          <w:bCs/>
        </w:rPr>
      </w:pPr>
    </w:p>
    <w:p w14:paraId="5DF84294" w14:textId="77777777" w:rsidR="00526B85" w:rsidRDefault="00400B27" w:rsidP="00526B85">
      <w:pPr>
        <w:spacing w:line="0" w:lineRule="atLeast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</w:rPr>
        <w:t>W</w:t>
      </w:r>
      <w:r w:rsidRPr="001229A9">
        <w:rPr>
          <w:rFonts w:ascii="Open Sans" w:hAnsi="Open Sans" w:cs="Open Sans"/>
          <w:bCs/>
        </w:rPr>
        <w:t>ybór naszej oferty</w:t>
      </w:r>
      <w:r w:rsidRPr="001229A9">
        <w:rPr>
          <w:rFonts w:ascii="Open Sans" w:hAnsi="Open Sans" w:cs="Open Sans"/>
          <w:b/>
          <w:bCs/>
        </w:rPr>
        <w:t xml:space="preserve"> będzie/nie będzie</w:t>
      </w:r>
      <w:r w:rsidRPr="001229A9">
        <w:rPr>
          <w:rStyle w:val="Odwoanieprzypisudolnego"/>
          <w:rFonts w:ascii="Open Sans" w:hAnsi="Open Sans" w:cs="Open Sans"/>
          <w:bCs/>
        </w:rPr>
        <w:footnoteReference w:id="3"/>
      </w:r>
      <w:r w:rsidRPr="001229A9">
        <w:rPr>
          <w:rFonts w:ascii="Open Sans" w:hAnsi="Open Sans" w:cs="Open Sans"/>
          <w:bCs/>
        </w:rPr>
        <w:t xml:space="preserve"> prowadzić do powstania u Zamawiającego obowiązku podatkowego, o którym mowa w art. 91 ust. 3a ustawy Pzp </w:t>
      </w:r>
      <w:r w:rsidRPr="001229A9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1229A9">
        <w:rPr>
          <w:rFonts w:ascii="Open Sans" w:hAnsi="Open Sans" w:cs="Open Sans"/>
          <w:i/>
          <w:color w:val="000000"/>
        </w:rPr>
        <w:t xml:space="preserve"> należy wskazać</w:t>
      </w:r>
      <w:r w:rsidR="004D186A">
        <w:rPr>
          <w:rFonts w:ascii="Open Sans" w:hAnsi="Open Sans" w:cs="Open Sans"/>
          <w:bCs/>
          <w:i/>
        </w:rPr>
        <w:t xml:space="preserve"> nazwę (rodzaj) towaru lub </w:t>
      </w:r>
      <w:r w:rsidRPr="001229A9">
        <w:rPr>
          <w:rFonts w:ascii="Open Sans" w:hAnsi="Open Sans" w:cs="Open Sans"/>
          <w:bCs/>
          <w:i/>
        </w:rPr>
        <w:t>usługi, których dostawa lub świadczenie będzie prowadzić do jeg</w:t>
      </w:r>
      <w:r w:rsidR="004D186A">
        <w:rPr>
          <w:rFonts w:ascii="Open Sans" w:hAnsi="Open Sans" w:cs="Open Sans"/>
          <w:bCs/>
          <w:i/>
        </w:rPr>
        <w:t>o powstania, oraz wskazując ich </w:t>
      </w:r>
      <w:r w:rsidRPr="001229A9">
        <w:rPr>
          <w:rFonts w:ascii="Open Sans" w:hAnsi="Open Sans" w:cs="Open Sans"/>
          <w:bCs/>
          <w:i/>
        </w:rPr>
        <w:t>wartość bez kwoty podatku).</w:t>
      </w:r>
    </w:p>
    <w:p w14:paraId="181F0CC6" w14:textId="77777777" w:rsidR="009A1714" w:rsidRPr="001229A9" w:rsidRDefault="009A1714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14:paraId="7A39B5B5" w14:textId="77777777" w:rsidR="0045633D" w:rsidRDefault="00CE40CC" w:rsidP="00526B85">
      <w:pPr>
        <w:spacing w:line="0" w:lineRule="atLeast"/>
        <w:rPr>
          <w:rFonts w:ascii="Open Sans" w:eastAsia="Times New Roman" w:hAnsi="Open Sans" w:cs="Open Sans"/>
          <w:b/>
          <w:u w:val="single"/>
        </w:rPr>
      </w:pPr>
      <w:r w:rsidRPr="001229A9">
        <w:rPr>
          <w:rFonts w:ascii="Open Sans" w:eastAsia="Times New Roman" w:hAnsi="Open Sans" w:cs="Open Sans"/>
          <w:b/>
          <w:u w:val="single"/>
        </w:rPr>
        <w:t>Jednocześnie:</w:t>
      </w:r>
    </w:p>
    <w:p w14:paraId="12FCE049" w14:textId="77777777" w:rsidR="00C24839" w:rsidRPr="00C24839" w:rsidRDefault="00C24839" w:rsidP="00C24839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C24839">
        <w:rPr>
          <w:rFonts w:ascii="Open Sans" w:hAnsi="Open Sans" w:cs="Open Sans"/>
          <w:b/>
          <w:bCs/>
        </w:rPr>
        <w:t>Oświadczamy</w:t>
      </w:r>
      <w:r>
        <w:rPr>
          <w:rFonts w:ascii="Open Sans" w:hAnsi="Open Sans" w:cs="Open Sans"/>
          <w:bCs/>
        </w:rPr>
        <w:t>, że jesteśmy: m</w:t>
      </w:r>
      <w:r w:rsidR="00B13FFF">
        <w:rPr>
          <w:rFonts w:ascii="Open Sans" w:hAnsi="Open Sans" w:cs="Open Sans"/>
          <w:bCs/>
        </w:rPr>
        <w:t>ikroprzedsiębiorstwem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małym </w:t>
      </w:r>
      <w:r w:rsidR="00B13FFF">
        <w:rPr>
          <w:rFonts w:ascii="Open Sans" w:hAnsi="Open Sans" w:cs="Open Sans"/>
          <w:bCs/>
        </w:rPr>
        <w:t>przedsiębiorstwem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średnim</w:t>
      </w:r>
      <w:r>
        <w:rPr>
          <w:rFonts w:ascii="Open Sans" w:hAnsi="Open Sans" w:cs="Open Sans"/>
          <w:bCs/>
        </w:rPr>
        <w:t xml:space="preserve"> przedsiębior</w:t>
      </w:r>
      <w:r w:rsidR="00B13FFF">
        <w:rPr>
          <w:rFonts w:ascii="Open Sans" w:hAnsi="Open Sans" w:cs="Open Sans"/>
          <w:bCs/>
        </w:rPr>
        <w:t>stwem</w:t>
      </w:r>
      <w:r>
        <w:rPr>
          <w:rStyle w:val="Odwoanieprzypisudolnego"/>
          <w:rFonts w:ascii="Open Sans" w:hAnsi="Open Sans"/>
          <w:bCs/>
        </w:rPr>
        <w:footnoteReference w:id="4"/>
      </w:r>
      <w:r>
        <w:rPr>
          <w:rFonts w:ascii="Open Sans" w:hAnsi="Open Sans" w:cs="Open Sans"/>
          <w:bCs/>
        </w:rPr>
        <w:t>.</w:t>
      </w:r>
    </w:p>
    <w:p w14:paraId="0A3509FE" w14:textId="77777777"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Zapoznaliśmy się</w:t>
      </w:r>
      <w:r w:rsidR="002525CD">
        <w:rPr>
          <w:rFonts w:ascii="Open Sans" w:hAnsi="Open Sans" w:cs="Open Sans"/>
          <w:bCs/>
        </w:rPr>
        <w:t xml:space="preserve"> ze SIWZ,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14:paraId="2FCD14F7" w14:textId="77777777"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Zobowiązujemy się</w:t>
      </w:r>
      <w:r w:rsidRPr="001229A9">
        <w:rPr>
          <w:rFonts w:ascii="Open Sans" w:hAnsi="Open Sans" w:cs="Open Sans"/>
        </w:rPr>
        <w:t xml:space="preserve"> </w:t>
      </w:r>
      <w:r w:rsidRPr="00937EE6">
        <w:rPr>
          <w:rFonts w:ascii="Open Sans" w:hAnsi="Open Sans" w:cs="Open Sans"/>
        </w:rPr>
        <w:t xml:space="preserve">do zawarcia umowy zgodnej z niniejszą ofertą, na warunkach określonych w SIWZ oraz we wzorze umowy stanowiącym </w:t>
      </w:r>
      <w:r w:rsidR="00526B85" w:rsidRPr="00937EE6">
        <w:rPr>
          <w:rFonts w:ascii="Open Sans" w:hAnsi="Open Sans" w:cs="Open Sans"/>
        </w:rPr>
        <w:t xml:space="preserve">załącznik </w:t>
      </w:r>
      <w:r w:rsidRPr="00937EE6">
        <w:rPr>
          <w:rFonts w:ascii="Open Sans" w:hAnsi="Open Sans" w:cs="Open Sans"/>
        </w:rPr>
        <w:t>do SIWZ, w miejscu i terminie wyznaczonym przez Zamawiającego</w:t>
      </w:r>
      <w:r w:rsidR="007F0D3E" w:rsidRPr="00937EE6">
        <w:rPr>
          <w:rFonts w:ascii="Open Sans" w:hAnsi="Open Sans" w:cs="Open Sans"/>
        </w:rPr>
        <w:t xml:space="preserve"> oraz do wniesienia zabezpieczenia należytego wykonania umowy w wysokości </w:t>
      </w:r>
      <w:r w:rsidR="004D186A" w:rsidRPr="00937EE6">
        <w:rPr>
          <w:rFonts w:ascii="Open Sans" w:hAnsi="Open Sans" w:cs="Open Sans"/>
        </w:rPr>
        <w:t>5</w:t>
      </w:r>
      <w:r w:rsidR="007F0D3E" w:rsidRPr="00937EE6">
        <w:rPr>
          <w:rFonts w:ascii="Open Sans" w:hAnsi="Open Sans" w:cs="Open Sans"/>
        </w:rPr>
        <w:t xml:space="preserve"> % ceny oferty</w:t>
      </w:r>
      <w:r w:rsidR="007F0D3E" w:rsidRPr="005F29B9">
        <w:rPr>
          <w:rFonts w:ascii="Open Sans" w:hAnsi="Open Sans" w:cs="Open Sans"/>
          <w:color w:val="00B050"/>
        </w:rPr>
        <w:t>.</w:t>
      </w:r>
    </w:p>
    <w:p w14:paraId="69AA0A57" w14:textId="77777777"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Uważamy</w:t>
      </w:r>
      <w:r w:rsidRPr="001229A9">
        <w:rPr>
          <w:rFonts w:ascii="Open Sans" w:hAnsi="Open Sans" w:cs="Open Sans"/>
        </w:rPr>
        <w:t xml:space="preserve"> się za związanych niniejszą ofertą przez czas wskazany w SIWZ, tj. przez okres </w:t>
      </w:r>
      <w:r w:rsidR="009A5943">
        <w:rPr>
          <w:rFonts w:ascii="Open Sans" w:hAnsi="Open Sans" w:cs="Open Sans"/>
        </w:rPr>
        <w:t xml:space="preserve">30 </w:t>
      </w:r>
      <w:r w:rsidR="004D186A">
        <w:rPr>
          <w:rFonts w:ascii="Open Sans" w:hAnsi="Open Sans" w:cs="Open Sans"/>
        </w:rPr>
        <w:t>dni od </w:t>
      </w:r>
      <w:r w:rsidRPr="001229A9">
        <w:rPr>
          <w:rFonts w:ascii="Open Sans" w:hAnsi="Open Sans" w:cs="Open Sans"/>
        </w:rPr>
        <w:t xml:space="preserve">upływu terminu składania ofert. Na potwierdzenie powyższego wnieśliśmy wadium w wysokości </w:t>
      </w:r>
      <w:r w:rsidR="00526B85">
        <w:rPr>
          <w:rFonts w:ascii="Open Sans" w:hAnsi="Open Sans" w:cs="Open Sans"/>
        </w:rPr>
        <w:t>…………..</w:t>
      </w:r>
      <w:r w:rsidR="00DD1087" w:rsidRPr="001229A9">
        <w:rPr>
          <w:rFonts w:ascii="Open Sans" w:hAnsi="Open Sans" w:cs="Open Sans"/>
        </w:rPr>
        <w:t xml:space="preserve"> </w:t>
      </w:r>
      <w:r w:rsidRPr="001229A9">
        <w:rPr>
          <w:rFonts w:ascii="Open Sans" w:hAnsi="Open Sans" w:cs="Open Sans"/>
        </w:rPr>
        <w:t>zł w formie ………………………………………………………………………</w:t>
      </w:r>
    </w:p>
    <w:p w14:paraId="3B5B97CD" w14:textId="77777777" w:rsidR="00063A07" w:rsidRPr="00A8294F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 xml:space="preserve">, iż na stronach nr ……………………………….. niniejszej oferty znajdują się 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>. W załączeniu przedkładamy wyjaśnienia, poprzez które, zgodnie z wymogami art. 8 ust. 3 ustawy</w:t>
      </w:r>
      <w:r w:rsidR="009F33D3" w:rsidRPr="001229A9">
        <w:rPr>
          <w:rFonts w:ascii="Open Sans" w:hAnsi="Open Sans" w:cs="Open Sans"/>
        </w:rPr>
        <w:t xml:space="preserve"> Pzp</w:t>
      </w:r>
      <w:r w:rsidRPr="001229A9">
        <w:rPr>
          <w:rFonts w:ascii="Open Sans" w:hAnsi="Open Sans" w:cs="Open Sans"/>
        </w:rPr>
        <w:t>, wykazujemy, iż informacje zawarte na wyżej określonych stronach stanowią tajemnicę</w:t>
      </w:r>
      <w:r w:rsidR="003142EC">
        <w:rPr>
          <w:rFonts w:ascii="Open Sans" w:hAnsi="Open Sans" w:cs="Open Sans"/>
        </w:rPr>
        <w:t xml:space="preserve"> </w:t>
      </w:r>
      <w:r w:rsidRPr="001229A9">
        <w:rPr>
          <w:rFonts w:ascii="Open Sans" w:hAnsi="Open Sans" w:cs="Open Sans"/>
        </w:rPr>
        <w:t>przedsiębiorstwa.</w:t>
      </w:r>
      <w:r w:rsidR="00DE1215" w:rsidRPr="001229A9">
        <w:rPr>
          <w:rFonts w:ascii="Open Sans" w:hAnsi="Open Sans" w:cs="Open Sans"/>
        </w:rPr>
        <w:t>*</w:t>
      </w:r>
    </w:p>
    <w:p w14:paraId="43DB7867" w14:textId="77777777" w:rsidR="00A8294F" w:rsidRPr="00865125" w:rsidRDefault="00A8294F" w:rsidP="00A8294F">
      <w:pPr>
        <w:numPr>
          <w:ilvl w:val="0"/>
          <w:numId w:val="7"/>
        </w:numPr>
        <w:ind w:hanging="426"/>
        <w:jc w:val="both"/>
        <w:rPr>
          <w:rFonts w:ascii="Open Sans" w:eastAsia="Times New Roman" w:hAnsi="Open Sans" w:cs="Open Sans"/>
          <w:bCs/>
          <w:lang w:val="x-none"/>
        </w:rPr>
      </w:pPr>
      <w:r w:rsidRPr="00865125">
        <w:rPr>
          <w:rFonts w:ascii="Open Sans" w:eastAsia="Times New Roman" w:hAnsi="Open Sans" w:cs="Open Sans"/>
          <w:b/>
          <w:bCs/>
          <w:lang w:val="x-none"/>
        </w:rPr>
        <w:lastRenderedPageBreak/>
        <w:t>Oświadczamy</w:t>
      </w:r>
      <w:r w:rsidRPr="00865125">
        <w:rPr>
          <w:rFonts w:ascii="Open Sans" w:eastAsia="Times New Roman" w:hAnsi="Open Sans" w:cs="Open Sans"/>
          <w:bCs/>
          <w:lang w:val="x-none"/>
        </w:rPr>
        <w:t>, że wypełniliśmy obowiązki informacyjne przewidziane w art. 13 lub w art. 14   RODO</w:t>
      </w:r>
      <w:r>
        <w:rPr>
          <w:rStyle w:val="Odwoanieprzypisudolnego"/>
          <w:rFonts w:ascii="Open Sans" w:eastAsia="Times New Roman" w:hAnsi="Open Sans"/>
          <w:bCs/>
          <w:lang w:val="x-none"/>
        </w:rPr>
        <w:footnoteReference w:id="5"/>
      </w:r>
      <w:r w:rsidRPr="00865125">
        <w:rPr>
          <w:rFonts w:ascii="Open Sans" w:eastAsia="Times New Roman" w:hAnsi="Open Sans" w:cs="Open Sans"/>
          <w:bCs/>
          <w:lang w:val="x-none"/>
        </w:rPr>
        <w:t xml:space="preserve">  wobec osób fizycznych, od których dane osobowe bezpośrednio lub pośrednio pozyskaliśmy w celu ubiegania się o udzielnie zamówienia publicznego w niniejszym postępowaniu</w:t>
      </w:r>
      <w:r>
        <w:rPr>
          <w:rStyle w:val="Odwoanieprzypisudolnego"/>
          <w:rFonts w:ascii="Open Sans" w:eastAsia="Times New Roman" w:hAnsi="Open Sans"/>
          <w:bCs/>
          <w:lang w:val="x-none"/>
        </w:rPr>
        <w:footnoteReference w:id="6"/>
      </w:r>
      <w:r w:rsidRPr="00865125">
        <w:rPr>
          <w:rFonts w:ascii="Open Sans" w:eastAsia="Times New Roman" w:hAnsi="Open Sans" w:cs="Open Sans"/>
          <w:bCs/>
          <w:lang w:val="x-none"/>
        </w:rPr>
        <w:t xml:space="preserve"> .</w:t>
      </w:r>
    </w:p>
    <w:p w14:paraId="55A6D498" w14:textId="77777777"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14:paraId="7C36A880" w14:textId="77777777" w:rsidR="009F33D3" w:rsidRPr="001229A9" w:rsidRDefault="00063A07" w:rsidP="00F86B41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14:paraId="57EB3C2C" w14:textId="77777777" w:rsidR="00063A07" w:rsidRPr="001229A9" w:rsidRDefault="009F33D3" w:rsidP="009F33D3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="00063A07" w:rsidRPr="001229A9">
        <w:rPr>
          <w:rFonts w:ascii="Open Sans" w:hAnsi="Open Sans" w:cs="Open Sans"/>
        </w:rPr>
        <w:br/>
      </w:r>
      <w:r w:rsidR="00063A07" w:rsidRPr="001229A9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="00063A07" w:rsidRPr="001229A9">
        <w:rPr>
          <w:rFonts w:ascii="Open Sans" w:hAnsi="Open Sans" w:cs="Open Sans"/>
          <w:i/>
          <w:iCs/>
        </w:rPr>
        <w:br/>
        <w:t xml:space="preserve"> oraz adres do korespondencji</w:t>
      </w:r>
      <w:r w:rsidRPr="001229A9">
        <w:rPr>
          <w:rFonts w:ascii="Open Sans" w:hAnsi="Open Sans" w:cs="Open Sans"/>
          <w:i/>
          <w:iCs/>
        </w:rPr>
        <w:t xml:space="preserve"> </w:t>
      </w:r>
    </w:p>
    <w:p w14:paraId="76703F9E" w14:textId="77777777"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wadium należy zwrócić na następujący rachunek bankowy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14:paraId="4B459638" w14:textId="77777777"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nr rachunku ……………………………………………………………………………………….</w:t>
      </w:r>
    </w:p>
    <w:p w14:paraId="47A0CC11" w14:textId="77777777"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nazwa banku ………………………………………………………………………………………</w:t>
      </w:r>
    </w:p>
    <w:p w14:paraId="7EC18D53" w14:textId="77777777"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 w sprawach dotyczących przedmiotowego postępowania:</w:t>
      </w:r>
    </w:p>
    <w:p w14:paraId="6257B198" w14:textId="77777777" w:rsidR="007F0D3E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</w:t>
      </w:r>
      <w:r w:rsidR="00063A07" w:rsidRPr="001229A9">
        <w:rPr>
          <w:rFonts w:ascii="Open Sans" w:hAnsi="Open Sans" w:cs="Open Sans"/>
          <w:kern w:val="144"/>
        </w:rPr>
        <w:t>mię i nazwisko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</w:t>
      </w:r>
      <w:r w:rsidRPr="001229A9">
        <w:rPr>
          <w:rFonts w:ascii="Open Sans" w:hAnsi="Open Sans" w:cs="Open Sans"/>
          <w:kern w:val="144"/>
        </w:rPr>
        <w:t>…………………………………</w:t>
      </w:r>
    </w:p>
    <w:p w14:paraId="59450B94" w14:textId="77777777" w:rsidR="00063A07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T</w:t>
      </w:r>
      <w:r w:rsidR="00063A07" w:rsidRPr="001229A9">
        <w:rPr>
          <w:rFonts w:ascii="Open Sans" w:hAnsi="Open Sans" w:cs="Open Sans"/>
          <w:kern w:val="144"/>
        </w:rPr>
        <w:t>el.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………………………….…..</w:t>
      </w:r>
      <w:r w:rsidRPr="001229A9">
        <w:rPr>
          <w:rFonts w:ascii="Open Sans" w:hAnsi="Open Sans" w:cs="Open Sans"/>
          <w:kern w:val="144"/>
        </w:rPr>
        <w:t>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</w:t>
      </w:r>
      <w:r w:rsidR="00063A07" w:rsidRPr="001229A9">
        <w:rPr>
          <w:rFonts w:ascii="Open Sans" w:hAnsi="Open Sans" w:cs="Open Sans"/>
          <w:kern w:val="144"/>
        </w:rPr>
        <w:t>-mail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……………………………………………………….……………………………………....</w:t>
      </w:r>
    </w:p>
    <w:p w14:paraId="48DA142B" w14:textId="77777777" w:rsidR="00063A07" w:rsidRPr="001229A9" w:rsidRDefault="00063A07" w:rsidP="00063A07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Przedmiot zamówienia wykonamy przy pomocy następujących podwykonawców: </w:t>
      </w:r>
    </w:p>
    <w:p w14:paraId="71448292" w14:textId="77777777" w:rsidR="00063A07" w:rsidRDefault="00A52FEF" w:rsidP="00063A07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zakresie:………………………………………………….. podwykonawcą będzie ……………………….. (firma podwykonawcy)</w:t>
      </w:r>
    </w:p>
    <w:p w14:paraId="6C5209C8" w14:textId="77777777" w:rsidR="00A52FEF" w:rsidRPr="00A52FEF" w:rsidRDefault="00A52FEF" w:rsidP="00A52FEF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zakresie:…………………………………………………… podwykonawcą będzie ……………………….. (firma podwykonawcy)</w:t>
      </w:r>
    </w:p>
    <w:p w14:paraId="224E297B" w14:textId="77777777" w:rsidR="000D4947" w:rsidRPr="009A5943" w:rsidRDefault="000D4947" w:rsidP="009A5943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Oferta wraz z załącznikami zawiera łącznie ……….. ponumerowanych stron. </w:t>
      </w:r>
    </w:p>
    <w:p w14:paraId="2B9A15D9" w14:textId="77777777" w:rsidR="005958BD" w:rsidRDefault="000D4947" w:rsidP="005958BD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W skład oferty wchodzą następujące dokumenty i oświadczenia</w:t>
      </w:r>
      <w:r w:rsidR="005958BD">
        <w:rPr>
          <w:rFonts w:ascii="Open Sans" w:hAnsi="Open Sans" w:cs="Open Sans"/>
        </w:rPr>
        <w:t>:</w:t>
      </w:r>
    </w:p>
    <w:p w14:paraId="5144E838" w14:textId="77777777" w:rsidR="005958BD" w:rsidRPr="005958BD" w:rsidRDefault="005958BD" w:rsidP="005958BD">
      <w:pPr>
        <w:pStyle w:val="Akapitzlist"/>
        <w:ind w:left="0"/>
        <w:jc w:val="both"/>
        <w:rPr>
          <w:rFonts w:ascii="Open Sans" w:hAnsi="Open Sans" w:cs="Open Sans"/>
        </w:rPr>
      </w:pPr>
    </w:p>
    <w:p w14:paraId="5B8D83A2" w14:textId="77777777" w:rsidR="005958BD" w:rsidRDefault="00825784" w:rsidP="005958BD">
      <w:pPr>
        <w:pStyle w:val="Akapitzlist"/>
        <w:numPr>
          <w:ilvl w:val="0"/>
          <w:numId w:val="11"/>
        </w:numPr>
        <w:rPr>
          <w:rFonts w:ascii="Open Sans" w:hAnsi="Open Sans" w:cs="Open Sans"/>
        </w:rPr>
      </w:pPr>
      <w:bookmarkStart w:id="2" w:name="_Hlk37175485"/>
      <w:r>
        <w:rPr>
          <w:rFonts w:ascii="Open Sans" w:hAnsi="Open Sans" w:cs="Open Sans"/>
        </w:rPr>
        <w:t>Kosztorys dla części………………………</w:t>
      </w:r>
      <w:r w:rsidR="005958BD" w:rsidRPr="005958BD">
        <w:rPr>
          <w:rFonts w:ascii="Open Sans" w:hAnsi="Open Sans" w:cs="Open Sans"/>
        </w:rPr>
        <w:t>;</w:t>
      </w:r>
      <w:bookmarkEnd w:id="2"/>
    </w:p>
    <w:p w14:paraId="5EFFCF24" w14:textId="77777777" w:rsidR="00825784" w:rsidRPr="00825784" w:rsidRDefault="00825784" w:rsidP="00825784">
      <w:pPr>
        <w:pStyle w:val="Akapitzlist"/>
        <w:numPr>
          <w:ilvl w:val="0"/>
          <w:numId w:val="11"/>
        </w:numPr>
        <w:rPr>
          <w:rFonts w:ascii="Open Sans" w:hAnsi="Open Sans" w:cs="Open Sans"/>
        </w:rPr>
      </w:pPr>
      <w:r w:rsidRPr="005958BD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4</w:t>
      </w:r>
      <w:r w:rsidRPr="005958BD">
        <w:rPr>
          <w:rFonts w:ascii="Open Sans" w:hAnsi="Open Sans" w:cs="Open Sans"/>
        </w:rPr>
        <w:t xml:space="preserve"> do SIWZ – Oświadczenie o spełnianiu warunków udziału w postępowaniu;</w:t>
      </w:r>
    </w:p>
    <w:p w14:paraId="16BA8A7F" w14:textId="77777777" w:rsidR="005958BD" w:rsidRPr="005958BD" w:rsidRDefault="005958BD" w:rsidP="005958BD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5958BD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4</w:t>
      </w:r>
      <w:r w:rsidRPr="005958BD">
        <w:rPr>
          <w:rFonts w:ascii="Open Sans" w:hAnsi="Open Sans" w:cs="Open Sans"/>
        </w:rPr>
        <w:t>A do SIWZ - Oświadczenie o niepodleganiu wykluczeniu postępowania;</w:t>
      </w:r>
    </w:p>
    <w:p w14:paraId="0D5FEBA1" w14:textId="77777777" w:rsidR="000D4947" w:rsidRDefault="000D4947" w:rsidP="000D4947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Pełnomocnictwo*,</w:t>
      </w:r>
    </w:p>
    <w:p w14:paraId="33DF2986" w14:textId="77777777" w:rsidR="000D4947" w:rsidRPr="00526B85" w:rsidRDefault="000D4947" w:rsidP="000D4947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Zobowiązanie podmiotu trzeciego*,</w:t>
      </w:r>
    </w:p>
    <w:p w14:paraId="1348CFB3" w14:textId="77777777" w:rsidR="000D4947" w:rsidRPr="002960A4" w:rsidRDefault="000D4947" w:rsidP="000D4947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Wyjaśnienia uzasadniające, że zastrzeżone informacje stanowią tajemnicę przedsiębiorstwa w rozumieniu art. 11 ust. 4 ustawy o zwalczaniu nieuczciwej konkurencji*</w:t>
      </w:r>
      <w:r>
        <w:rPr>
          <w:rFonts w:ascii="Open Sans" w:hAnsi="Open Sans" w:cs="Open Sans"/>
          <w:color w:val="000000"/>
        </w:rPr>
        <w:t>.</w:t>
      </w:r>
    </w:p>
    <w:p w14:paraId="6B54CD95" w14:textId="77777777" w:rsidR="004C5015" w:rsidRPr="001229A9" w:rsidRDefault="004C501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>…………………………………………………………..,</w:t>
      </w:r>
    </w:p>
    <w:p w14:paraId="2F5FB8E1" w14:textId="77777777" w:rsidR="00A854AB" w:rsidRPr="001229A9" w:rsidRDefault="00A854AB" w:rsidP="00A854AB">
      <w:pPr>
        <w:pStyle w:val="Akapitzlist"/>
        <w:jc w:val="both"/>
        <w:rPr>
          <w:rFonts w:ascii="Open Sans" w:hAnsi="Open Sans" w:cs="Open Sans"/>
        </w:rPr>
      </w:pPr>
    </w:p>
    <w:p w14:paraId="06444B03" w14:textId="77777777" w:rsidR="00063A07" w:rsidRDefault="00063A07" w:rsidP="00063A07">
      <w:pPr>
        <w:rPr>
          <w:rFonts w:ascii="Open Sans" w:hAnsi="Open Sans" w:cs="Open Sans"/>
          <w:noProof/>
        </w:rPr>
      </w:pPr>
    </w:p>
    <w:p w14:paraId="04FE5935" w14:textId="77777777" w:rsidR="004C5015" w:rsidRDefault="004C5015" w:rsidP="00063A07">
      <w:pPr>
        <w:rPr>
          <w:rFonts w:ascii="Open Sans" w:hAnsi="Open Sans" w:cs="Open Sans"/>
          <w:noProof/>
        </w:rPr>
      </w:pPr>
    </w:p>
    <w:p w14:paraId="2CB0F2B0" w14:textId="77777777" w:rsidR="004C5015" w:rsidRDefault="004C5015" w:rsidP="00063A07">
      <w:pPr>
        <w:rPr>
          <w:rFonts w:ascii="Open Sans" w:hAnsi="Open Sans" w:cs="Open Sans"/>
          <w:noProof/>
        </w:rPr>
      </w:pPr>
    </w:p>
    <w:p w14:paraId="1B5B18C4" w14:textId="77777777" w:rsidR="004C5015" w:rsidRDefault="004C5015" w:rsidP="00063A07">
      <w:pPr>
        <w:rPr>
          <w:rFonts w:ascii="Open Sans" w:hAnsi="Open Sans" w:cs="Open Sans"/>
          <w:noProof/>
        </w:rPr>
      </w:pPr>
    </w:p>
    <w:p w14:paraId="10D1CDFB" w14:textId="77777777" w:rsidR="004C5015" w:rsidRPr="001229A9" w:rsidRDefault="004C5015" w:rsidP="00063A07">
      <w:pPr>
        <w:rPr>
          <w:rFonts w:ascii="Open Sans" w:hAnsi="Open Sans" w:cs="Open Sans"/>
          <w:noProof/>
        </w:rPr>
      </w:pPr>
    </w:p>
    <w:p w14:paraId="5BD7C131" w14:textId="77777777" w:rsidR="007F0D3E" w:rsidRPr="001229A9" w:rsidRDefault="007F0D3E" w:rsidP="00063A07">
      <w:pPr>
        <w:rPr>
          <w:rFonts w:ascii="Open Sans" w:hAnsi="Open Sans" w:cs="Open Sans"/>
          <w:noProof/>
        </w:rPr>
      </w:pPr>
    </w:p>
    <w:p w14:paraId="7F1B58AD" w14:textId="77777777" w:rsidR="00063A07" w:rsidRPr="001229A9" w:rsidRDefault="00063A07" w:rsidP="00063A07">
      <w:pPr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…….......................,</w:t>
      </w:r>
      <w:r w:rsidRPr="001229A9">
        <w:rPr>
          <w:rFonts w:ascii="Open Sans" w:hAnsi="Open Sans" w:cs="Open Sans"/>
        </w:rPr>
        <w:t xml:space="preserve"> dnia</w:t>
      </w:r>
      <w:r w:rsidRPr="001229A9">
        <w:rPr>
          <w:rFonts w:ascii="Open Sans" w:hAnsi="Open Sans" w:cs="Open Sans"/>
          <w:noProof/>
        </w:rPr>
        <w:t xml:space="preserve"> ............................</w:t>
      </w:r>
    </w:p>
    <w:p w14:paraId="5725E9EB" w14:textId="77777777" w:rsidR="00063A07" w:rsidRPr="001229A9" w:rsidRDefault="00063A07" w:rsidP="002C59EB">
      <w:pPr>
        <w:ind w:left="3540" w:firstLine="708"/>
        <w:jc w:val="center"/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..................................................</w:t>
      </w:r>
      <w:r w:rsidR="002C59EB" w:rsidRPr="001229A9">
        <w:rPr>
          <w:rFonts w:ascii="Open Sans" w:hAnsi="Open Sans" w:cs="Open Sans"/>
          <w:noProof/>
        </w:rPr>
        <w:t>.............................</w:t>
      </w:r>
      <w:r w:rsidR="002C59EB" w:rsidRPr="001229A9">
        <w:rPr>
          <w:rFonts w:ascii="Open Sans" w:hAnsi="Open Sans" w:cs="Open Sans"/>
          <w:noProof/>
        </w:rPr>
        <w:tab/>
      </w:r>
      <w:r w:rsidR="002C59EB" w:rsidRPr="001229A9">
        <w:rPr>
          <w:rFonts w:ascii="Open Sans" w:hAnsi="Open Sans" w:cs="Open Sans"/>
          <w:noProof/>
        </w:rPr>
        <w:tab/>
      </w:r>
      <w:r w:rsidR="007F0D3E" w:rsidRPr="001229A9">
        <w:rPr>
          <w:rFonts w:ascii="Open Sans" w:hAnsi="Open Sans" w:cs="Open Sans"/>
          <w:iCs/>
        </w:rPr>
        <w:t>(podpis</w:t>
      </w:r>
      <w:r w:rsidRPr="001229A9">
        <w:rPr>
          <w:rFonts w:ascii="Open Sans" w:hAnsi="Open Sans" w:cs="Open Sans"/>
          <w:iCs/>
        </w:rPr>
        <w:t>)</w:t>
      </w:r>
    </w:p>
    <w:p w14:paraId="648BCCFD" w14:textId="77777777" w:rsidR="00F86B41" w:rsidRPr="001229A9" w:rsidRDefault="00F86B41" w:rsidP="0095022F">
      <w:pPr>
        <w:rPr>
          <w:rFonts w:ascii="Open Sans" w:hAnsi="Open Sans" w:cs="Open Sans"/>
          <w:i/>
        </w:rPr>
      </w:pPr>
    </w:p>
    <w:p w14:paraId="6243DFF9" w14:textId="77777777"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14:paraId="60F43A08" w14:textId="77777777"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14:paraId="1463384C" w14:textId="77777777" w:rsidR="00F86B41" w:rsidRPr="001229A9" w:rsidRDefault="00F86B41" w:rsidP="0095022F">
      <w:pPr>
        <w:rPr>
          <w:rFonts w:ascii="Open Sans" w:hAnsi="Open Sans" w:cs="Open Sans"/>
          <w:i/>
        </w:rPr>
      </w:pPr>
    </w:p>
    <w:p w14:paraId="3D738AF5" w14:textId="77777777" w:rsidR="00063A07" w:rsidRPr="001229A9" w:rsidRDefault="00F86B41" w:rsidP="00F86B41">
      <w:pPr>
        <w:ind w:left="180"/>
        <w:rPr>
          <w:rFonts w:ascii="Open Sans" w:hAnsi="Open Sans" w:cs="Open Sans"/>
          <w:i/>
        </w:rPr>
      </w:pPr>
      <w:r w:rsidRPr="001229A9">
        <w:rPr>
          <w:rFonts w:ascii="Open Sans" w:hAnsi="Open Sans" w:cs="Open Sans"/>
          <w:i/>
        </w:rPr>
        <w:t>*jeśli dotyczy</w:t>
      </w:r>
      <w:r w:rsidR="00C24839">
        <w:rPr>
          <w:rFonts w:ascii="Open Sans" w:hAnsi="Open Sans" w:cs="Open Sans"/>
          <w:i/>
        </w:rPr>
        <w:t>.</w:t>
      </w:r>
    </w:p>
    <w:p w14:paraId="14A6C08F" w14:textId="77777777" w:rsidR="00063A07" w:rsidRPr="00E166E5" w:rsidRDefault="00063A07" w:rsidP="0095022F">
      <w:pPr>
        <w:spacing w:before="100" w:after="100"/>
        <w:rPr>
          <w:rFonts w:ascii="Open Sans" w:hAnsi="Open Sans" w:cs="Times New Roman"/>
          <w:i/>
          <w:iCs/>
          <w:sz w:val="22"/>
          <w:szCs w:val="22"/>
        </w:rPr>
      </w:pPr>
    </w:p>
    <w:p w14:paraId="5C35E279" w14:textId="77777777" w:rsidR="00D50D32" w:rsidRPr="00E166E5" w:rsidRDefault="00D50D32" w:rsidP="00D50D32">
      <w:pPr>
        <w:spacing w:line="10" w:lineRule="exact"/>
        <w:rPr>
          <w:rFonts w:ascii="Open Sans" w:eastAsia="Times New Roman" w:hAnsi="Open Sans" w:cs="Times New Roman"/>
          <w:sz w:val="22"/>
          <w:szCs w:val="22"/>
        </w:rPr>
      </w:pPr>
    </w:p>
    <w:sectPr w:rsidR="00D50D32" w:rsidRPr="00E166E5" w:rsidSect="009A1714">
      <w:footerReference w:type="default" r:id="rId8"/>
      <w:headerReference w:type="first" r:id="rId9"/>
      <w:pgSz w:w="11906" w:h="16838"/>
      <w:pgMar w:top="1276" w:right="991" w:bottom="567" w:left="1276" w:header="709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A4D8E" w14:textId="77777777" w:rsidR="00393BB3" w:rsidRDefault="00393BB3" w:rsidP="00063A07">
      <w:r>
        <w:separator/>
      </w:r>
    </w:p>
  </w:endnote>
  <w:endnote w:type="continuationSeparator" w:id="0">
    <w:p w14:paraId="34D0A18C" w14:textId="77777777" w:rsidR="00393BB3" w:rsidRDefault="00393BB3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BDAC1" w14:textId="77777777" w:rsidR="00E73F80" w:rsidRDefault="00E73F80" w:rsidP="00B55B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75B9B" w14:textId="77777777" w:rsidR="00393BB3" w:rsidRDefault="00393BB3" w:rsidP="00063A07">
      <w:r>
        <w:separator/>
      </w:r>
    </w:p>
  </w:footnote>
  <w:footnote w:type="continuationSeparator" w:id="0">
    <w:p w14:paraId="5147C345" w14:textId="77777777" w:rsidR="00393BB3" w:rsidRDefault="00393BB3" w:rsidP="00063A07">
      <w:r>
        <w:continuationSeparator/>
      </w:r>
    </w:p>
  </w:footnote>
  <w:footnote w:id="1">
    <w:p w14:paraId="1926FB73" w14:textId="77777777" w:rsidR="00E73F80" w:rsidRPr="00411F75" w:rsidRDefault="00E73F80" w:rsidP="00411F75">
      <w:pPr>
        <w:tabs>
          <w:tab w:val="left" w:pos="142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411F75">
        <w:rPr>
          <w:rFonts w:ascii="Open Sans" w:hAnsi="Open Sans" w:cs="Open Sans"/>
          <w:color w:val="000000"/>
          <w:sz w:val="12"/>
          <w:szCs w:val="12"/>
        </w:rPr>
        <w:t>W przypadku składania oferty przez wykonawców wspólnie ubiegających się o udzielenie zamówienia należy podać nazwy (firm</w:t>
      </w:r>
      <w:r>
        <w:rPr>
          <w:rFonts w:ascii="Open Sans" w:hAnsi="Open Sans" w:cs="Open Sans"/>
          <w:color w:val="000000"/>
          <w:sz w:val="12"/>
          <w:szCs w:val="12"/>
        </w:rPr>
        <w:t xml:space="preserve">y) i dokładne adresy wszystkich </w:t>
      </w:r>
      <w:r w:rsidRPr="00411F75">
        <w:rPr>
          <w:rFonts w:ascii="Open Sans" w:hAnsi="Open Sans" w:cs="Open Sans"/>
          <w:color w:val="000000"/>
          <w:sz w:val="12"/>
          <w:szCs w:val="12"/>
        </w:rPr>
        <w:t>wykonawców.</w:t>
      </w:r>
    </w:p>
  </w:footnote>
  <w:footnote w:id="2">
    <w:p w14:paraId="3434BFF3" w14:textId="0D7A260C" w:rsidR="009A1714" w:rsidRDefault="009A1714" w:rsidP="009D2930">
      <w:pPr>
        <w:pStyle w:val="Tekstprzypisudolnego"/>
        <w:jc w:val="both"/>
        <w:rPr>
          <w:rFonts w:ascii="Open Sans" w:hAnsi="Open Sans" w:cs="Open Sans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9A1714">
        <w:rPr>
          <w:rFonts w:ascii="Open Sans" w:hAnsi="Open Sans" w:cs="Open Sans"/>
          <w:sz w:val="12"/>
          <w:szCs w:val="12"/>
        </w:rPr>
        <w:t>Należy podać ilość godzin. Pozostawienie pustego miejsca skutkować będzie odrzuceniem oferty jako niezgodnej z treścią SIWZ.</w:t>
      </w:r>
      <w:r>
        <w:rPr>
          <w:rFonts w:ascii="Open Sans" w:hAnsi="Open Sans" w:cs="Open Sans"/>
          <w:sz w:val="12"/>
          <w:szCs w:val="12"/>
        </w:rPr>
        <w:t xml:space="preserve"> </w:t>
      </w:r>
      <w:r w:rsidR="006674EF" w:rsidRPr="006674EF">
        <w:rPr>
          <w:rFonts w:ascii="Open Sans" w:hAnsi="Open Sans" w:cs="Open Sans"/>
          <w:iCs/>
          <w:color w:val="000000" w:themeColor="text1"/>
          <w:sz w:val="12"/>
          <w:szCs w:val="12"/>
        </w:rPr>
        <w:t>Oferta z zaoferowanym czasem dłuższym niż 8 godziny  zostanie odrzucona jako niezgodna z treścią SIWZ</w:t>
      </w:r>
      <w:r w:rsidR="006674EF">
        <w:rPr>
          <w:rFonts w:ascii="Open Sans" w:hAnsi="Open Sans" w:cs="Open Sans"/>
          <w:iCs/>
          <w:color w:val="000000" w:themeColor="text1"/>
          <w:sz w:val="12"/>
          <w:szCs w:val="12"/>
        </w:rPr>
        <w:t>.</w:t>
      </w:r>
      <w:r w:rsidR="006674EF">
        <w:rPr>
          <w:rFonts w:ascii="Open Sans" w:hAnsi="Open Sans" w:cs="Open Sans"/>
          <w:sz w:val="12"/>
          <w:szCs w:val="12"/>
        </w:rPr>
        <w:t xml:space="preserve"> </w:t>
      </w:r>
      <w:r w:rsidR="009D2930">
        <w:rPr>
          <w:rFonts w:ascii="Open Sans" w:hAnsi="Open Sans" w:cs="Open Sans"/>
          <w:sz w:val="12"/>
          <w:szCs w:val="12"/>
        </w:rPr>
        <w:t>W zakresie kryterium „Czas reakcji na usunięcie awarii lub usterki od zgłoszenia” (R) można uzyskać maksymalnie 40 pkt.</w:t>
      </w:r>
    </w:p>
    <w:p w14:paraId="40C436D8" w14:textId="190840C8" w:rsidR="009D2930" w:rsidRDefault="007A35F0" w:rsidP="009D2930">
      <w:pPr>
        <w:pStyle w:val="Tekstprzypisudolnego"/>
        <w:jc w:val="both"/>
        <w:rPr>
          <w:rFonts w:ascii="Open Sans" w:hAnsi="Open Sans" w:cs="Open Sans"/>
          <w:sz w:val="12"/>
          <w:szCs w:val="12"/>
        </w:rPr>
      </w:pPr>
      <w:r>
        <w:rPr>
          <w:rFonts w:ascii="Open Sans" w:hAnsi="Open Sans" w:cs="Open Sans"/>
          <w:sz w:val="12"/>
          <w:szCs w:val="12"/>
        </w:rPr>
        <w:t>-Czas reakcji w ciągu</w:t>
      </w:r>
      <w:r w:rsidR="009D2930">
        <w:rPr>
          <w:rFonts w:ascii="Open Sans" w:hAnsi="Open Sans" w:cs="Open Sans"/>
          <w:sz w:val="12"/>
          <w:szCs w:val="12"/>
        </w:rPr>
        <w:t xml:space="preserve"> 2 godz.- 40 pkt.</w:t>
      </w:r>
    </w:p>
    <w:p w14:paraId="632B62FD" w14:textId="31F042FF" w:rsidR="009D2930" w:rsidRDefault="009D2930" w:rsidP="009D2930">
      <w:pPr>
        <w:pStyle w:val="Tekstprzypisudolnego"/>
        <w:jc w:val="both"/>
        <w:rPr>
          <w:rFonts w:ascii="Open Sans" w:hAnsi="Open Sans" w:cs="Open Sans"/>
          <w:sz w:val="12"/>
          <w:szCs w:val="12"/>
        </w:rPr>
      </w:pPr>
      <w:r>
        <w:rPr>
          <w:rFonts w:ascii="Open Sans" w:hAnsi="Open Sans" w:cs="Open Sans"/>
          <w:sz w:val="12"/>
          <w:szCs w:val="12"/>
        </w:rPr>
        <w:t xml:space="preserve">- </w:t>
      </w:r>
      <w:r w:rsidR="007A35F0">
        <w:rPr>
          <w:rFonts w:ascii="Open Sans" w:hAnsi="Open Sans" w:cs="Open Sans"/>
          <w:sz w:val="12"/>
          <w:szCs w:val="12"/>
        </w:rPr>
        <w:t>Czas reakcji w ciągu</w:t>
      </w:r>
      <w:r w:rsidR="007A35F0">
        <w:rPr>
          <w:rFonts w:ascii="Open Sans" w:hAnsi="Open Sans" w:cs="Open Sans"/>
          <w:sz w:val="12"/>
          <w:szCs w:val="12"/>
        </w:rPr>
        <w:t xml:space="preserve"> 4 godz.- 2</w:t>
      </w:r>
      <w:r w:rsidR="007A35F0">
        <w:rPr>
          <w:rFonts w:ascii="Open Sans" w:hAnsi="Open Sans" w:cs="Open Sans"/>
          <w:sz w:val="12"/>
          <w:szCs w:val="12"/>
        </w:rPr>
        <w:t>0 pkt.</w:t>
      </w:r>
    </w:p>
    <w:p w14:paraId="69470681" w14:textId="5A5C65F9" w:rsidR="007A35F0" w:rsidRPr="009D2930" w:rsidRDefault="007A35F0" w:rsidP="009D2930">
      <w:pPr>
        <w:pStyle w:val="Tekstprzypisudolnego"/>
        <w:jc w:val="both"/>
        <w:rPr>
          <w:rFonts w:ascii="Open Sans" w:hAnsi="Open Sans" w:cs="Open Sans"/>
          <w:sz w:val="12"/>
          <w:szCs w:val="12"/>
        </w:rPr>
      </w:pPr>
      <w:r>
        <w:rPr>
          <w:rFonts w:ascii="Open Sans" w:hAnsi="Open Sans" w:cs="Open Sans"/>
          <w:sz w:val="12"/>
          <w:szCs w:val="12"/>
        </w:rPr>
        <w:t xml:space="preserve">- </w:t>
      </w:r>
      <w:r>
        <w:rPr>
          <w:rFonts w:ascii="Open Sans" w:hAnsi="Open Sans" w:cs="Open Sans"/>
          <w:sz w:val="12"/>
          <w:szCs w:val="12"/>
        </w:rPr>
        <w:t>Czas reakcji w ciągu</w:t>
      </w:r>
      <w:r>
        <w:rPr>
          <w:rFonts w:ascii="Open Sans" w:hAnsi="Open Sans" w:cs="Open Sans"/>
          <w:sz w:val="12"/>
          <w:szCs w:val="12"/>
        </w:rPr>
        <w:t xml:space="preserve"> 8 godz.- 0</w:t>
      </w:r>
      <w:r>
        <w:rPr>
          <w:rFonts w:ascii="Open Sans" w:hAnsi="Open Sans" w:cs="Open Sans"/>
          <w:sz w:val="12"/>
          <w:szCs w:val="12"/>
        </w:rPr>
        <w:t xml:space="preserve"> pkt.</w:t>
      </w:r>
    </w:p>
  </w:footnote>
  <w:footnote w:id="3">
    <w:p w14:paraId="66B48ADE" w14:textId="77777777" w:rsidR="00E73F80" w:rsidRPr="00937EE6" w:rsidRDefault="00E73F80" w:rsidP="00937EE6">
      <w:pPr>
        <w:pStyle w:val="Tekstprzypisudolnego"/>
        <w:jc w:val="both"/>
        <w:rPr>
          <w:rFonts w:ascii="Open Sans" w:hAnsi="Open Sans" w:cs="Open Sans"/>
          <w:sz w:val="12"/>
          <w:szCs w:val="12"/>
        </w:rPr>
      </w:pPr>
      <w:r w:rsidRPr="00937EE6">
        <w:rPr>
          <w:rStyle w:val="Odwoanieprzypisudolnego"/>
          <w:rFonts w:ascii="Open Sans" w:hAnsi="Open Sans" w:cs="Open Sans"/>
          <w:sz w:val="12"/>
          <w:szCs w:val="12"/>
        </w:rPr>
        <w:footnoteRef/>
      </w:r>
      <w:r w:rsidRPr="00937EE6">
        <w:rPr>
          <w:rFonts w:ascii="Open Sans" w:hAnsi="Open Sans" w:cs="Open Sans"/>
          <w:sz w:val="12"/>
          <w:szCs w:val="12"/>
        </w:rPr>
        <w:t xml:space="preserve"> Niewłaściwe skreślić .</w:t>
      </w:r>
    </w:p>
  </w:footnote>
  <w:footnote w:id="4">
    <w:p w14:paraId="37404C54" w14:textId="77777777" w:rsidR="00E73F80" w:rsidRPr="00937EE6" w:rsidRDefault="00E73F80" w:rsidP="00937EE6">
      <w:pPr>
        <w:pStyle w:val="Default"/>
        <w:jc w:val="both"/>
        <w:rPr>
          <w:rFonts w:ascii="Open Sans" w:hAnsi="Open Sans" w:cs="Open Sans"/>
          <w:sz w:val="12"/>
          <w:szCs w:val="12"/>
        </w:rPr>
      </w:pPr>
      <w:r w:rsidRPr="00937EE6">
        <w:rPr>
          <w:rStyle w:val="Odwoanieprzypisudolnego"/>
          <w:rFonts w:ascii="Open Sans" w:hAnsi="Open Sans" w:cs="Open Sans"/>
          <w:sz w:val="12"/>
          <w:szCs w:val="12"/>
        </w:rPr>
        <w:footnoteRef/>
      </w:r>
      <w:r w:rsidRPr="00937EE6">
        <w:rPr>
          <w:rFonts w:ascii="Open Sans" w:hAnsi="Open Sans" w:cs="Open Sans"/>
          <w:sz w:val="12"/>
          <w:szCs w:val="12"/>
        </w:rPr>
        <w:t xml:space="preserve"> Informacje te wymagane są wyłącznie do celów statystycznych. Niewłaściwe należy skreślić.</w:t>
      </w:r>
    </w:p>
    <w:p w14:paraId="38BCF8A6" w14:textId="77777777" w:rsidR="00E73F80" w:rsidRPr="00937EE6" w:rsidRDefault="00E73F80" w:rsidP="00937EE6">
      <w:pPr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12"/>
          <w:szCs w:val="12"/>
          <w:lang w:eastAsia="en-US"/>
        </w:rPr>
      </w:pPr>
      <w:r w:rsidRPr="00937EE6">
        <w:rPr>
          <w:rFonts w:ascii="Open Sans" w:eastAsiaTheme="minorHAnsi" w:hAnsi="Open Sans" w:cs="Open Sans"/>
          <w:b/>
          <w:bCs/>
          <w:color w:val="000000"/>
          <w:sz w:val="12"/>
          <w:szCs w:val="12"/>
          <w:lang w:eastAsia="en-US"/>
        </w:rPr>
        <w:t>Mikroprzedsiębiorstwo</w:t>
      </w:r>
      <w:r w:rsidRPr="00937EE6">
        <w:rPr>
          <w:rFonts w:ascii="Open Sans" w:eastAsiaTheme="minorHAnsi" w:hAnsi="Open Sans" w:cs="Open Sans"/>
          <w:bCs/>
          <w:color w:val="000000"/>
          <w:sz w:val="12"/>
          <w:szCs w:val="12"/>
          <w:lang w:eastAsia="en-US"/>
        </w:rPr>
        <w:t xml:space="preserve">: </w:t>
      </w:r>
      <w:r w:rsidRPr="00937EE6">
        <w:rPr>
          <w:rFonts w:ascii="Open Sans" w:eastAsiaTheme="minorHAnsi" w:hAnsi="Open Sans" w:cs="Open Sans"/>
          <w:color w:val="000000"/>
          <w:sz w:val="12"/>
          <w:szCs w:val="12"/>
          <w:lang w:eastAsia="en-US"/>
        </w:rPr>
        <w:t xml:space="preserve">przedsiębiorstwo, które </w:t>
      </w:r>
      <w:r w:rsidRPr="00937EE6">
        <w:rPr>
          <w:rFonts w:ascii="Open Sans" w:eastAsiaTheme="minorHAnsi" w:hAnsi="Open Sans" w:cs="Open Sans"/>
          <w:bCs/>
          <w:color w:val="000000"/>
          <w:sz w:val="12"/>
          <w:szCs w:val="12"/>
          <w:lang w:eastAsia="en-US"/>
        </w:rPr>
        <w:t xml:space="preserve">zatrudnia mniej niż 10 osób </w:t>
      </w:r>
      <w:r w:rsidRPr="00937EE6">
        <w:rPr>
          <w:rFonts w:ascii="Open Sans" w:eastAsiaTheme="minorHAnsi" w:hAnsi="Open Sans" w:cs="Open Sans"/>
          <w:color w:val="000000"/>
          <w:sz w:val="12"/>
          <w:szCs w:val="12"/>
          <w:lang w:eastAsia="en-US"/>
        </w:rPr>
        <w:t xml:space="preserve">i którego roczny obrót lub roczna suma bilansowa </w:t>
      </w:r>
      <w:r w:rsidRPr="00937EE6">
        <w:rPr>
          <w:rFonts w:ascii="Open Sans" w:eastAsiaTheme="minorHAnsi" w:hAnsi="Open Sans" w:cs="Open Sans"/>
          <w:bCs/>
          <w:color w:val="000000"/>
          <w:sz w:val="12"/>
          <w:szCs w:val="12"/>
          <w:lang w:eastAsia="en-US"/>
        </w:rPr>
        <w:t xml:space="preserve">nie przekracza 2 milionów EUR. </w:t>
      </w:r>
    </w:p>
    <w:p w14:paraId="449BD2BE" w14:textId="77777777" w:rsidR="00E73F80" w:rsidRPr="00937EE6" w:rsidRDefault="00E73F80" w:rsidP="00937EE6">
      <w:pPr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12"/>
          <w:szCs w:val="12"/>
          <w:lang w:eastAsia="en-US"/>
        </w:rPr>
      </w:pPr>
      <w:r w:rsidRPr="00937EE6">
        <w:rPr>
          <w:rFonts w:ascii="Open Sans" w:eastAsiaTheme="minorHAnsi" w:hAnsi="Open Sans" w:cs="Open Sans"/>
          <w:b/>
          <w:bCs/>
          <w:color w:val="000000"/>
          <w:sz w:val="12"/>
          <w:szCs w:val="12"/>
          <w:lang w:eastAsia="en-US"/>
        </w:rPr>
        <w:t>Małe przedsiębiorstwo</w:t>
      </w:r>
      <w:r w:rsidRPr="00937EE6">
        <w:rPr>
          <w:rFonts w:ascii="Open Sans" w:eastAsiaTheme="minorHAnsi" w:hAnsi="Open Sans" w:cs="Open Sans"/>
          <w:bCs/>
          <w:color w:val="000000"/>
          <w:sz w:val="12"/>
          <w:szCs w:val="12"/>
          <w:lang w:eastAsia="en-US"/>
        </w:rPr>
        <w:t xml:space="preserve">: </w:t>
      </w:r>
      <w:r w:rsidRPr="00937EE6">
        <w:rPr>
          <w:rFonts w:ascii="Open Sans" w:eastAsiaTheme="minorHAnsi" w:hAnsi="Open Sans" w:cs="Open Sans"/>
          <w:color w:val="000000"/>
          <w:sz w:val="12"/>
          <w:szCs w:val="12"/>
          <w:lang w:eastAsia="en-US"/>
        </w:rPr>
        <w:t xml:space="preserve">przedsiębiorstwo, które </w:t>
      </w:r>
      <w:r w:rsidRPr="00937EE6">
        <w:rPr>
          <w:rFonts w:ascii="Open Sans" w:eastAsiaTheme="minorHAnsi" w:hAnsi="Open Sans" w:cs="Open Sans"/>
          <w:bCs/>
          <w:color w:val="000000"/>
          <w:sz w:val="12"/>
          <w:szCs w:val="12"/>
          <w:lang w:eastAsia="en-US"/>
        </w:rPr>
        <w:t xml:space="preserve">zatrudnia mniej niż 50 osób </w:t>
      </w:r>
      <w:r w:rsidRPr="00937EE6">
        <w:rPr>
          <w:rFonts w:ascii="Open Sans" w:eastAsiaTheme="minorHAnsi" w:hAnsi="Open Sans" w:cs="Open Sans"/>
          <w:color w:val="000000"/>
          <w:sz w:val="12"/>
          <w:szCs w:val="12"/>
          <w:lang w:eastAsia="en-US"/>
        </w:rPr>
        <w:t xml:space="preserve">i którego roczny obrót lub roczna suma bilansowa </w:t>
      </w:r>
      <w:r w:rsidRPr="00937EE6">
        <w:rPr>
          <w:rFonts w:ascii="Open Sans" w:eastAsiaTheme="minorHAnsi" w:hAnsi="Open Sans" w:cs="Open Sans"/>
          <w:bCs/>
          <w:color w:val="000000"/>
          <w:sz w:val="12"/>
          <w:szCs w:val="12"/>
          <w:lang w:eastAsia="en-US"/>
        </w:rPr>
        <w:t xml:space="preserve">nie przekracza 10 milionów EUR. </w:t>
      </w:r>
    </w:p>
    <w:p w14:paraId="28F0A615" w14:textId="77777777" w:rsidR="00E73F80" w:rsidRPr="00937EE6" w:rsidRDefault="00E73F80" w:rsidP="00937EE6">
      <w:pPr>
        <w:pStyle w:val="Tekstprzypisudolnego"/>
        <w:jc w:val="both"/>
        <w:rPr>
          <w:rFonts w:ascii="Open Sans" w:hAnsi="Open Sans" w:cs="Open Sans"/>
          <w:sz w:val="12"/>
          <w:szCs w:val="12"/>
        </w:rPr>
      </w:pPr>
      <w:r w:rsidRPr="00937EE6">
        <w:rPr>
          <w:rFonts w:ascii="Open Sans" w:eastAsiaTheme="minorHAnsi" w:hAnsi="Open Sans" w:cs="Open Sans"/>
          <w:b/>
          <w:bCs/>
          <w:color w:val="000000"/>
          <w:sz w:val="12"/>
          <w:szCs w:val="12"/>
          <w:lang w:eastAsia="en-US"/>
        </w:rPr>
        <w:t>Średnie przedsiębiorstwa</w:t>
      </w:r>
      <w:r w:rsidRPr="00937EE6">
        <w:rPr>
          <w:rFonts w:ascii="Open Sans" w:eastAsiaTheme="minorHAnsi" w:hAnsi="Open Sans" w:cs="Open Sans"/>
          <w:bCs/>
          <w:color w:val="000000"/>
          <w:sz w:val="12"/>
          <w:szCs w:val="12"/>
          <w:lang w:eastAsia="en-US"/>
        </w:rPr>
        <w:t xml:space="preserve">: przedsiębiorstwa, które nie są mikroprzedsiębiorstwami ani małymi przedsiębiorstwami </w:t>
      </w:r>
      <w:r w:rsidRPr="00937EE6">
        <w:rPr>
          <w:rFonts w:ascii="Open Sans" w:eastAsiaTheme="minorHAnsi" w:hAnsi="Open Sans" w:cs="Open Sans"/>
          <w:color w:val="000000"/>
          <w:sz w:val="12"/>
          <w:szCs w:val="12"/>
          <w:lang w:eastAsia="en-US"/>
        </w:rPr>
        <w:t xml:space="preserve">i które </w:t>
      </w:r>
      <w:r w:rsidRPr="00937EE6">
        <w:rPr>
          <w:rFonts w:ascii="Open Sans" w:eastAsiaTheme="minorHAnsi" w:hAnsi="Open Sans" w:cs="Open Sans"/>
          <w:bCs/>
          <w:color w:val="000000"/>
          <w:sz w:val="12"/>
          <w:szCs w:val="12"/>
          <w:lang w:eastAsia="en-US"/>
        </w:rPr>
        <w:t xml:space="preserve">zatrudniają mniej niż 250 osób </w:t>
      </w:r>
      <w:r w:rsidRPr="00937EE6">
        <w:rPr>
          <w:rFonts w:ascii="Open Sans" w:eastAsiaTheme="minorHAnsi" w:hAnsi="Open Sans" w:cs="Open Sans"/>
          <w:color w:val="000000"/>
          <w:sz w:val="12"/>
          <w:szCs w:val="12"/>
          <w:lang w:eastAsia="en-US"/>
        </w:rPr>
        <w:t xml:space="preserve">i których </w:t>
      </w:r>
      <w:r w:rsidRPr="00937EE6">
        <w:rPr>
          <w:rFonts w:ascii="Open Sans" w:eastAsiaTheme="minorHAnsi" w:hAnsi="Open Sans" w:cs="Open Sans"/>
          <w:bCs/>
          <w:color w:val="000000"/>
          <w:sz w:val="12"/>
          <w:szCs w:val="12"/>
          <w:lang w:eastAsia="en-US"/>
        </w:rPr>
        <w:t xml:space="preserve">roczny obrót nie przekracza 50 milionów EUR </w:t>
      </w:r>
      <w:r w:rsidRPr="00937EE6">
        <w:rPr>
          <w:rFonts w:ascii="Open Sans" w:eastAsiaTheme="minorHAnsi" w:hAnsi="Open Sans" w:cs="Open Sans"/>
          <w:bCs/>
          <w:i/>
          <w:iCs/>
          <w:color w:val="000000"/>
          <w:sz w:val="12"/>
          <w:szCs w:val="12"/>
          <w:lang w:eastAsia="en-US"/>
        </w:rPr>
        <w:t xml:space="preserve">lub </w:t>
      </w:r>
      <w:r w:rsidRPr="00937EE6">
        <w:rPr>
          <w:rFonts w:ascii="Open Sans" w:eastAsiaTheme="minorHAnsi" w:hAnsi="Open Sans" w:cs="Open Sans"/>
          <w:bCs/>
          <w:color w:val="000000"/>
          <w:sz w:val="12"/>
          <w:szCs w:val="12"/>
          <w:lang w:eastAsia="en-US"/>
        </w:rPr>
        <w:t>roczna suma bilansowa nie przekracza 43 milionów EUR</w:t>
      </w:r>
      <w:r w:rsidRPr="00937EE6">
        <w:rPr>
          <w:rFonts w:ascii="Open Sans" w:eastAsiaTheme="minorHAnsi" w:hAnsi="Open Sans" w:cs="Open Sans"/>
          <w:color w:val="000000"/>
          <w:sz w:val="12"/>
          <w:szCs w:val="12"/>
          <w:lang w:eastAsia="en-US"/>
        </w:rPr>
        <w:t xml:space="preserve">.  </w:t>
      </w:r>
    </w:p>
  </w:footnote>
  <w:footnote w:id="5">
    <w:p w14:paraId="33202C0D" w14:textId="77777777" w:rsidR="00A8294F" w:rsidRPr="00937EE6" w:rsidRDefault="00A8294F" w:rsidP="00937EE6">
      <w:pPr>
        <w:pStyle w:val="Tekstprzypisudolnego"/>
        <w:jc w:val="both"/>
        <w:rPr>
          <w:sz w:val="12"/>
          <w:szCs w:val="12"/>
        </w:rPr>
      </w:pPr>
      <w:r w:rsidRPr="00937EE6">
        <w:rPr>
          <w:rStyle w:val="Odwoanieprzypisudolnego"/>
          <w:rFonts w:ascii="Open Sans" w:hAnsi="Open Sans" w:cs="Open Sans"/>
          <w:sz w:val="12"/>
          <w:szCs w:val="12"/>
        </w:rPr>
        <w:footnoteRef/>
      </w:r>
      <w:r w:rsidRPr="00937EE6">
        <w:rPr>
          <w:rFonts w:ascii="Open Sans" w:hAnsi="Open Sans" w:cs="Open Sans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937EE6">
        <w:rPr>
          <w:rFonts w:ascii="Open Sans" w:hAnsi="Open Sans" w:cs="Open Sans"/>
          <w:sz w:val="12"/>
          <w:szCs w:val="12"/>
        </w:rPr>
        <w:t xml:space="preserve"> </w:t>
      </w:r>
      <w:r w:rsidRPr="00937EE6">
        <w:rPr>
          <w:rFonts w:ascii="Open Sans" w:hAnsi="Open Sans" w:cs="Open Sans"/>
          <w:sz w:val="12"/>
          <w:szCs w:val="12"/>
        </w:rPr>
        <w:t>04.05.2016, str. 1)</w:t>
      </w:r>
    </w:p>
  </w:footnote>
  <w:footnote w:id="6">
    <w:p w14:paraId="7446BFF1" w14:textId="77777777" w:rsidR="00A8294F" w:rsidRPr="003355E0" w:rsidRDefault="00A8294F" w:rsidP="00937EE6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  <w:r w:rsidRPr="00937EE6">
        <w:rPr>
          <w:rStyle w:val="Odwoanieprzypisudolnego"/>
          <w:rFonts w:ascii="Open Sans" w:hAnsi="Open Sans" w:cs="Open Sans"/>
          <w:sz w:val="12"/>
          <w:szCs w:val="12"/>
        </w:rPr>
        <w:footnoteRef/>
      </w:r>
      <w:r w:rsidRPr="00937EE6">
        <w:rPr>
          <w:rFonts w:ascii="Open Sans" w:hAnsi="Open Sans" w:cs="Open Sans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7BDE7" w14:textId="77777777" w:rsidR="005958BD" w:rsidRDefault="005958BD" w:rsidP="00A94754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>Załącznik nr 3 do SIWZ</w:t>
    </w:r>
  </w:p>
  <w:p w14:paraId="54CD2301" w14:textId="77777777" w:rsidR="00A94754" w:rsidRPr="009A1714" w:rsidRDefault="00A94754" w:rsidP="00A94754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9A1714">
      <w:rPr>
        <w:rFonts w:ascii="Open Sans" w:hAnsi="Open Sans" w:cs="Open Sans"/>
        <w:b/>
        <w:sz w:val="18"/>
        <w:szCs w:val="18"/>
      </w:rPr>
      <w:t xml:space="preserve">Załącznik nr </w:t>
    </w:r>
    <w:r>
      <w:rPr>
        <w:rFonts w:ascii="Open Sans" w:hAnsi="Open Sans" w:cs="Open Sans"/>
        <w:b/>
        <w:sz w:val="18"/>
        <w:szCs w:val="18"/>
      </w:rPr>
      <w:t>3</w:t>
    </w:r>
    <w:r w:rsidRPr="009A1714">
      <w:rPr>
        <w:rFonts w:ascii="Open Sans" w:hAnsi="Open Sans" w:cs="Open Sans"/>
        <w:b/>
        <w:sz w:val="18"/>
        <w:szCs w:val="18"/>
      </w:rPr>
      <w:t xml:space="preserve"> do Umowy</w:t>
    </w:r>
    <w:r>
      <w:rPr>
        <w:rFonts w:ascii="Open Sans" w:hAnsi="Open Sans" w:cs="Open Sans"/>
        <w:b/>
        <w:sz w:val="18"/>
        <w:szCs w:val="18"/>
      </w:rPr>
      <w:t xml:space="preserve"> …………………..</w:t>
    </w:r>
  </w:p>
  <w:p w14:paraId="5CC4C044" w14:textId="77777777" w:rsidR="00A94754" w:rsidRPr="009A1714" w:rsidRDefault="00A94754" w:rsidP="00A94754">
    <w:pPr>
      <w:pStyle w:val="Nagwek"/>
      <w:jc w:val="center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                                                                                                             </w:t>
    </w:r>
    <w:r w:rsidRPr="009A1714">
      <w:rPr>
        <w:rFonts w:ascii="Open Sans" w:hAnsi="Open Sans" w:cs="Open Sans"/>
        <w:b/>
        <w:sz w:val="18"/>
        <w:szCs w:val="18"/>
      </w:rPr>
      <w:t>Znak sprawy:</w:t>
    </w:r>
    <w:r w:rsidR="005958BD">
      <w:rPr>
        <w:rFonts w:ascii="Open Sans" w:hAnsi="Open Sans" w:cs="Open Sans"/>
        <w:b/>
        <w:sz w:val="18"/>
        <w:szCs w:val="18"/>
      </w:rPr>
      <w:t xml:space="preserve"> 21</w:t>
    </w:r>
    <w:r w:rsidRPr="009A1714">
      <w:rPr>
        <w:rFonts w:ascii="Open Sans" w:hAnsi="Open Sans" w:cs="Open Sans"/>
        <w:b/>
        <w:sz w:val="18"/>
        <w:szCs w:val="18"/>
      </w:rPr>
      <w:t>/PN/20</w:t>
    </w:r>
    <w:r w:rsidR="00871164">
      <w:rPr>
        <w:rFonts w:ascii="Open Sans" w:hAnsi="Open Sans" w:cs="Open Sans"/>
        <w:b/>
        <w:sz w:val="18"/>
        <w:szCs w:val="18"/>
      </w:rPr>
      <w:t>20</w:t>
    </w:r>
  </w:p>
  <w:p w14:paraId="0310E7EB" w14:textId="77777777" w:rsidR="00E73F80" w:rsidRDefault="00E73F80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</w:p>
  <w:p w14:paraId="3A9DD579" w14:textId="77777777" w:rsidR="00E73F80" w:rsidRPr="004C5015" w:rsidRDefault="00E73F80" w:rsidP="004C5015">
    <w:pPr>
      <w:pStyle w:val="StylWyjustowany"/>
      <w:rPr>
        <w:rFonts w:ascii="Open Sans" w:hAnsi="Open Sans"/>
        <w:b w:val="0"/>
        <w:i/>
        <w:szCs w:val="18"/>
      </w:rPr>
    </w:pPr>
    <w:r w:rsidRPr="004C5015">
      <w:rPr>
        <w:rFonts w:ascii="Open Sans" w:hAnsi="Open Sans"/>
        <w:b w:val="0"/>
        <w:i/>
        <w:szCs w:val="18"/>
      </w:rPr>
      <w:t>……………………………………………….</w:t>
    </w:r>
  </w:p>
  <w:p w14:paraId="54135827" w14:textId="77777777" w:rsidR="00E73F80" w:rsidRPr="004C5015" w:rsidRDefault="00E73F80">
    <w:pPr>
      <w:pStyle w:val="Nagwek"/>
      <w:rPr>
        <w:rFonts w:ascii="Open Sans" w:hAnsi="Open Sans" w:cs="Open Sans"/>
        <w:sz w:val="18"/>
        <w:szCs w:val="18"/>
      </w:rPr>
    </w:pPr>
    <w:r w:rsidRPr="004C5015">
      <w:rPr>
        <w:rFonts w:ascii="Open Sans" w:hAnsi="Open Sans"/>
        <w:i/>
        <w:sz w:val="18"/>
        <w:szCs w:val="18"/>
      </w:rPr>
      <w:t xml:space="preserve">  </w:t>
    </w:r>
    <w:r w:rsidRPr="004C5015">
      <w:rPr>
        <w:rFonts w:ascii="Open Sans" w:hAnsi="Open Sans"/>
        <w:sz w:val="18"/>
        <w:szCs w:val="18"/>
      </w:rPr>
      <w:t>czytelna pieczęć Wykonawcy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3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2D51779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0F00770"/>
    <w:multiLevelType w:val="hybridMultilevel"/>
    <w:tmpl w:val="01AA2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B4580"/>
    <w:multiLevelType w:val="hybridMultilevel"/>
    <w:tmpl w:val="DAA2FB0C"/>
    <w:lvl w:ilvl="0" w:tplc="BBDC81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A045E"/>
    <w:multiLevelType w:val="hybridMultilevel"/>
    <w:tmpl w:val="937C8E36"/>
    <w:lvl w:ilvl="0" w:tplc="90F0BD9C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1B3A4576"/>
    <w:multiLevelType w:val="hybridMultilevel"/>
    <w:tmpl w:val="33F819FE"/>
    <w:lvl w:ilvl="0" w:tplc="A5CAEA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E1194"/>
    <w:multiLevelType w:val="hybridMultilevel"/>
    <w:tmpl w:val="BFD60AB2"/>
    <w:lvl w:ilvl="0" w:tplc="C92E9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85CC0"/>
    <w:multiLevelType w:val="hybridMultilevel"/>
    <w:tmpl w:val="B436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711A4"/>
    <w:multiLevelType w:val="hybridMultilevel"/>
    <w:tmpl w:val="BD82B1D2"/>
    <w:lvl w:ilvl="0" w:tplc="6EE484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E34A9A"/>
    <w:multiLevelType w:val="hybridMultilevel"/>
    <w:tmpl w:val="521E9D3C"/>
    <w:lvl w:ilvl="0" w:tplc="47E80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908091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1864229"/>
    <w:multiLevelType w:val="hybridMultilevel"/>
    <w:tmpl w:val="853CED74"/>
    <w:lvl w:ilvl="0" w:tplc="E38C3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446E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C4C52"/>
    <w:multiLevelType w:val="hybridMultilevel"/>
    <w:tmpl w:val="75EEC238"/>
    <w:lvl w:ilvl="0" w:tplc="753E390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D4D6AB5"/>
    <w:multiLevelType w:val="hybridMultilevel"/>
    <w:tmpl w:val="1C2C0DDC"/>
    <w:lvl w:ilvl="0" w:tplc="3500B3C4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0B22CE"/>
    <w:multiLevelType w:val="hybridMultilevel"/>
    <w:tmpl w:val="525C1D7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8592EDA"/>
    <w:multiLevelType w:val="hybridMultilevel"/>
    <w:tmpl w:val="D052796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9D66C3D"/>
    <w:multiLevelType w:val="multilevel"/>
    <w:tmpl w:val="6B0E7E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0" w:hanging="432"/>
      </w:pPr>
    </w:lvl>
    <w:lvl w:ilvl="2">
      <w:start w:val="1"/>
      <w:numFmt w:val="lowerLetter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6"/>
  </w:num>
  <w:num w:numId="7">
    <w:abstractNumId w:val="3"/>
  </w:num>
  <w:num w:numId="8">
    <w:abstractNumId w:val="19"/>
  </w:num>
  <w:num w:numId="9">
    <w:abstractNumId w:val="13"/>
  </w:num>
  <w:num w:numId="10">
    <w:abstractNumId w:val="11"/>
  </w:num>
  <w:num w:numId="11">
    <w:abstractNumId w:val="10"/>
  </w:num>
  <w:num w:numId="12">
    <w:abstractNumId w:val="14"/>
  </w:num>
  <w:num w:numId="13">
    <w:abstractNumId w:val="7"/>
  </w:num>
  <w:num w:numId="14">
    <w:abstractNumId w:val="18"/>
  </w:num>
  <w:num w:numId="15">
    <w:abstractNumId w:val="8"/>
  </w:num>
  <w:num w:numId="16">
    <w:abstractNumId w:val="6"/>
  </w:num>
  <w:num w:numId="17">
    <w:abstractNumId w:val="12"/>
  </w:num>
  <w:num w:numId="18">
    <w:abstractNumId w:val="4"/>
  </w:num>
  <w:num w:numId="19">
    <w:abstractNumId w:val="19"/>
  </w:num>
  <w:num w:numId="20">
    <w:abstractNumId w:val="9"/>
  </w:num>
  <w:num w:numId="21">
    <w:abstractNumId w:val="20"/>
  </w:num>
  <w:num w:numId="22">
    <w:abstractNumId w:val="17"/>
  </w:num>
  <w:num w:numId="23">
    <w:abstractNumId w:val="22"/>
  </w:num>
  <w:num w:numId="24">
    <w:abstractNumId w:val="2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CC"/>
    <w:rsid w:val="00006788"/>
    <w:rsid w:val="00007E45"/>
    <w:rsid w:val="000110FB"/>
    <w:rsid w:val="00021D6F"/>
    <w:rsid w:val="00045C47"/>
    <w:rsid w:val="00063A07"/>
    <w:rsid w:val="000807A8"/>
    <w:rsid w:val="000B16B3"/>
    <w:rsid w:val="000C3F5C"/>
    <w:rsid w:val="000D3FAC"/>
    <w:rsid w:val="000D4947"/>
    <w:rsid w:val="000F651B"/>
    <w:rsid w:val="00115F5E"/>
    <w:rsid w:val="001229A9"/>
    <w:rsid w:val="00125BDA"/>
    <w:rsid w:val="001825BA"/>
    <w:rsid w:val="001A7B72"/>
    <w:rsid w:val="001C67F7"/>
    <w:rsid w:val="001C6A12"/>
    <w:rsid w:val="001C7CB4"/>
    <w:rsid w:val="0020500C"/>
    <w:rsid w:val="002525CD"/>
    <w:rsid w:val="00254C19"/>
    <w:rsid w:val="00257C6A"/>
    <w:rsid w:val="00262DB1"/>
    <w:rsid w:val="002674B0"/>
    <w:rsid w:val="0028353B"/>
    <w:rsid w:val="002B22EF"/>
    <w:rsid w:val="002C59EB"/>
    <w:rsid w:val="003142EC"/>
    <w:rsid w:val="00314AF7"/>
    <w:rsid w:val="00320F98"/>
    <w:rsid w:val="0033233B"/>
    <w:rsid w:val="003421A5"/>
    <w:rsid w:val="003646FA"/>
    <w:rsid w:val="003732A6"/>
    <w:rsid w:val="00393BB3"/>
    <w:rsid w:val="003B7518"/>
    <w:rsid w:val="003D1691"/>
    <w:rsid w:val="003E666C"/>
    <w:rsid w:val="003F43DB"/>
    <w:rsid w:val="00400B27"/>
    <w:rsid w:val="00411F75"/>
    <w:rsid w:val="00424A86"/>
    <w:rsid w:val="0043081E"/>
    <w:rsid w:val="004445AE"/>
    <w:rsid w:val="00452E64"/>
    <w:rsid w:val="0045633D"/>
    <w:rsid w:val="0046135E"/>
    <w:rsid w:val="00486041"/>
    <w:rsid w:val="004977A6"/>
    <w:rsid w:val="004C5015"/>
    <w:rsid w:val="004D186A"/>
    <w:rsid w:val="004F5D2D"/>
    <w:rsid w:val="00525A61"/>
    <w:rsid w:val="00526B85"/>
    <w:rsid w:val="00533CF1"/>
    <w:rsid w:val="00556EEA"/>
    <w:rsid w:val="005676D7"/>
    <w:rsid w:val="00580D05"/>
    <w:rsid w:val="00593509"/>
    <w:rsid w:val="005958BD"/>
    <w:rsid w:val="005C0CC2"/>
    <w:rsid w:val="005E18CE"/>
    <w:rsid w:val="005F29B9"/>
    <w:rsid w:val="005F616C"/>
    <w:rsid w:val="00605319"/>
    <w:rsid w:val="0061766B"/>
    <w:rsid w:val="00621032"/>
    <w:rsid w:val="006633EE"/>
    <w:rsid w:val="006674EF"/>
    <w:rsid w:val="006C5967"/>
    <w:rsid w:val="006D605A"/>
    <w:rsid w:val="00701298"/>
    <w:rsid w:val="00791469"/>
    <w:rsid w:val="007918FE"/>
    <w:rsid w:val="00792628"/>
    <w:rsid w:val="007A35F0"/>
    <w:rsid w:val="007A72C2"/>
    <w:rsid w:val="007F0D3E"/>
    <w:rsid w:val="00823F63"/>
    <w:rsid w:val="008249B8"/>
    <w:rsid w:val="00825784"/>
    <w:rsid w:val="00871164"/>
    <w:rsid w:val="008826F3"/>
    <w:rsid w:val="00886EA8"/>
    <w:rsid w:val="00891AD3"/>
    <w:rsid w:val="008A5BA0"/>
    <w:rsid w:val="008B08CE"/>
    <w:rsid w:val="00937EE6"/>
    <w:rsid w:val="0095022F"/>
    <w:rsid w:val="00983409"/>
    <w:rsid w:val="009A1714"/>
    <w:rsid w:val="009A5943"/>
    <w:rsid w:val="009D2930"/>
    <w:rsid w:val="009F33D3"/>
    <w:rsid w:val="00A33260"/>
    <w:rsid w:val="00A52FEF"/>
    <w:rsid w:val="00A544CA"/>
    <w:rsid w:val="00A8294F"/>
    <w:rsid w:val="00A8417B"/>
    <w:rsid w:val="00A854AB"/>
    <w:rsid w:val="00A94754"/>
    <w:rsid w:val="00B13FFF"/>
    <w:rsid w:val="00B20ADB"/>
    <w:rsid w:val="00B35F0A"/>
    <w:rsid w:val="00B55B79"/>
    <w:rsid w:val="00B57824"/>
    <w:rsid w:val="00B841AE"/>
    <w:rsid w:val="00BF1B98"/>
    <w:rsid w:val="00BF3EDF"/>
    <w:rsid w:val="00BF5956"/>
    <w:rsid w:val="00BF71A1"/>
    <w:rsid w:val="00C027A4"/>
    <w:rsid w:val="00C24839"/>
    <w:rsid w:val="00C261E3"/>
    <w:rsid w:val="00C645BE"/>
    <w:rsid w:val="00C72129"/>
    <w:rsid w:val="00CB1444"/>
    <w:rsid w:val="00CC5456"/>
    <w:rsid w:val="00CE2F00"/>
    <w:rsid w:val="00CE40CC"/>
    <w:rsid w:val="00D243F4"/>
    <w:rsid w:val="00D25A2C"/>
    <w:rsid w:val="00D42C66"/>
    <w:rsid w:val="00D437BF"/>
    <w:rsid w:val="00D44C34"/>
    <w:rsid w:val="00D50D32"/>
    <w:rsid w:val="00D64756"/>
    <w:rsid w:val="00D7267F"/>
    <w:rsid w:val="00D90406"/>
    <w:rsid w:val="00DD1087"/>
    <w:rsid w:val="00DE1215"/>
    <w:rsid w:val="00DE1D46"/>
    <w:rsid w:val="00DE70AE"/>
    <w:rsid w:val="00DF2AE0"/>
    <w:rsid w:val="00E02BD7"/>
    <w:rsid w:val="00E166E5"/>
    <w:rsid w:val="00E30D6D"/>
    <w:rsid w:val="00E408CC"/>
    <w:rsid w:val="00E73F80"/>
    <w:rsid w:val="00E84E1C"/>
    <w:rsid w:val="00F24269"/>
    <w:rsid w:val="00F86B41"/>
    <w:rsid w:val="00FB0766"/>
    <w:rsid w:val="00FE40D3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AA7EF6"/>
  <w15:docId w15:val="{678A8ABC-C4BC-4DD3-B957-4C2044FE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E40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4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50D32"/>
    <w:pPr>
      <w:ind w:left="720"/>
      <w:contextualSpacing/>
    </w:p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8"/>
      </w:numPr>
      <w:spacing w:before="20" w:after="20"/>
      <w:jc w:val="both"/>
    </w:pPr>
    <w:rPr>
      <w:rFonts w:ascii="Times New Roman" w:eastAsia="Times New Roman" w:hAnsi="Times New Roman" w:cs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rsid w:val="00CE2F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2F00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CE2F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DCEC9-6314-7A40-A49F-FB651D57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1015</Words>
  <Characters>6094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Lukasz Puchalski</cp:lastModifiedBy>
  <cp:revision>23</cp:revision>
  <cp:lastPrinted>2019-11-15T13:29:00Z</cp:lastPrinted>
  <dcterms:created xsi:type="dcterms:W3CDTF">2019-11-15T09:32:00Z</dcterms:created>
  <dcterms:modified xsi:type="dcterms:W3CDTF">2020-04-14T06:57:00Z</dcterms:modified>
</cp:coreProperties>
</file>