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9A" w:rsidRPr="001F3971" w:rsidRDefault="002B3A9A" w:rsidP="002B3A9A">
      <w:pPr>
        <w:widowControl w:val="0"/>
        <w:autoSpaceDE w:val="0"/>
        <w:autoSpaceDN w:val="0"/>
        <w:adjustRightInd w:val="0"/>
        <w:spacing w:after="0" w:line="200" w:lineRule="exact"/>
        <w:rPr>
          <w:rFonts w:ascii="Open Sans" w:eastAsia="Times New Roman" w:hAnsi="Open Sans"/>
          <w:i/>
          <w:iCs/>
          <w:sz w:val="20"/>
          <w:szCs w:val="20"/>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Specyfikacja Istotnych Warunków Zamówienia</w:t>
      </w:r>
    </w:p>
    <w:p w:rsidR="002B3A9A" w:rsidRPr="001F3971" w:rsidRDefault="002B3A9A" w:rsidP="002B3A9A">
      <w:pPr>
        <w:widowControl w:val="0"/>
        <w:autoSpaceDE w:val="0"/>
        <w:autoSpaceDN w:val="0"/>
        <w:adjustRightInd w:val="0"/>
        <w:spacing w:after="0" w:line="3"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(SIWZ)</w:t>
      </w:r>
    </w:p>
    <w:p w:rsidR="002B3A9A" w:rsidRPr="001F3971" w:rsidRDefault="002B3A9A" w:rsidP="002B3A9A">
      <w:pPr>
        <w:widowControl w:val="0"/>
        <w:autoSpaceDE w:val="0"/>
        <w:autoSpaceDN w:val="0"/>
        <w:adjustRightInd w:val="0"/>
        <w:spacing w:after="0" w:line="277" w:lineRule="exact"/>
        <w:jc w:val="center"/>
        <w:rPr>
          <w:rFonts w:ascii="Open Sans" w:eastAsia="Times New Roman" w:hAnsi="Open Sans"/>
          <w:sz w:val="24"/>
          <w:szCs w:val="24"/>
          <w:lang w:eastAsia="pl-PL"/>
        </w:rPr>
      </w:pPr>
    </w:p>
    <w:p w:rsidR="002B3A9A" w:rsidRPr="001F3971" w:rsidRDefault="002B3A9A" w:rsidP="002B3A9A">
      <w:pPr>
        <w:widowControl w:val="0"/>
        <w:overflowPunct w:val="0"/>
        <w:autoSpaceDE w:val="0"/>
        <w:autoSpaceDN w:val="0"/>
        <w:adjustRightInd w:val="0"/>
        <w:spacing w:after="0" w:line="239"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w postępowaniu o udzielenie zamówienia publicznego prowadzonym w trybie przetargu nieograniczonego o wartości zamówi</w:t>
      </w:r>
      <w:r w:rsidR="00274FA7" w:rsidRPr="001F3971">
        <w:rPr>
          <w:rFonts w:ascii="Open Sans" w:eastAsia="Times New Roman" w:hAnsi="Open Sans"/>
          <w:b/>
          <w:bCs/>
          <w:sz w:val="24"/>
          <w:szCs w:val="24"/>
          <w:lang w:eastAsia="pl-PL"/>
        </w:rPr>
        <w:t xml:space="preserve">enia przekraczającej, wyrażoną </w:t>
      </w:r>
      <w:r w:rsidRPr="001F3971">
        <w:rPr>
          <w:rFonts w:ascii="Open Sans" w:eastAsia="Times New Roman" w:hAnsi="Open Sans"/>
          <w:b/>
          <w:bCs/>
          <w:sz w:val="24"/>
          <w:szCs w:val="24"/>
          <w:lang w:eastAsia="pl-PL"/>
        </w:rPr>
        <w:t xml:space="preserve">w złotych, równowartość kwoty </w:t>
      </w:r>
      <w:r w:rsidR="00D359A6" w:rsidRPr="001F3971">
        <w:rPr>
          <w:rFonts w:ascii="Open Sans" w:eastAsia="Times New Roman" w:hAnsi="Open Sans"/>
          <w:b/>
          <w:bCs/>
          <w:sz w:val="24"/>
          <w:szCs w:val="24"/>
          <w:lang w:eastAsia="pl-PL"/>
        </w:rPr>
        <w:t>2</w:t>
      </w:r>
      <w:r w:rsidR="00DF5630" w:rsidRPr="001F3971">
        <w:rPr>
          <w:rFonts w:ascii="Open Sans" w:eastAsia="Times New Roman" w:hAnsi="Open Sans"/>
          <w:b/>
          <w:bCs/>
          <w:sz w:val="24"/>
          <w:szCs w:val="24"/>
          <w:lang w:eastAsia="pl-PL"/>
        </w:rPr>
        <w:t>21</w:t>
      </w:r>
      <w:r w:rsidR="00D359A6" w:rsidRPr="001F3971">
        <w:rPr>
          <w:rFonts w:ascii="Open Sans" w:eastAsia="Times New Roman" w:hAnsi="Open Sans"/>
          <w:b/>
          <w:bCs/>
          <w:sz w:val="24"/>
          <w:szCs w:val="24"/>
          <w:lang w:eastAsia="pl-PL"/>
        </w:rPr>
        <w:t xml:space="preserve"> 000</w:t>
      </w:r>
      <w:r w:rsidRPr="001F3971">
        <w:rPr>
          <w:rFonts w:ascii="Open Sans" w:eastAsia="Times New Roman" w:hAnsi="Open Sans"/>
          <w:b/>
          <w:bCs/>
          <w:sz w:val="24"/>
          <w:szCs w:val="24"/>
          <w:lang w:eastAsia="pl-PL"/>
        </w:rPr>
        <w:t xml:space="preserve"> euro.</w:t>
      </w: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351" w:lineRule="exact"/>
        <w:rPr>
          <w:rFonts w:ascii="Open Sans" w:eastAsia="Times New Roman" w:hAnsi="Open Sans"/>
          <w:lang w:eastAsia="pl-PL"/>
        </w:rPr>
      </w:pPr>
    </w:p>
    <w:p w:rsidR="002B3A9A" w:rsidRDefault="002B3A9A" w:rsidP="002B3A9A">
      <w:pPr>
        <w:widowControl w:val="0"/>
        <w:autoSpaceDE w:val="0"/>
        <w:autoSpaceDN w:val="0"/>
        <w:adjustRightInd w:val="0"/>
        <w:spacing w:after="0" w:line="240" w:lineRule="auto"/>
        <w:jc w:val="center"/>
        <w:rPr>
          <w:rFonts w:ascii="Open Sans" w:eastAsia="Times New Roman" w:hAnsi="Open Sans"/>
          <w:b/>
          <w:bCs/>
          <w:u w:val="single"/>
          <w:lang w:eastAsia="pl-PL"/>
        </w:rPr>
      </w:pPr>
      <w:r w:rsidRPr="001F3971">
        <w:rPr>
          <w:rFonts w:ascii="Open Sans" w:eastAsia="Times New Roman" w:hAnsi="Open Sans"/>
          <w:b/>
          <w:bCs/>
          <w:u w:val="single"/>
          <w:lang w:eastAsia="pl-PL"/>
        </w:rPr>
        <w:t>Przedmiot zamówienia:</w:t>
      </w:r>
    </w:p>
    <w:p w:rsidR="0048432A" w:rsidRDefault="0048432A" w:rsidP="002B3A9A">
      <w:pPr>
        <w:widowControl w:val="0"/>
        <w:autoSpaceDE w:val="0"/>
        <w:autoSpaceDN w:val="0"/>
        <w:adjustRightInd w:val="0"/>
        <w:spacing w:after="0" w:line="240" w:lineRule="auto"/>
        <w:jc w:val="center"/>
        <w:rPr>
          <w:rFonts w:ascii="Open Sans" w:eastAsia="Times New Roman" w:hAnsi="Open Sans"/>
          <w:b/>
          <w:bCs/>
          <w:u w:val="single"/>
          <w:lang w:eastAsia="pl-PL"/>
        </w:rPr>
      </w:pPr>
    </w:p>
    <w:p w:rsidR="0048432A" w:rsidRPr="0048432A" w:rsidRDefault="0048432A" w:rsidP="002B3A9A">
      <w:pPr>
        <w:widowControl w:val="0"/>
        <w:autoSpaceDE w:val="0"/>
        <w:autoSpaceDN w:val="0"/>
        <w:adjustRightInd w:val="0"/>
        <w:spacing w:after="0" w:line="240" w:lineRule="auto"/>
        <w:jc w:val="center"/>
        <w:rPr>
          <w:rFonts w:ascii="Open Sans" w:eastAsia="Times New Roman" w:hAnsi="Open Sans"/>
          <w:b/>
          <w:sz w:val="24"/>
          <w:szCs w:val="24"/>
          <w:lang w:eastAsia="pl-PL"/>
        </w:rPr>
      </w:pPr>
      <w:r w:rsidRPr="0048432A">
        <w:rPr>
          <w:rFonts w:ascii="Open Sans" w:eastAsia="Times New Roman" w:hAnsi="Open Sans"/>
          <w:b/>
          <w:sz w:val="24"/>
          <w:szCs w:val="24"/>
          <w:lang w:eastAsia="pl-PL"/>
        </w:rPr>
        <w:t>Posadzenie drzew na terenie m.st. Warszawy oraz ich trzyletnia pielęgnacja</w:t>
      </w:r>
    </w:p>
    <w:p w:rsidR="002B3A9A" w:rsidRPr="001F3971" w:rsidRDefault="002B3A9A" w:rsidP="00016903">
      <w:pPr>
        <w:widowControl w:val="0"/>
        <w:autoSpaceDE w:val="0"/>
        <w:autoSpaceDN w:val="0"/>
        <w:adjustRightInd w:val="0"/>
        <w:spacing w:after="0" w:line="200" w:lineRule="exact"/>
        <w:rPr>
          <w:rFonts w:ascii="Open Sans" w:eastAsia="Times New Roman" w:hAnsi="Open Sans"/>
          <w:b/>
          <w:sz w:val="24"/>
          <w:szCs w:val="24"/>
          <w:lang w:eastAsia="pl-PL"/>
        </w:rPr>
      </w:pPr>
    </w:p>
    <w:p w:rsidR="002B3A9A" w:rsidRPr="001F3971" w:rsidRDefault="002B3A9A" w:rsidP="00016903">
      <w:pPr>
        <w:widowControl w:val="0"/>
        <w:autoSpaceDE w:val="0"/>
        <w:autoSpaceDN w:val="0"/>
        <w:adjustRightInd w:val="0"/>
        <w:spacing w:after="0" w:line="200" w:lineRule="exact"/>
        <w:jc w:val="center"/>
        <w:rPr>
          <w:rFonts w:ascii="Open Sans" w:eastAsia="Times New Roman" w:hAnsi="Open Sans"/>
          <w:b/>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62"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Nr sprawy:</w:t>
      </w:r>
    </w:p>
    <w:p w:rsidR="002B3A9A" w:rsidRPr="001F3971" w:rsidRDefault="002B3A9A" w:rsidP="002B3A9A">
      <w:pPr>
        <w:widowControl w:val="0"/>
        <w:autoSpaceDE w:val="0"/>
        <w:autoSpaceDN w:val="0"/>
        <w:adjustRightInd w:val="0"/>
        <w:spacing w:after="0" w:line="184" w:lineRule="exact"/>
        <w:jc w:val="center"/>
        <w:rPr>
          <w:rFonts w:ascii="Open Sans" w:eastAsia="Times New Roman" w:hAnsi="Open Sans"/>
          <w:sz w:val="24"/>
          <w:szCs w:val="24"/>
          <w:lang w:eastAsia="pl-PL"/>
        </w:rPr>
      </w:pPr>
    </w:p>
    <w:p w:rsidR="002B3A9A" w:rsidRPr="001F3971" w:rsidRDefault="0048432A" w:rsidP="002B3A9A">
      <w:pPr>
        <w:widowControl w:val="0"/>
        <w:autoSpaceDE w:val="0"/>
        <w:autoSpaceDN w:val="0"/>
        <w:adjustRightInd w:val="0"/>
        <w:spacing w:after="0" w:line="240" w:lineRule="auto"/>
        <w:jc w:val="center"/>
        <w:rPr>
          <w:rFonts w:ascii="Open Sans" w:eastAsia="Times New Roman" w:hAnsi="Open Sans"/>
          <w:sz w:val="24"/>
          <w:szCs w:val="24"/>
          <w:u w:val="single"/>
          <w:lang w:eastAsia="pl-PL"/>
        </w:rPr>
      </w:pPr>
      <w:r>
        <w:rPr>
          <w:rFonts w:ascii="Open Sans" w:eastAsia="Times New Roman" w:hAnsi="Open Sans"/>
          <w:b/>
          <w:bCs/>
          <w:sz w:val="24"/>
          <w:szCs w:val="24"/>
          <w:u w:val="single"/>
          <w:lang w:eastAsia="pl-PL"/>
        </w:rPr>
        <w:t>79</w:t>
      </w:r>
      <w:r w:rsidR="00DF5630" w:rsidRPr="001F3971">
        <w:rPr>
          <w:rFonts w:ascii="Open Sans" w:eastAsia="Times New Roman" w:hAnsi="Open Sans"/>
          <w:b/>
          <w:bCs/>
          <w:sz w:val="24"/>
          <w:szCs w:val="24"/>
          <w:u w:val="single"/>
          <w:lang w:eastAsia="pl-PL"/>
        </w:rPr>
        <w:t>/PN/2018</w:t>
      </w: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557B62" w:rsidRPr="001F3971" w:rsidRDefault="00557B62"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Pr="001F3971" w:rsidRDefault="002B3A9A" w:rsidP="002B3A9A">
      <w:pPr>
        <w:widowControl w:val="0"/>
        <w:autoSpaceDE w:val="0"/>
        <w:autoSpaceDN w:val="0"/>
        <w:adjustRightInd w:val="0"/>
        <w:spacing w:after="0" w:line="200" w:lineRule="exact"/>
        <w:rPr>
          <w:rFonts w:ascii="Open Sans" w:eastAsia="Times New Roman" w:hAnsi="Open Sans"/>
          <w:sz w:val="24"/>
          <w:szCs w:val="24"/>
          <w:lang w:eastAsia="pl-PL"/>
        </w:rPr>
      </w:pPr>
    </w:p>
    <w:p w:rsidR="002B3A9A"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432A" w:rsidRDefault="0048432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432A" w:rsidRDefault="0048432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48432A" w:rsidRPr="001F3971" w:rsidRDefault="0048432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903201">
      <w:pPr>
        <w:widowControl w:val="0"/>
        <w:autoSpaceDE w:val="0"/>
        <w:autoSpaceDN w:val="0"/>
        <w:adjustRightInd w:val="0"/>
        <w:spacing w:after="0" w:line="200" w:lineRule="exact"/>
        <w:jc w:val="center"/>
        <w:rPr>
          <w:rFonts w:ascii="Open Sans" w:eastAsia="Times New Roman" w:hAnsi="Open Sans"/>
          <w:sz w:val="24"/>
          <w:szCs w:val="24"/>
          <w:lang w:eastAsia="pl-PL"/>
        </w:rPr>
      </w:pPr>
    </w:p>
    <w:p w:rsidR="002B3A9A" w:rsidRPr="001F3971" w:rsidRDefault="002B3A9A"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r w:rsidRPr="001F3971">
        <w:rPr>
          <w:rFonts w:ascii="Open Sans" w:eastAsia="Times New Roman" w:hAnsi="Open Sans"/>
          <w:b/>
          <w:bCs/>
          <w:sz w:val="28"/>
          <w:szCs w:val="28"/>
          <w:lang w:eastAsia="pl-PL"/>
        </w:rPr>
        <w:t xml:space="preserve">Warszawa, </w:t>
      </w:r>
      <w:r w:rsidR="0048432A">
        <w:rPr>
          <w:rFonts w:ascii="Open Sans" w:eastAsia="Times New Roman" w:hAnsi="Open Sans"/>
          <w:b/>
          <w:bCs/>
          <w:sz w:val="28"/>
          <w:szCs w:val="28"/>
          <w:lang w:eastAsia="pl-PL"/>
        </w:rPr>
        <w:t>lipiec</w:t>
      </w:r>
      <w:r w:rsidR="00563C3C">
        <w:rPr>
          <w:rFonts w:ascii="Open Sans" w:eastAsia="Times New Roman" w:hAnsi="Open Sans"/>
          <w:b/>
          <w:bCs/>
          <w:sz w:val="28"/>
          <w:szCs w:val="28"/>
          <w:lang w:eastAsia="pl-PL"/>
        </w:rPr>
        <w:t xml:space="preserve"> </w:t>
      </w:r>
      <w:r w:rsidR="00DF5630" w:rsidRPr="001F3971">
        <w:rPr>
          <w:rFonts w:ascii="Open Sans" w:eastAsia="Times New Roman" w:hAnsi="Open Sans"/>
          <w:b/>
          <w:bCs/>
          <w:sz w:val="28"/>
          <w:szCs w:val="28"/>
          <w:lang w:eastAsia="pl-PL"/>
        </w:rPr>
        <w:t>2018</w:t>
      </w:r>
      <w:r w:rsidR="00903201" w:rsidRPr="001F3971">
        <w:rPr>
          <w:rFonts w:ascii="Open Sans" w:eastAsia="Times New Roman" w:hAnsi="Open Sans"/>
          <w:b/>
          <w:bCs/>
          <w:sz w:val="28"/>
          <w:szCs w:val="28"/>
          <w:lang w:eastAsia="pl-PL"/>
        </w:rPr>
        <w:t xml:space="preserve"> r</w:t>
      </w:r>
      <w:r w:rsidR="002E5D03" w:rsidRPr="001F3971">
        <w:rPr>
          <w:rFonts w:ascii="Open Sans" w:eastAsia="Times New Roman" w:hAnsi="Open Sans"/>
          <w:b/>
          <w:bCs/>
          <w:sz w:val="28"/>
          <w:szCs w:val="28"/>
          <w:lang w:eastAsia="pl-PL"/>
        </w:rPr>
        <w:t>.</w:t>
      </w:r>
    </w:p>
    <w:p w:rsidR="005B1420" w:rsidRPr="001F3971" w:rsidRDefault="005B1420"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BA05A4" w:rsidRPr="001F3971" w:rsidRDefault="00BA05A4"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BA05A4" w:rsidRPr="001F3971" w:rsidRDefault="00BA05A4"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5B1420" w:rsidRPr="001F3971" w:rsidRDefault="005B1420"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5B1420" w:rsidRPr="001F3971" w:rsidRDefault="005B1420"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016903" w:rsidRPr="001F3971" w:rsidRDefault="00016903" w:rsidP="00903201">
      <w:pPr>
        <w:widowControl w:val="0"/>
        <w:autoSpaceDE w:val="0"/>
        <w:autoSpaceDN w:val="0"/>
        <w:adjustRightInd w:val="0"/>
        <w:spacing w:after="0" w:line="239" w:lineRule="auto"/>
        <w:jc w:val="center"/>
        <w:rPr>
          <w:rFonts w:ascii="Open Sans" w:eastAsia="Times New Roman" w:hAnsi="Open Sans"/>
          <w:b/>
          <w:bCs/>
          <w:sz w:val="28"/>
          <w:szCs w:val="28"/>
          <w:lang w:eastAsia="pl-PL"/>
        </w:rPr>
      </w:pPr>
    </w:p>
    <w:p w:rsidR="00903201" w:rsidRPr="001F3971" w:rsidRDefault="00903201" w:rsidP="00903201">
      <w:pPr>
        <w:widowControl w:val="0"/>
        <w:autoSpaceDE w:val="0"/>
        <w:autoSpaceDN w:val="0"/>
        <w:adjustRightInd w:val="0"/>
        <w:spacing w:after="0" w:line="239" w:lineRule="auto"/>
        <w:rPr>
          <w:rFonts w:ascii="Open Sans" w:eastAsia="Times New Roman" w:hAnsi="Open Sans"/>
          <w:sz w:val="24"/>
          <w:szCs w:val="24"/>
          <w:lang w:eastAsia="pl-PL"/>
        </w:rPr>
      </w:pPr>
    </w:p>
    <w:p w:rsidR="002B3A9A" w:rsidRPr="001F3971"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NAZWA ORAZ ADRES ZAMAWIAJĄCEGO.</w:t>
      </w:r>
    </w:p>
    <w:p w:rsidR="002E5D03" w:rsidRPr="001F3971" w:rsidRDefault="002E5D03" w:rsidP="002E5D03">
      <w:pPr>
        <w:pStyle w:val="Akapitzlist"/>
        <w:widowControl w:val="0"/>
        <w:tabs>
          <w:tab w:val="left" w:pos="523"/>
        </w:tabs>
        <w:autoSpaceDE w:val="0"/>
        <w:autoSpaceDN w:val="0"/>
        <w:adjustRightInd w:val="0"/>
        <w:spacing w:after="0" w:line="240" w:lineRule="auto"/>
        <w:rPr>
          <w:rFonts w:ascii="Open Sans" w:eastAsia="Times New Roman" w:hAnsi="Open Sans" w:cs="Open Sans"/>
          <w:b/>
          <w:bCs/>
          <w:sz w:val="20"/>
          <w:szCs w:val="20"/>
          <w:lang w:eastAsia="pl-PL"/>
        </w:rPr>
      </w:pPr>
    </w:p>
    <w:p w:rsidR="002B3A9A" w:rsidRPr="001F3971" w:rsidRDefault="002B3A9A" w:rsidP="002B3A9A">
      <w:pPr>
        <w:widowControl w:val="0"/>
        <w:autoSpaceDE w:val="0"/>
        <w:autoSpaceDN w:val="0"/>
        <w:adjustRightInd w:val="0"/>
        <w:spacing w:after="0" w:line="5" w:lineRule="exact"/>
        <w:rPr>
          <w:rFonts w:ascii="Open Sans" w:eastAsia="Times New Roman" w:hAnsi="Open Sans" w:cs="Open Sans"/>
          <w:sz w:val="20"/>
          <w:szCs w:val="20"/>
          <w:lang w:eastAsia="pl-PL"/>
        </w:rPr>
      </w:pPr>
    </w:p>
    <w:p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Miasto Stołeczne Warszawa</w:t>
      </w:r>
    </w:p>
    <w:p w:rsidR="002B3A9A" w:rsidRPr="001F3971" w:rsidRDefault="002B3A9A" w:rsidP="002B3A9A">
      <w:pPr>
        <w:widowControl w:val="0"/>
        <w:overflowPunct w:val="0"/>
        <w:autoSpaceDE w:val="0"/>
        <w:autoSpaceDN w:val="0"/>
        <w:adjustRightInd w:val="0"/>
        <w:spacing w:after="0" w:line="251"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pl. Bankowy 3/5, 00-950 Warszawa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www.um.warszawa.pl </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b/>
          <w:sz w:val="20"/>
          <w:szCs w:val="20"/>
          <w:u w:val="single"/>
          <w:lang w:eastAsia="pl-PL"/>
        </w:rPr>
      </w:pPr>
      <w:r w:rsidRPr="001F3971">
        <w:rPr>
          <w:rFonts w:ascii="Open Sans" w:eastAsia="Times New Roman" w:hAnsi="Open Sans" w:cs="Open Sans"/>
          <w:b/>
          <w:sz w:val="20"/>
          <w:szCs w:val="20"/>
          <w:u w:val="single"/>
          <w:lang w:eastAsia="pl-PL"/>
        </w:rPr>
        <w:t>w imieniu którego działa: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Zarząd Zieleni m.st. Warszawy</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ul. </w:t>
      </w:r>
      <w:r w:rsidR="00DF5630" w:rsidRPr="001F3971">
        <w:rPr>
          <w:rFonts w:ascii="Open Sans" w:eastAsia="Times New Roman" w:hAnsi="Open Sans" w:cs="Open Sans"/>
          <w:sz w:val="20"/>
          <w:szCs w:val="20"/>
          <w:lang w:eastAsia="pl-PL"/>
        </w:rPr>
        <w:t>Hoża 13 a</w:t>
      </w:r>
    </w:p>
    <w:p w:rsidR="002B3A9A" w:rsidRPr="001F3971" w:rsidRDefault="00DF5630"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00-528</w:t>
      </w:r>
      <w:r w:rsidR="002B3A9A" w:rsidRPr="001F3971">
        <w:rPr>
          <w:rFonts w:ascii="Open Sans" w:eastAsia="Times New Roman" w:hAnsi="Open Sans" w:cs="Open Sans"/>
          <w:sz w:val="20"/>
          <w:szCs w:val="20"/>
          <w:lang w:eastAsia="pl-PL"/>
        </w:rPr>
        <w:t xml:space="preserve"> Warszawa</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www.zzw.waw.pl</w:t>
      </w:r>
    </w:p>
    <w:p w:rsidR="002B3A9A" w:rsidRPr="001F3971" w:rsidRDefault="00CA2B4C" w:rsidP="002B3A9A">
      <w:pPr>
        <w:widowControl w:val="0"/>
        <w:autoSpaceDE w:val="0"/>
        <w:autoSpaceDN w:val="0"/>
        <w:adjustRightInd w:val="0"/>
        <w:spacing w:after="0" w:line="233"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zamowienia</w:t>
      </w:r>
      <w:r w:rsidR="002B3A9A" w:rsidRPr="001F3971">
        <w:rPr>
          <w:rFonts w:ascii="Open Sans" w:eastAsia="Times New Roman" w:hAnsi="Open Sans" w:cs="Open Sans"/>
          <w:sz w:val="20"/>
          <w:szCs w:val="20"/>
          <w:lang w:eastAsia="pl-PL"/>
        </w:rPr>
        <w:t>@zzw.waw.pl</w:t>
      </w:r>
    </w:p>
    <w:p w:rsidR="002B3A9A" w:rsidRPr="001F3971" w:rsidRDefault="002B3A9A" w:rsidP="002B3A9A">
      <w:pPr>
        <w:widowControl w:val="0"/>
        <w:autoSpaceDE w:val="0"/>
        <w:autoSpaceDN w:val="0"/>
        <w:adjustRightInd w:val="0"/>
        <w:spacing w:after="0" w:line="233" w:lineRule="auto"/>
        <w:rPr>
          <w:rFonts w:ascii="Open Sans" w:eastAsia="Times New Roman" w:hAnsi="Open Sans" w:cs="Open Sans"/>
          <w:sz w:val="20"/>
          <w:szCs w:val="20"/>
          <w:lang w:eastAsia="pl-PL"/>
        </w:rPr>
      </w:pPr>
    </w:p>
    <w:p w:rsidR="002B3A9A" w:rsidRPr="001F3971" w:rsidRDefault="002B3A9A" w:rsidP="002B3A9A">
      <w:pPr>
        <w:widowControl w:val="0"/>
        <w:autoSpaceDE w:val="0"/>
        <w:autoSpaceDN w:val="0"/>
        <w:adjustRightInd w:val="0"/>
        <w:spacing w:after="0" w:line="124" w:lineRule="exact"/>
        <w:rPr>
          <w:rFonts w:ascii="Open Sans" w:eastAsia="Times New Roman" w:hAnsi="Open Sans" w:cs="Open Sans"/>
          <w:sz w:val="20"/>
          <w:szCs w:val="20"/>
          <w:lang w:eastAsia="pl-PL"/>
        </w:rPr>
      </w:pPr>
    </w:p>
    <w:p w:rsidR="002B3A9A" w:rsidRPr="001F3971"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TRYB UDZIELENIA ZAMÓWIENIA. </w:t>
      </w:r>
    </w:p>
    <w:p w:rsidR="002B3A9A" w:rsidRPr="001F3971" w:rsidRDefault="002B3A9A" w:rsidP="002B3A9A">
      <w:pPr>
        <w:widowControl w:val="0"/>
        <w:autoSpaceDE w:val="0"/>
        <w:autoSpaceDN w:val="0"/>
        <w:adjustRightInd w:val="0"/>
        <w:spacing w:after="0" w:line="114" w:lineRule="exact"/>
        <w:rPr>
          <w:rFonts w:ascii="Open Sans" w:eastAsia="Times New Roman" w:hAnsi="Open Sans" w:cs="Open Sans"/>
          <w:sz w:val="20"/>
          <w:szCs w:val="20"/>
          <w:lang w:eastAsia="pl-PL"/>
        </w:rPr>
      </w:pPr>
    </w:p>
    <w:p w:rsidR="002B3A9A" w:rsidRPr="001F3971" w:rsidRDefault="002B3A9A" w:rsidP="002B3A9A">
      <w:pPr>
        <w:widowControl w:val="0"/>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 xml:space="preserve">1. </w:t>
      </w:r>
      <w:r w:rsidRPr="001F3971">
        <w:rPr>
          <w:rFonts w:ascii="Open Sans" w:eastAsia="Times New Roman" w:hAnsi="Open Sans" w:cs="Open Sans"/>
          <w:sz w:val="20"/>
          <w:szCs w:val="20"/>
          <w:lang w:eastAsia="pl-PL"/>
        </w:rPr>
        <w:t>Postępowanie prowadzone jest na podstawie ustawy z dnia 29 stycznia 2004 r. Prawo zamówień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publicznych (Dz. U. z 201</w:t>
      </w:r>
      <w:r w:rsidR="00DF5630" w:rsidRPr="001F3971">
        <w:rPr>
          <w:rFonts w:ascii="Open Sans" w:eastAsia="Times New Roman" w:hAnsi="Open Sans" w:cs="Open Sans"/>
          <w:sz w:val="20"/>
          <w:szCs w:val="20"/>
          <w:lang w:eastAsia="pl-PL"/>
        </w:rPr>
        <w:t>7</w:t>
      </w:r>
      <w:r w:rsidRPr="001F3971">
        <w:rPr>
          <w:rFonts w:ascii="Open Sans" w:eastAsia="Times New Roman" w:hAnsi="Open Sans" w:cs="Open Sans"/>
          <w:sz w:val="20"/>
          <w:szCs w:val="20"/>
          <w:lang w:eastAsia="pl-PL"/>
        </w:rPr>
        <w:t xml:space="preserve"> r. poz. </w:t>
      </w:r>
      <w:r w:rsidR="00DF5630" w:rsidRPr="001F3971">
        <w:rPr>
          <w:rFonts w:ascii="Open Sans" w:eastAsia="Times New Roman" w:hAnsi="Open Sans" w:cs="Open Sans"/>
          <w:sz w:val="20"/>
          <w:szCs w:val="20"/>
          <w:lang w:eastAsia="pl-PL"/>
        </w:rPr>
        <w:t>1579</w:t>
      </w:r>
      <w:r w:rsidRPr="001F3971">
        <w:rPr>
          <w:rFonts w:ascii="Open Sans" w:eastAsia="Times New Roman" w:hAnsi="Open Sans" w:cs="Open Sans"/>
          <w:sz w:val="20"/>
          <w:szCs w:val="20"/>
          <w:lang w:eastAsia="pl-PL"/>
        </w:rPr>
        <w:t xml:space="preserve">), zwanej dalej „ustawą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trybie przetargu nieograniczonego o wartości zamówienia </w:t>
      </w:r>
      <w:r w:rsidR="00E14518" w:rsidRPr="001F3971">
        <w:rPr>
          <w:rFonts w:ascii="Open Sans" w:eastAsia="Times New Roman" w:hAnsi="Open Sans" w:cs="Open Sans"/>
          <w:sz w:val="20"/>
          <w:szCs w:val="20"/>
          <w:lang w:eastAsia="pl-PL"/>
        </w:rPr>
        <w:t>większej</w:t>
      </w:r>
      <w:r w:rsidRPr="001F3971">
        <w:rPr>
          <w:rFonts w:ascii="Open Sans" w:eastAsia="Times New Roman" w:hAnsi="Open Sans" w:cs="Open Sans"/>
          <w:sz w:val="20"/>
          <w:szCs w:val="20"/>
          <w:lang w:eastAsia="pl-PL"/>
        </w:rPr>
        <w:t xml:space="preserve"> niż kwoty określone w przepisach wydanych na podstawie art. 11 ust. 8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2B3A9A" w:rsidRPr="001F3971" w:rsidRDefault="002B3A9A" w:rsidP="002B3A9A">
      <w:pPr>
        <w:widowControl w:val="0"/>
        <w:autoSpaceDE w:val="0"/>
        <w:autoSpaceDN w:val="0"/>
        <w:adjustRightInd w:val="0"/>
        <w:spacing w:after="0" w:line="121" w:lineRule="exact"/>
        <w:rPr>
          <w:rFonts w:ascii="Open Sans" w:eastAsia="Times New Roman" w:hAnsi="Open Sans" w:cs="Open Sans"/>
          <w:sz w:val="20"/>
          <w:szCs w:val="20"/>
          <w:lang w:eastAsia="pl-PL"/>
        </w:rPr>
      </w:pPr>
    </w:p>
    <w:p w:rsidR="002B3A9A" w:rsidRPr="001F3971" w:rsidRDefault="002B3A9A" w:rsidP="002B3A9A">
      <w:pPr>
        <w:widowControl w:val="0"/>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2</w:t>
      </w:r>
      <w:r w:rsidRPr="001F3971">
        <w:rPr>
          <w:rFonts w:ascii="Open Sans" w:eastAsia="Times New Roman" w:hAnsi="Open Sans" w:cs="Open Sans"/>
          <w:sz w:val="20"/>
          <w:szCs w:val="20"/>
          <w:lang w:eastAsia="pl-PL"/>
        </w:rPr>
        <w:t>. Zamawiający nie przewiduje wyboru najkorzystniejszej oferty z zastosowaniem aukcji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elektronicznej, o której mowa w art. 91a - 91e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2B3A9A" w:rsidRPr="001F3971" w:rsidRDefault="002B3A9A"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rsidR="00903201" w:rsidRPr="001F3971" w:rsidRDefault="00903201" w:rsidP="002B3A9A">
      <w:pPr>
        <w:widowControl w:val="0"/>
        <w:autoSpaceDE w:val="0"/>
        <w:autoSpaceDN w:val="0"/>
        <w:adjustRightInd w:val="0"/>
        <w:spacing w:after="0" w:line="127" w:lineRule="exact"/>
        <w:rPr>
          <w:rFonts w:ascii="Open Sans" w:eastAsia="Times New Roman" w:hAnsi="Open Sans" w:cs="Open Sans"/>
          <w:sz w:val="20"/>
          <w:szCs w:val="20"/>
          <w:lang w:eastAsia="pl-PL"/>
        </w:rPr>
      </w:pPr>
    </w:p>
    <w:p w:rsidR="002B3A9A" w:rsidRPr="001F3971"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OPIS PRZEDMIOTU ZAMÓWIENIA. </w:t>
      </w:r>
    </w:p>
    <w:p w:rsidR="002B3A9A" w:rsidRPr="001F3971" w:rsidRDefault="002B3A9A" w:rsidP="002B3A9A">
      <w:pPr>
        <w:widowControl w:val="0"/>
        <w:autoSpaceDE w:val="0"/>
        <w:autoSpaceDN w:val="0"/>
        <w:adjustRightInd w:val="0"/>
        <w:spacing w:after="0" w:line="187" w:lineRule="exact"/>
        <w:rPr>
          <w:rFonts w:ascii="Open Sans" w:eastAsia="Times New Roman" w:hAnsi="Open Sans" w:cs="Open Sans"/>
          <w:sz w:val="20"/>
          <w:szCs w:val="20"/>
          <w:lang w:eastAsia="pl-PL"/>
        </w:rPr>
      </w:pPr>
    </w:p>
    <w:p w:rsidR="002B3A9A" w:rsidRPr="001F3971" w:rsidRDefault="002B3A9A" w:rsidP="0048432A">
      <w:pPr>
        <w:widowControl w:val="0"/>
        <w:numPr>
          <w:ilvl w:val="0"/>
          <w:numId w:val="3"/>
        </w:numPr>
        <w:overflowPunct w:val="0"/>
        <w:autoSpaceDE w:val="0"/>
        <w:autoSpaceDN w:val="0"/>
        <w:adjustRightInd w:val="0"/>
        <w:spacing w:after="0" w:line="236" w:lineRule="auto"/>
        <w:ind w:right="20"/>
        <w:jc w:val="both"/>
        <w:rPr>
          <w:rFonts w:ascii="Open Sans" w:eastAsia="Times New Roman" w:hAnsi="Open Sans" w:cs="Open Sans"/>
          <w:sz w:val="20"/>
          <w:szCs w:val="20"/>
          <w:lang w:eastAsia="pl-PL"/>
        </w:rPr>
      </w:pPr>
      <w:r w:rsidRPr="007230AA">
        <w:rPr>
          <w:rFonts w:ascii="Open Sans" w:eastAsia="Times New Roman" w:hAnsi="Open Sans" w:cs="Open Sans"/>
          <w:sz w:val="20"/>
          <w:szCs w:val="20"/>
          <w:lang w:eastAsia="pl-PL"/>
        </w:rPr>
        <w:t>Przedmiotem zamówienia</w:t>
      </w:r>
      <w:r w:rsidR="00810997">
        <w:rPr>
          <w:rFonts w:ascii="Open Sans" w:eastAsia="Times New Roman" w:hAnsi="Open Sans" w:cs="Open Sans"/>
          <w:sz w:val="20"/>
          <w:szCs w:val="20"/>
          <w:lang w:eastAsia="pl-PL"/>
        </w:rPr>
        <w:t xml:space="preserve"> </w:t>
      </w:r>
      <w:r w:rsidR="007230AA" w:rsidRPr="007230AA">
        <w:rPr>
          <w:rFonts w:ascii="Open Sans" w:eastAsia="Times New Roman" w:hAnsi="Open Sans" w:cs="Open Sans"/>
          <w:sz w:val="20"/>
          <w:szCs w:val="20"/>
          <w:lang w:eastAsia="pl-PL"/>
        </w:rPr>
        <w:t xml:space="preserve">jest </w:t>
      </w:r>
      <w:r w:rsidR="0048432A" w:rsidRPr="0048432A">
        <w:rPr>
          <w:rFonts w:ascii="Open Sans" w:eastAsia="Times New Roman" w:hAnsi="Open Sans" w:cs="Open Sans"/>
          <w:sz w:val="20"/>
          <w:szCs w:val="20"/>
          <w:lang w:eastAsia="pl-PL"/>
        </w:rPr>
        <w:t>posadzenie drzew na terenie m.st. Warszawy oraz ich trzyletnia pielęgnacja.</w:t>
      </w:r>
      <w:r w:rsidR="0048432A" w:rsidRPr="001F3971">
        <w:rPr>
          <w:rFonts w:ascii="Open Sans" w:eastAsia="Times New Roman" w:hAnsi="Open Sans" w:cs="Open Sans"/>
          <w:sz w:val="20"/>
          <w:szCs w:val="20"/>
          <w:lang w:eastAsia="pl-PL"/>
        </w:rPr>
        <w:t xml:space="preserve"> </w:t>
      </w:r>
    </w:p>
    <w:p w:rsidR="00DF5630" w:rsidRPr="00BF352B" w:rsidRDefault="00E14518" w:rsidP="00DF5630">
      <w:pPr>
        <w:pStyle w:val="Akapitzlist"/>
        <w:numPr>
          <w:ilvl w:val="0"/>
          <w:numId w:val="3"/>
        </w:numPr>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Przedmiot zamówienia </w:t>
      </w:r>
      <w:r w:rsidR="001379FF" w:rsidRPr="001379FF">
        <w:rPr>
          <w:rFonts w:ascii="Open Sans" w:eastAsia="Times New Roman" w:hAnsi="Open Sans" w:cs="Open Sans"/>
          <w:sz w:val="20"/>
          <w:szCs w:val="20"/>
          <w:lang w:eastAsia="pl-PL"/>
        </w:rPr>
        <w:t xml:space="preserve">został szczegółowo opisany </w:t>
      </w:r>
      <w:r w:rsidR="00810997">
        <w:rPr>
          <w:rFonts w:ascii="Open Sans" w:eastAsia="Times New Roman" w:hAnsi="Open Sans" w:cs="Open Sans"/>
          <w:sz w:val="20"/>
          <w:szCs w:val="20"/>
          <w:lang w:eastAsia="pl-PL"/>
        </w:rPr>
        <w:t xml:space="preserve">w </w:t>
      </w:r>
      <w:r w:rsidR="00BF352B">
        <w:rPr>
          <w:rFonts w:ascii="Open Sans" w:eastAsia="Times New Roman" w:hAnsi="Open Sans" w:cs="Open Sans"/>
          <w:sz w:val="20"/>
          <w:szCs w:val="20"/>
          <w:lang w:eastAsia="pl-PL"/>
        </w:rPr>
        <w:t xml:space="preserve">warunkach realizacji zamówienia oraz </w:t>
      </w:r>
      <w:r w:rsidR="00BB25C0">
        <w:rPr>
          <w:rFonts w:ascii="Open Sans" w:eastAsia="Times New Roman" w:hAnsi="Open Sans" w:cs="Open Sans"/>
          <w:bCs/>
          <w:sz w:val="20"/>
          <w:szCs w:val="20"/>
          <w:lang w:eastAsia="pl-PL"/>
        </w:rPr>
        <w:t>standardach jakościowy</w:t>
      </w:r>
      <w:r w:rsidR="00810997">
        <w:rPr>
          <w:rFonts w:ascii="Open Sans" w:eastAsia="Times New Roman" w:hAnsi="Open Sans" w:cs="Open Sans"/>
          <w:bCs/>
          <w:sz w:val="20"/>
          <w:szCs w:val="20"/>
          <w:lang w:eastAsia="pl-PL"/>
        </w:rPr>
        <w:t>ch</w:t>
      </w:r>
      <w:r w:rsidR="00BB25C0">
        <w:rPr>
          <w:rFonts w:ascii="Open Sans" w:eastAsia="Times New Roman" w:hAnsi="Open Sans" w:cs="Open Sans"/>
          <w:bCs/>
          <w:sz w:val="20"/>
          <w:szCs w:val="20"/>
          <w:lang w:eastAsia="pl-PL"/>
        </w:rPr>
        <w:t xml:space="preserve"> wykonania prac</w:t>
      </w:r>
      <w:r w:rsidR="00DF5630">
        <w:rPr>
          <w:rFonts w:ascii="Open Sans" w:eastAsia="Times New Roman" w:hAnsi="Open Sans" w:cs="Open Sans"/>
          <w:bCs/>
          <w:sz w:val="20"/>
          <w:szCs w:val="20"/>
          <w:lang w:eastAsia="pl-PL"/>
        </w:rPr>
        <w:t xml:space="preserve"> stanowiących </w:t>
      </w:r>
      <w:r w:rsidR="00DF5630" w:rsidRPr="00BF352B">
        <w:rPr>
          <w:rFonts w:ascii="Open Sans" w:eastAsia="Times New Roman" w:hAnsi="Open Sans" w:cs="Open Sans"/>
          <w:b/>
          <w:bCs/>
          <w:sz w:val="20"/>
          <w:szCs w:val="20"/>
          <w:lang w:eastAsia="pl-PL"/>
        </w:rPr>
        <w:t>załączniki nr </w:t>
      </w:r>
      <w:r w:rsidR="00F219CC" w:rsidRPr="00BF352B">
        <w:rPr>
          <w:rFonts w:ascii="Open Sans" w:eastAsia="Times New Roman" w:hAnsi="Open Sans" w:cs="Open Sans"/>
          <w:b/>
          <w:bCs/>
          <w:sz w:val="20"/>
          <w:szCs w:val="20"/>
          <w:lang w:eastAsia="pl-PL"/>
        </w:rPr>
        <w:t>1</w:t>
      </w:r>
      <w:r w:rsidR="00BF352B" w:rsidRPr="00BF352B">
        <w:rPr>
          <w:rFonts w:ascii="Open Sans" w:eastAsia="Times New Roman" w:hAnsi="Open Sans" w:cs="Open Sans"/>
          <w:b/>
          <w:bCs/>
          <w:sz w:val="20"/>
          <w:szCs w:val="20"/>
          <w:lang w:eastAsia="pl-PL"/>
        </w:rPr>
        <w:t xml:space="preserve"> </w:t>
      </w:r>
      <w:r w:rsidR="00DF5630" w:rsidRPr="00BF352B">
        <w:rPr>
          <w:rFonts w:ascii="Open Sans" w:eastAsia="Times New Roman" w:hAnsi="Open Sans" w:cs="Open Sans"/>
          <w:b/>
          <w:bCs/>
          <w:sz w:val="20"/>
          <w:szCs w:val="20"/>
          <w:lang w:eastAsia="pl-PL"/>
        </w:rPr>
        <w:t xml:space="preserve">do </w:t>
      </w:r>
      <w:r w:rsidR="00EC58E0" w:rsidRPr="00BF352B">
        <w:rPr>
          <w:rFonts w:ascii="Open Sans" w:eastAsia="Times New Roman" w:hAnsi="Open Sans" w:cs="Open Sans"/>
          <w:b/>
          <w:bCs/>
          <w:sz w:val="20"/>
          <w:szCs w:val="20"/>
          <w:lang w:eastAsia="pl-PL"/>
        </w:rPr>
        <w:t>SIWZ</w:t>
      </w:r>
      <w:r w:rsidR="00BF352B" w:rsidRPr="00BF352B">
        <w:rPr>
          <w:rFonts w:ascii="Open Sans" w:eastAsia="Times New Roman" w:hAnsi="Open Sans" w:cs="Open Sans"/>
          <w:b/>
          <w:bCs/>
          <w:sz w:val="20"/>
          <w:szCs w:val="20"/>
          <w:lang w:eastAsia="pl-PL"/>
        </w:rPr>
        <w:t xml:space="preserve">, załączniku 1A </w:t>
      </w:r>
      <w:r w:rsidR="00BF352B" w:rsidRPr="00BF352B">
        <w:rPr>
          <w:rFonts w:ascii="Open Sans" w:eastAsia="Times New Roman" w:hAnsi="Open Sans" w:cs="Open Sans"/>
          <w:bCs/>
          <w:sz w:val="20"/>
          <w:szCs w:val="20"/>
          <w:lang w:eastAsia="pl-PL"/>
        </w:rPr>
        <w:t>parametrach materiału roślinnego</w:t>
      </w:r>
      <w:r w:rsidR="004A4E40" w:rsidRPr="00BF352B">
        <w:rPr>
          <w:rFonts w:ascii="Open Sans" w:eastAsia="Times New Roman" w:hAnsi="Open Sans" w:cs="Open Sans"/>
          <w:b/>
          <w:bCs/>
          <w:sz w:val="20"/>
          <w:szCs w:val="20"/>
          <w:lang w:eastAsia="pl-PL"/>
        </w:rPr>
        <w:t xml:space="preserve"> </w:t>
      </w:r>
      <w:r w:rsidR="00810997" w:rsidRPr="00BF352B">
        <w:rPr>
          <w:rFonts w:ascii="Open Sans" w:eastAsia="Times New Roman" w:hAnsi="Open Sans" w:cs="Open Sans"/>
          <w:bCs/>
          <w:sz w:val="20"/>
          <w:szCs w:val="20"/>
          <w:lang w:eastAsia="pl-PL"/>
        </w:rPr>
        <w:t>oraz</w:t>
      </w:r>
      <w:r w:rsidR="00810997" w:rsidRPr="00BF352B">
        <w:rPr>
          <w:rFonts w:ascii="Open Sans" w:eastAsia="Times New Roman" w:hAnsi="Open Sans" w:cs="Open Sans"/>
          <w:b/>
          <w:bCs/>
          <w:sz w:val="20"/>
          <w:szCs w:val="20"/>
          <w:lang w:eastAsia="pl-PL"/>
        </w:rPr>
        <w:t xml:space="preserve"> </w:t>
      </w:r>
      <w:r w:rsidR="004A4E40" w:rsidRPr="00BF352B">
        <w:rPr>
          <w:rFonts w:ascii="Open Sans" w:eastAsia="Times New Roman" w:hAnsi="Open Sans" w:cs="Open Sans"/>
          <w:bCs/>
          <w:sz w:val="20"/>
          <w:szCs w:val="20"/>
          <w:lang w:eastAsia="pl-PL"/>
        </w:rPr>
        <w:t xml:space="preserve">w kosztorysach stanowiących </w:t>
      </w:r>
      <w:r w:rsidR="004A4E40" w:rsidRPr="00BF352B">
        <w:rPr>
          <w:rFonts w:ascii="Open Sans" w:eastAsia="Times New Roman" w:hAnsi="Open Sans" w:cs="Open Sans"/>
          <w:b/>
          <w:bCs/>
          <w:sz w:val="20"/>
          <w:szCs w:val="20"/>
          <w:lang w:eastAsia="pl-PL"/>
        </w:rPr>
        <w:t>załącznik nr 3A</w:t>
      </w:r>
      <w:r w:rsidR="00BF352B" w:rsidRPr="00BF352B">
        <w:rPr>
          <w:rFonts w:ascii="Open Sans" w:eastAsia="Times New Roman" w:hAnsi="Open Sans" w:cs="Open Sans"/>
          <w:b/>
          <w:bCs/>
          <w:sz w:val="20"/>
          <w:szCs w:val="20"/>
          <w:lang w:eastAsia="pl-PL"/>
        </w:rPr>
        <w:t>-P</w:t>
      </w:r>
      <w:r w:rsidR="00062A5C" w:rsidRPr="00BF352B">
        <w:rPr>
          <w:rFonts w:ascii="Open Sans" w:eastAsia="Times New Roman" w:hAnsi="Open Sans" w:cs="Open Sans"/>
          <w:b/>
          <w:bCs/>
          <w:sz w:val="20"/>
          <w:szCs w:val="20"/>
          <w:lang w:eastAsia="pl-PL"/>
        </w:rPr>
        <w:t xml:space="preserve"> do SIWZ.</w:t>
      </w:r>
    </w:p>
    <w:p w:rsidR="009A4A51" w:rsidRPr="001F3971" w:rsidRDefault="002B3A9A" w:rsidP="000E26B0">
      <w:pPr>
        <w:widowControl w:val="0"/>
        <w:numPr>
          <w:ilvl w:val="0"/>
          <w:numId w:val="3"/>
        </w:numPr>
        <w:overflowPunct w:val="0"/>
        <w:autoSpaceDE w:val="0"/>
        <w:autoSpaceDN w:val="0"/>
        <w:adjustRightInd w:val="0"/>
        <w:spacing w:after="0" w:line="236" w:lineRule="auto"/>
        <w:ind w:left="364" w:right="20" w:hanging="364"/>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Nazwy i kody dotyczące przedmiotu zamówienia określone we Wspólnym Słowniku Zamówień - (CPV):</w:t>
      </w:r>
    </w:p>
    <w:p w:rsidR="00DF5630" w:rsidRPr="00DF5630" w:rsidRDefault="00DF5630" w:rsidP="00DF5630">
      <w:pPr>
        <w:pStyle w:val="Akapitzlist"/>
        <w:widowControl w:val="0"/>
        <w:overflowPunct w:val="0"/>
        <w:autoSpaceDE w:val="0"/>
        <w:autoSpaceDN w:val="0"/>
        <w:adjustRightInd w:val="0"/>
        <w:spacing w:after="0" w:line="239" w:lineRule="auto"/>
        <w:ind w:left="360" w:right="20"/>
        <w:jc w:val="both"/>
        <w:rPr>
          <w:rFonts w:ascii="Open Sans" w:hAnsi="Open Sans" w:cs="Open Sans"/>
          <w:b/>
          <w:color w:val="000000"/>
          <w:sz w:val="20"/>
          <w:szCs w:val="20"/>
        </w:rPr>
      </w:pPr>
      <w:r w:rsidRPr="00DF5630">
        <w:rPr>
          <w:rFonts w:ascii="Open Sans" w:hAnsi="Open Sans" w:cs="Open Sans"/>
          <w:sz w:val="20"/>
          <w:szCs w:val="20"/>
        </w:rPr>
        <w:t>77.</w:t>
      </w:r>
      <w:r w:rsidR="0048432A">
        <w:rPr>
          <w:rFonts w:ascii="Open Sans" w:hAnsi="Open Sans" w:cs="Open Sans"/>
          <w:sz w:val="20"/>
          <w:szCs w:val="20"/>
        </w:rPr>
        <w:t>31.00.00-6</w:t>
      </w:r>
      <w:r w:rsidRPr="00DF5630">
        <w:rPr>
          <w:rFonts w:ascii="Open Sans" w:hAnsi="Open Sans" w:cs="Open Sans"/>
          <w:sz w:val="20"/>
          <w:szCs w:val="20"/>
        </w:rPr>
        <w:t xml:space="preserve"> – usługi </w:t>
      </w:r>
      <w:r w:rsidR="0048432A">
        <w:rPr>
          <w:rFonts w:ascii="Open Sans" w:hAnsi="Open Sans" w:cs="Open Sans"/>
          <w:sz w:val="20"/>
          <w:szCs w:val="20"/>
        </w:rPr>
        <w:t>sadzenia roślin oraz utrzymanie terenów zieleni</w:t>
      </w:r>
    </w:p>
    <w:p w:rsidR="00073435" w:rsidRDefault="00073435" w:rsidP="00AA4767">
      <w:pPr>
        <w:widowControl w:val="0"/>
        <w:numPr>
          <w:ilvl w:val="0"/>
          <w:numId w:val="3"/>
        </w:numPr>
        <w:overflowPunct w:val="0"/>
        <w:autoSpaceDE w:val="0"/>
        <w:autoSpaceDN w:val="0"/>
        <w:adjustRightInd w:val="0"/>
        <w:spacing w:after="0" w:line="236" w:lineRule="auto"/>
        <w:ind w:right="20"/>
        <w:jc w:val="both"/>
        <w:rPr>
          <w:rFonts w:ascii="Open Sans" w:eastAsia="Times New Roman" w:hAnsi="Open Sans" w:cs="Open Sans"/>
          <w:sz w:val="20"/>
          <w:szCs w:val="20"/>
          <w:lang w:eastAsia="pl-PL"/>
        </w:rPr>
      </w:pPr>
      <w:r w:rsidRPr="00B820CB">
        <w:rPr>
          <w:rFonts w:ascii="Open Sans" w:eastAsia="Times New Roman" w:hAnsi="Open Sans" w:cs="Open Sans"/>
          <w:sz w:val="20"/>
          <w:szCs w:val="20"/>
          <w:lang w:eastAsia="pl-PL"/>
        </w:rPr>
        <w:t xml:space="preserve">Zamawiający dopuszcza składanie ofert częściowych w rozumieniu art. 2 pkt 6 ustawy </w:t>
      </w:r>
      <w:proofErr w:type="spellStart"/>
      <w:r w:rsidRPr="00B820CB">
        <w:rPr>
          <w:rFonts w:ascii="Open Sans" w:eastAsia="Times New Roman" w:hAnsi="Open Sans" w:cs="Open Sans"/>
          <w:sz w:val="20"/>
          <w:szCs w:val="20"/>
          <w:lang w:eastAsia="pl-PL"/>
        </w:rPr>
        <w:t>Pzp</w:t>
      </w:r>
      <w:proofErr w:type="spellEnd"/>
      <w:r w:rsidRPr="00B820CB">
        <w:rPr>
          <w:rFonts w:ascii="Open Sans" w:eastAsia="Times New Roman" w:hAnsi="Open Sans" w:cs="Open Sans"/>
          <w:sz w:val="20"/>
          <w:szCs w:val="20"/>
          <w:lang w:eastAsia="pl-PL"/>
        </w:rPr>
        <w:t xml:space="preserve"> </w:t>
      </w:r>
      <w:r w:rsidR="00981920">
        <w:rPr>
          <w:rFonts w:ascii="Open Sans" w:eastAsia="Times New Roman" w:hAnsi="Open Sans" w:cs="Open Sans"/>
          <w:sz w:val="20"/>
          <w:szCs w:val="20"/>
          <w:lang w:eastAsia="pl-PL"/>
        </w:rPr>
        <w:br/>
      </w:r>
      <w:r w:rsidRPr="00B820CB">
        <w:rPr>
          <w:rFonts w:ascii="Open Sans" w:eastAsia="Times New Roman" w:hAnsi="Open Sans" w:cs="Open Sans"/>
          <w:sz w:val="20"/>
          <w:szCs w:val="20"/>
          <w:lang w:eastAsia="pl-PL"/>
        </w:rPr>
        <w:t xml:space="preserve">na </w:t>
      </w:r>
      <w:bookmarkStart w:id="0" w:name="_Hlk519242897"/>
      <w:r w:rsidRPr="00B820CB">
        <w:rPr>
          <w:rFonts w:ascii="Open Sans" w:eastAsia="Times New Roman" w:hAnsi="Open Sans" w:cs="Open Sans"/>
          <w:sz w:val="20"/>
          <w:szCs w:val="20"/>
          <w:lang w:eastAsia="pl-PL"/>
        </w:rPr>
        <w:t>dowolną część lub części zamówienia. Zamawiający zgodnie z art. 36aa ust. 3 Ustawy określa maksymalną liczbę części zamówienia</w:t>
      </w:r>
      <w:r w:rsidR="0003575F">
        <w:rPr>
          <w:rFonts w:ascii="Open Sans" w:eastAsia="Times New Roman" w:hAnsi="Open Sans" w:cs="Open Sans"/>
          <w:sz w:val="20"/>
          <w:szCs w:val="20"/>
          <w:lang w:eastAsia="pl-PL"/>
        </w:rPr>
        <w:t>,</w:t>
      </w:r>
      <w:r w:rsidRPr="00B820CB">
        <w:rPr>
          <w:rFonts w:ascii="Open Sans" w:eastAsia="Times New Roman" w:hAnsi="Open Sans" w:cs="Open Sans"/>
          <w:sz w:val="20"/>
          <w:szCs w:val="20"/>
          <w:lang w:eastAsia="pl-PL"/>
        </w:rPr>
        <w:t xml:space="preserve"> na które może zostać udzielone zamówienie jednemu Wykonawcy. Zamawiający udzieli zamó</w:t>
      </w:r>
      <w:r w:rsidR="00AA4767">
        <w:rPr>
          <w:rFonts w:ascii="Open Sans" w:eastAsia="Times New Roman" w:hAnsi="Open Sans" w:cs="Open Sans"/>
          <w:sz w:val="20"/>
          <w:szCs w:val="20"/>
          <w:lang w:eastAsia="pl-PL"/>
        </w:rPr>
        <w:t xml:space="preserve">wienia wykonawcy w maksymalnie </w:t>
      </w:r>
      <w:r w:rsidR="0048432A" w:rsidRPr="0048432A">
        <w:rPr>
          <w:rFonts w:ascii="Open Sans" w:eastAsia="Times New Roman" w:hAnsi="Open Sans" w:cs="Open Sans"/>
          <w:sz w:val="20"/>
          <w:szCs w:val="20"/>
          <w:lang w:eastAsia="pl-PL"/>
        </w:rPr>
        <w:t>3</w:t>
      </w:r>
      <w:r w:rsidRPr="0048432A">
        <w:rPr>
          <w:rFonts w:ascii="Open Sans" w:eastAsia="Times New Roman" w:hAnsi="Open Sans" w:cs="Open Sans"/>
          <w:sz w:val="20"/>
          <w:szCs w:val="20"/>
          <w:lang w:eastAsia="pl-PL"/>
        </w:rPr>
        <w:t xml:space="preserve"> częściach zamówienia, </w:t>
      </w:r>
      <w:r w:rsidRPr="00B820CB">
        <w:rPr>
          <w:rFonts w:ascii="Open Sans" w:eastAsia="Times New Roman" w:hAnsi="Open Sans" w:cs="Open Sans"/>
          <w:sz w:val="20"/>
          <w:szCs w:val="20"/>
          <w:lang w:eastAsia="pl-PL"/>
        </w:rPr>
        <w:t xml:space="preserve">w których suma cen ofertowych będzie największa, a w przypadku gdy suma cen ofertowych byłaby taka sama w więcej niż w </w:t>
      </w:r>
      <w:r w:rsidR="0048432A" w:rsidRPr="0048432A">
        <w:rPr>
          <w:rFonts w:ascii="Open Sans" w:eastAsia="Times New Roman" w:hAnsi="Open Sans" w:cs="Open Sans"/>
          <w:sz w:val="20"/>
          <w:szCs w:val="20"/>
          <w:lang w:eastAsia="pl-PL"/>
        </w:rPr>
        <w:t>3</w:t>
      </w:r>
      <w:r w:rsidRPr="00B820CB">
        <w:rPr>
          <w:rFonts w:ascii="Open Sans" w:eastAsia="Times New Roman" w:hAnsi="Open Sans" w:cs="Open Sans"/>
          <w:sz w:val="20"/>
          <w:szCs w:val="20"/>
          <w:lang w:eastAsia="pl-PL"/>
        </w:rPr>
        <w:t xml:space="preserve"> częściach</w:t>
      </w:r>
      <w:r w:rsidR="0048432A">
        <w:rPr>
          <w:rFonts w:ascii="Open Sans" w:eastAsia="Times New Roman" w:hAnsi="Open Sans" w:cs="Open Sans"/>
          <w:sz w:val="20"/>
          <w:szCs w:val="20"/>
          <w:lang w:eastAsia="pl-PL"/>
        </w:rPr>
        <w:t>.</w:t>
      </w:r>
      <w:r w:rsidR="00B2345F">
        <w:rPr>
          <w:rFonts w:ascii="Open Sans" w:eastAsia="Times New Roman" w:hAnsi="Open Sans" w:cs="Open Sans"/>
          <w:sz w:val="20"/>
          <w:szCs w:val="20"/>
          <w:lang w:eastAsia="pl-PL"/>
        </w:rPr>
        <w:t xml:space="preserve"> </w:t>
      </w:r>
      <w:r w:rsidRPr="00B820CB">
        <w:rPr>
          <w:rFonts w:ascii="Open Sans" w:eastAsia="Times New Roman" w:hAnsi="Open Sans" w:cs="Open Sans"/>
          <w:sz w:val="20"/>
          <w:szCs w:val="20"/>
          <w:lang w:eastAsia="pl-PL"/>
        </w:rPr>
        <w:t xml:space="preserve">Zamawiający udzieli zamówienia </w:t>
      </w:r>
      <w:r w:rsidR="00981920">
        <w:rPr>
          <w:rFonts w:ascii="Open Sans" w:eastAsia="Times New Roman" w:hAnsi="Open Sans" w:cs="Open Sans"/>
          <w:sz w:val="20"/>
          <w:szCs w:val="20"/>
          <w:lang w:eastAsia="pl-PL"/>
        </w:rPr>
        <w:br/>
      </w:r>
      <w:r w:rsidRPr="00B820CB">
        <w:rPr>
          <w:rFonts w:ascii="Open Sans" w:eastAsia="Times New Roman" w:hAnsi="Open Sans" w:cs="Open Sans"/>
          <w:sz w:val="20"/>
          <w:szCs w:val="20"/>
          <w:lang w:eastAsia="pl-PL"/>
        </w:rPr>
        <w:t>na te  części, dla których ta suma będzie największa</w:t>
      </w:r>
      <w:r w:rsidR="00561403">
        <w:rPr>
          <w:rFonts w:ascii="Open Sans" w:eastAsia="Times New Roman" w:hAnsi="Open Sans" w:cs="Open Sans"/>
          <w:sz w:val="20"/>
          <w:szCs w:val="20"/>
          <w:lang w:eastAsia="pl-PL"/>
        </w:rPr>
        <w:t>,</w:t>
      </w:r>
      <w:r w:rsidRPr="00B820CB">
        <w:rPr>
          <w:rFonts w:ascii="Open Sans" w:eastAsia="Times New Roman" w:hAnsi="Open Sans" w:cs="Open Sans"/>
          <w:sz w:val="20"/>
          <w:szCs w:val="20"/>
          <w:lang w:eastAsia="pl-PL"/>
        </w:rPr>
        <w:t xml:space="preserve"> uwzględniając liczbę porządkową części narastająco </w:t>
      </w:r>
      <w:r w:rsidR="0056535E">
        <w:rPr>
          <w:rFonts w:ascii="Open Sans" w:eastAsia="Times New Roman" w:hAnsi="Open Sans" w:cs="Open Sans"/>
          <w:sz w:val="20"/>
          <w:szCs w:val="20"/>
          <w:lang w:eastAsia="pl-PL"/>
        </w:rPr>
        <w:t>od najmniejszej do największej.</w:t>
      </w:r>
    </w:p>
    <w:bookmarkEnd w:id="0"/>
    <w:p w:rsidR="00A45F5C" w:rsidRPr="00B820CB" w:rsidRDefault="00A45F5C" w:rsidP="00A45F5C">
      <w:pPr>
        <w:widowControl w:val="0"/>
        <w:overflowPunct w:val="0"/>
        <w:autoSpaceDE w:val="0"/>
        <w:autoSpaceDN w:val="0"/>
        <w:adjustRightInd w:val="0"/>
        <w:spacing w:after="0" w:line="236" w:lineRule="auto"/>
        <w:ind w:left="360" w:right="20"/>
        <w:jc w:val="both"/>
        <w:rPr>
          <w:rFonts w:ascii="Open Sans" w:eastAsia="Times New Roman" w:hAnsi="Open Sans" w:cs="Open Sans"/>
          <w:sz w:val="20"/>
          <w:szCs w:val="20"/>
          <w:lang w:eastAsia="pl-PL"/>
        </w:rPr>
      </w:pPr>
    </w:p>
    <w:p w:rsidR="00BD58DA" w:rsidRDefault="00BD58DA" w:rsidP="0048432A">
      <w:pPr>
        <w:widowControl w:val="0"/>
        <w:numPr>
          <w:ilvl w:val="1"/>
          <w:numId w:val="3"/>
        </w:numPr>
        <w:tabs>
          <w:tab w:val="left" w:pos="426"/>
        </w:tabs>
        <w:overflowPunct w:val="0"/>
        <w:autoSpaceDE w:val="0"/>
        <w:autoSpaceDN w:val="0"/>
        <w:adjustRightInd w:val="0"/>
        <w:spacing w:after="0" w:line="239" w:lineRule="auto"/>
        <w:ind w:left="0" w:firstLine="59"/>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Nazwy </w:t>
      </w:r>
      <w:r w:rsidR="003D4847" w:rsidRPr="001F3971">
        <w:rPr>
          <w:rFonts w:ascii="Open Sans" w:eastAsia="Times New Roman" w:hAnsi="Open Sans" w:cs="Open Sans"/>
          <w:b/>
          <w:bCs/>
          <w:sz w:val="20"/>
          <w:szCs w:val="20"/>
          <w:lang w:eastAsia="pl-PL"/>
        </w:rPr>
        <w:t>jakie Zamawiający nadał poszczególnym częściom zamówienia</w:t>
      </w:r>
      <w:r w:rsidRPr="001F3971">
        <w:rPr>
          <w:rFonts w:ascii="Open Sans" w:eastAsia="Times New Roman" w:hAnsi="Open Sans" w:cs="Open Sans"/>
          <w:b/>
          <w:bCs/>
          <w:sz w:val="20"/>
          <w:szCs w:val="20"/>
          <w:lang w:eastAsia="pl-PL"/>
        </w:rPr>
        <w:t>:</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 xml:space="preserve">Część 1 </w:t>
      </w:r>
      <w:r w:rsidRPr="0048432A">
        <w:rPr>
          <w:rFonts w:ascii="Open Sans" w:eastAsia="Times New Roman" w:hAnsi="Open Sans" w:cs="Open Sans"/>
          <w:bCs/>
          <w:sz w:val="20"/>
          <w:szCs w:val="20"/>
          <w:lang w:eastAsia="pl-PL"/>
        </w:rPr>
        <w:t>– posadzenie i pielęgnacja 183 szt. drzew na terenie dzielnic: Śródmieście, Wisła;</w:t>
      </w:r>
      <w:r w:rsidRPr="0048432A">
        <w:rPr>
          <w:rFonts w:ascii="Open Sans" w:eastAsia="Times New Roman" w:hAnsi="Open Sans" w:cs="Open Sans"/>
          <w:bCs/>
          <w:sz w:val="20"/>
          <w:szCs w:val="20"/>
          <w:lang w:eastAsia="pl-PL"/>
        </w:rPr>
        <w:tab/>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2</w:t>
      </w:r>
      <w:r w:rsidRPr="0048432A">
        <w:rPr>
          <w:rFonts w:ascii="Open Sans" w:eastAsia="Times New Roman" w:hAnsi="Open Sans" w:cs="Open Sans"/>
          <w:bCs/>
          <w:sz w:val="20"/>
          <w:szCs w:val="20"/>
          <w:lang w:eastAsia="pl-PL"/>
        </w:rPr>
        <w:t xml:space="preserve"> – posadzenie i pielęgnacja 491 szt. drzew na terenie dzielnicy Żoliborz;</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3</w:t>
      </w:r>
      <w:r w:rsidRPr="0048432A">
        <w:rPr>
          <w:rFonts w:ascii="Open Sans" w:eastAsia="Times New Roman" w:hAnsi="Open Sans" w:cs="Open Sans"/>
          <w:bCs/>
          <w:sz w:val="20"/>
          <w:szCs w:val="20"/>
          <w:lang w:eastAsia="pl-PL"/>
        </w:rPr>
        <w:t xml:space="preserve"> – posadzenie i pielęgnacja 393 szt. drzew na terenie dzielnicy Bielany (część A);</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 xml:space="preserve">Część 4 </w:t>
      </w:r>
      <w:r w:rsidRPr="0048432A">
        <w:rPr>
          <w:rFonts w:ascii="Open Sans" w:eastAsia="Times New Roman" w:hAnsi="Open Sans" w:cs="Open Sans"/>
          <w:bCs/>
          <w:sz w:val="20"/>
          <w:szCs w:val="20"/>
          <w:lang w:eastAsia="pl-PL"/>
        </w:rPr>
        <w:t>– posadzenie i pielęgnacja 491 szt. drzew na terenie dzielnicy Bielany (część B);</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5</w:t>
      </w:r>
      <w:r w:rsidRPr="0048432A">
        <w:rPr>
          <w:rFonts w:ascii="Open Sans" w:eastAsia="Times New Roman" w:hAnsi="Open Sans" w:cs="Open Sans"/>
          <w:bCs/>
          <w:sz w:val="20"/>
          <w:szCs w:val="20"/>
          <w:lang w:eastAsia="pl-PL"/>
        </w:rPr>
        <w:t xml:space="preserve"> – posadzenie i pielęgnacja 254 szt. drzew na terenie dzielnicy Bemowo (część A);</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6</w:t>
      </w:r>
      <w:r w:rsidRPr="0048432A">
        <w:rPr>
          <w:rFonts w:ascii="Open Sans" w:eastAsia="Times New Roman" w:hAnsi="Open Sans" w:cs="Open Sans"/>
          <w:bCs/>
          <w:sz w:val="20"/>
          <w:szCs w:val="20"/>
          <w:lang w:eastAsia="pl-PL"/>
        </w:rPr>
        <w:t xml:space="preserve"> – posadzenie i pielęgnacja 373 szt. drzew na terenie dzielnicy Bemowo (część B);</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7</w:t>
      </w:r>
      <w:r w:rsidRPr="0048432A">
        <w:rPr>
          <w:rFonts w:ascii="Open Sans" w:eastAsia="Times New Roman" w:hAnsi="Open Sans" w:cs="Open Sans"/>
          <w:bCs/>
          <w:sz w:val="20"/>
          <w:szCs w:val="20"/>
          <w:lang w:eastAsia="pl-PL"/>
        </w:rPr>
        <w:t xml:space="preserve"> – posadzenie i pielęgnacja 407 szt. drzew na terenie dzielnicy Wola;</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8</w:t>
      </w:r>
      <w:r w:rsidRPr="0048432A">
        <w:rPr>
          <w:rFonts w:ascii="Open Sans" w:eastAsia="Times New Roman" w:hAnsi="Open Sans" w:cs="Open Sans"/>
          <w:bCs/>
          <w:sz w:val="20"/>
          <w:szCs w:val="20"/>
          <w:lang w:eastAsia="pl-PL"/>
        </w:rPr>
        <w:t xml:space="preserve"> – posadzenie i</w:t>
      </w:r>
      <w:bookmarkStart w:id="1" w:name="_GoBack"/>
      <w:bookmarkEnd w:id="1"/>
      <w:r w:rsidRPr="0048432A">
        <w:rPr>
          <w:rFonts w:ascii="Open Sans" w:eastAsia="Times New Roman" w:hAnsi="Open Sans" w:cs="Open Sans"/>
          <w:bCs/>
          <w:sz w:val="20"/>
          <w:szCs w:val="20"/>
          <w:lang w:eastAsia="pl-PL"/>
        </w:rPr>
        <w:t xml:space="preserve"> pielęgnacja 431 szt. drzew na terenie dzielnicy Ochota;</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lastRenderedPageBreak/>
        <w:t>Część 9</w:t>
      </w:r>
      <w:r w:rsidRPr="0048432A">
        <w:rPr>
          <w:rFonts w:ascii="Open Sans" w:eastAsia="Times New Roman" w:hAnsi="Open Sans" w:cs="Open Sans"/>
          <w:bCs/>
          <w:sz w:val="20"/>
          <w:szCs w:val="20"/>
          <w:lang w:eastAsia="pl-PL"/>
        </w:rPr>
        <w:t xml:space="preserve"> – posadzenie i pielęgnacja 270 szt. drzew na terenie dzielnic: Włochy, Ursus;</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10</w:t>
      </w:r>
      <w:r w:rsidRPr="0048432A">
        <w:rPr>
          <w:rFonts w:ascii="Open Sans" w:eastAsia="Times New Roman" w:hAnsi="Open Sans" w:cs="Open Sans"/>
          <w:bCs/>
          <w:sz w:val="20"/>
          <w:szCs w:val="20"/>
          <w:lang w:eastAsia="pl-PL"/>
        </w:rPr>
        <w:t xml:space="preserve"> – posadzenie i pielęgnacja 289 szt. drzew na terenie dzielnicy Ursynów;</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11</w:t>
      </w:r>
      <w:r w:rsidRPr="0048432A">
        <w:rPr>
          <w:rFonts w:ascii="Open Sans" w:eastAsia="Times New Roman" w:hAnsi="Open Sans" w:cs="Open Sans"/>
          <w:bCs/>
          <w:sz w:val="20"/>
          <w:szCs w:val="20"/>
          <w:lang w:eastAsia="pl-PL"/>
        </w:rPr>
        <w:t xml:space="preserve"> – posadzenie i pielęgnacja 321 szt. drzew na terenie dzielnic: Mokotów, Wilanów;</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12</w:t>
      </w:r>
      <w:r w:rsidRPr="0048432A">
        <w:rPr>
          <w:rFonts w:ascii="Open Sans" w:eastAsia="Times New Roman" w:hAnsi="Open Sans" w:cs="Open Sans"/>
          <w:bCs/>
          <w:sz w:val="20"/>
          <w:szCs w:val="20"/>
          <w:lang w:eastAsia="pl-PL"/>
        </w:rPr>
        <w:t xml:space="preserve"> – posadzenie i pielęgnacja 318  szt. drzew na terenie dzielnicy Białołęka;</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13</w:t>
      </w:r>
      <w:r w:rsidRPr="0048432A">
        <w:rPr>
          <w:rFonts w:ascii="Open Sans" w:eastAsia="Times New Roman" w:hAnsi="Open Sans" w:cs="Open Sans"/>
          <w:bCs/>
          <w:sz w:val="20"/>
          <w:szCs w:val="20"/>
          <w:lang w:eastAsia="pl-PL"/>
        </w:rPr>
        <w:t xml:space="preserve"> – posadzenie i pielęgnacja 270 szt. drzew na terenie dzielnicy Praga Północ;</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14</w:t>
      </w:r>
      <w:r w:rsidRPr="0048432A">
        <w:rPr>
          <w:rFonts w:ascii="Open Sans" w:eastAsia="Times New Roman" w:hAnsi="Open Sans" w:cs="Open Sans"/>
          <w:bCs/>
          <w:sz w:val="20"/>
          <w:szCs w:val="20"/>
          <w:lang w:eastAsia="pl-PL"/>
        </w:rPr>
        <w:t xml:space="preserve"> – posadzenie i pielęgnacja 439 szt. drzew na terenie dzielnicy Targówek;</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15</w:t>
      </w:r>
      <w:r w:rsidRPr="0048432A">
        <w:rPr>
          <w:rFonts w:ascii="Open Sans" w:eastAsia="Times New Roman" w:hAnsi="Open Sans" w:cs="Open Sans"/>
          <w:bCs/>
          <w:sz w:val="20"/>
          <w:szCs w:val="20"/>
          <w:lang w:eastAsia="pl-PL"/>
        </w:rPr>
        <w:t xml:space="preserve"> – posadzenie i pielęgnacja 514  szt. drzew na terenie dzielnicy Praga Południe;</w:t>
      </w:r>
    </w:p>
    <w:p w:rsidR="0048432A" w:rsidRP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Cs/>
          <w:sz w:val="20"/>
          <w:szCs w:val="20"/>
          <w:lang w:eastAsia="pl-PL"/>
        </w:rPr>
      </w:pPr>
      <w:r w:rsidRPr="0048432A">
        <w:rPr>
          <w:rFonts w:ascii="Open Sans" w:eastAsia="Times New Roman" w:hAnsi="Open Sans" w:cs="Open Sans"/>
          <w:b/>
          <w:bCs/>
          <w:sz w:val="20"/>
          <w:szCs w:val="20"/>
          <w:lang w:eastAsia="pl-PL"/>
        </w:rPr>
        <w:t>Część 16</w:t>
      </w:r>
      <w:r w:rsidRPr="0048432A">
        <w:rPr>
          <w:rFonts w:ascii="Open Sans" w:eastAsia="Times New Roman" w:hAnsi="Open Sans" w:cs="Open Sans"/>
          <w:bCs/>
          <w:sz w:val="20"/>
          <w:szCs w:val="20"/>
          <w:lang w:eastAsia="pl-PL"/>
        </w:rPr>
        <w:t xml:space="preserve"> – posadzenie i pielęgnacja 383 szt. drzew na terenie dzielnicy Wawer;</w:t>
      </w:r>
    </w:p>
    <w:p w:rsidR="0048432A" w:rsidRDefault="0048432A" w:rsidP="0048432A">
      <w:pPr>
        <w:widowControl w:val="0"/>
        <w:tabs>
          <w:tab w:val="left" w:pos="426"/>
        </w:tabs>
        <w:overflowPunct w:val="0"/>
        <w:autoSpaceDE w:val="0"/>
        <w:autoSpaceDN w:val="0"/>
        <w:adjustRightInd w:val="0"/>
        <w:spacing w:after="0" w:line="239" w:lineRule="auto"/>
        <w:ind w:left="284"/>
        <w:jc w:val="both"/>
        <w:rPr>
          <w:rFonts w:ascii="Open Sans" w:eastAsia="Times New Roman" w:hAnsi="Open Sans" w:cs="Open Sans"/>
          <w:b/>
          <w:bCs/>
          <w:sz w:val="20"/>
          <w:szCs w:val="20"/>
          <w:lang w:eastAsia="pl-PL"/>
        </w:rPr>
      </w:pPr>
      <w:r w:rsidRPr="0048432A">
        <w:rPr>
          <w:rFonts w:ascii="Open Sans" w:eastAsia="Times New Roman" w:hAnsi="Open Sans" w:cs="Open Sans"/>
          <w:b/>
          <w:bCs/>
          <w:sz w:val="20"/>
          <w:szCs w:val="20"/>
          <w:lang w:eastAsia="pl-PL"/>
        </w:rPr>
        <w:t>Część 17</w:t>
      </w:r>
      <w:r w:rsidRPr="0048432A">
        <w:rPr>
          <w:rFonts w:ascii="Open Sans" w:eastAsia="Times New Roman" w:hAnsi="Open Sans" w:cs="Open Sans"/>
          <w:bCs/>
          <w:sz w:val="20"/>
          <w:szCs w:val="20"/>
          <w:lang w:eastAsia="pl-PL"/>
        </w:rPr>
        <w:t xml:space="preserve"> – posadzenie i pielęgnacja 262 szt. drzew na terenie dzielnic: Rembertów, Wesoła.</w:t>
      </w:r>
    </w:p>
    <w:p w:rsidR="00B52527" w:rsidRDefault="00B52527" w:rsidP="00B52527">
      <w:pPr>
        <w:pStyle w:val="Akapitzlist"/>
        <w:numPr>
          <w:ilvl w:val="0"/>
          <w:numId w:val="3"/>
        </w:numPr>
        <w:spacing w:after="0" w:line="240" w:lineRule="auto"/>
        <w:rPr>
          <w:rFonts w:ascii="Open Sans" w:eastAsia="Times New Roman" w:hAnsi="Open Sans" w:cs="Open Sans"/>
          <w:bCs/>
          <w:sz w:val="20"/>
          <w:szCs w:val="20"/>
          <w:lang w:eastAsia="pl-PL"/>
        </w:rPr>
      </w:pPr>
      <w:r w:rsidRPr="00B52527">
        <w:rPr>
          <w:rFonts w:ascii="Open Sans" w:eastAsia="Times New Roman" w:hAnsi="Open Sans" w:cs="Open Sans"/>
          <w:bCs/>
          <w:sz w:val="20"/>
          <w:szCs w:val="20"/>
          <w:lang w:eastAsia="pl-PL"/>
        </w:rPr>
        <w:t>Zamawiający przewiduje możliwość skorzystania w okresie obwiązywania umowy z prawa opcji zgodnie z którym Zamawiający może zlecić Wykonawcy za dodatkowym wynagrodzeniem:</w:t>
      </w:r>
    </w:p>
    <w:p w:rsidR="00B52527" w:rsidRPr="00B52527" w:rsidRDefault="00B52527" w:rsidP="00B52527">
      <w:pPr>
        <w:spacing w:after="0" w:line="240" w:lineRule="auto"/>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w:t>
      </w:r>
      <w:r w:rsidRPr="00B52527">
        <w:rPr>
          <w:rFonts w:ascii="Open Sans" w:eastAsia="Times New Roman" w:hAnsi="Open Sans" w:cs="Open Sans"/>
          <w:bCs/>
          <w:sz w:val="20"/>
          <w:szCs w:val="20"/>
          <w:lang w:eastAsia="pl-PL"/>
        </w:rPr>
        <w:t xml:space="preserve"> – posadzenie, pielęgnację oraz podlewanie 183 szt. drzew na terenie dzielnic: Śródmieście, Wisła,</w:t>
      </w:r>
    </w:p>
    <w:p w:rsidR="00B52527" w:rsidRPr="00B52527" w:rsidRDefault="00B52527" w:rsidP="00B52527">
      <w:pPr>
        <w:pStyle w:val="Akapitzlist"/>
        <w:spacing w:after="0" w:line="240" w:lineRule="auto"/>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2</w:t>
      </w:r>
      <w:r w:rsidRPr="00B52527">
        <w:rPr>
          <w:rFonts w:ascii="Open Sans" w:eastAsia="Times New Roman" w:hAnsi="Open Sans" w:cs="Open Sans"/>
          <w:bCs/>
          <w:sz w:val="20"/>
          <w:szCs w:val="20"/>
          <w:lang w:eastAsia="pl-PL"/>
        </w:rPr>
        <w:t xml:space="preserve"> – posadzenie , pielęgnację oraz podlewanie 491 szt. drzew na terenie dzielnicy Żoliborz,</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3</w:t>
      </w:r>
      <w:r w:rsidRPr="00B52527">
        <w:rPr>
          <w:rFonts w:ascii="Open Sans" w:eastAsia="Times New Roman" w:hAnsi="Open Sans" w:cs="Open Sans"/>
          <w:bCs/>
          <w:sz w:val="20"/>
          <w:szCs w:val="20"/>
          <w:lang w:eastAsia="pl-PL"/>
        </w:rPr>
        <w:t xml:space="preserve"> – posadzenie, pielęgnację oraz podlewanie 393 szt. drzew na terenie dzielnicy Bielany (część A),</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4</w:t>
      </w:r>
      <w:r w:rsidRPr="00B52527">
        <w:rPr>
          <w:rFonts w:ascii="Open Sans" w:eastAsia="Times New Roman" w:hAnsi="Open Sans" w:cs="Open Sans"/>
          <w:bCs/>
          <w:sz w:val="20"/>
          <w:szCs w:val="20"/>
          <w:lang w:eastAsia="pl-PL"/>
        </w:rPr>
        <w:t xml:space="preserve"> – posadzenie, pielęgnację oraz podlewanie 491 szt. drzew na terenie dzielnicy Bielany (część B),</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5</w:t>
      </w:r>
      <w:r w:rsidRPr="00B52527">
        <w:rPr>
          <w:rFonts w:ascii="Open Sans" w:eastAsia="Times New Roman" w:hAnsi="Open Sans" w:cs="Open Sans"/>
          <w:bCs/>
          <w:sz w:val="20"/>
          <w:szCs w:val="20"/>
          <w:lang w:eastAsia="pl-PL"/>
        </w:rPr>
        <w:t xml:space="preserve"> – posadzenie, pielęgnację oraz podlewanie 254 szt. drzew na terenie dzielnicy Bemowo (część A),</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6</w:t>
      </w:r>
      <w:r w:rsidRPr="00B52527">
        <w:rPr>
          <w:rFonts w:ascii="Open Sans" w:eastAsia="Times New Roman" w:hAnsi="Open Sans" w:cs="Open Sans"/>
          <w:bCs/>
          <w:sz w:val="20"/>
          <w:szCs w:val="20"/>
          <w:lang w:eastAsia="pl-PL"/>
        </w:rPr>
        <w:t xml:space="preserve"> – posadzenie, pielęgnację oraz podlewanie 373 szt. drzew na terenie dzielnicy Bemowo (część B),</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7</w:t>
      </w:r>
      <w:r w:rsidRPr="00B52527">
        <w:rPr>
          <w:rFonts w:ascii="Open Sans" w:eastAsia="Times New Roman" w:hAnsi="Open Sans" w:cs="Open Sans"/>
          <w:bCs/>
          <w:sz w:val="20"/>
          <w:szCs w:val="20"/>
          <w:lang w:eastAsia="pl-PL"/>
        </w:rPr>
        <w:t xml:space="preserve"> – posadzenie, pielęgnację oraz podlewanie 407 szt. drzew na terenie dzielnicy Wola,</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8</w:t>
      </w:r>
      <w:r w:rsidRPr="00B52527">
        <w:rPr>
          <w:rFonts w:ascii="Open Sans" w:eastAsia="Times New Roman" w:hAnsi="Open Sans" w:cs="Open Sans"/>
          <w:bCs/>
          <w:sz w:val="20"/>
          <w:szCs w:val="20"/>
          <w:lang w:eastAsia="pl-PL"/>
        </w:rPr>
        <w:t xml:space="preserve"> – posadzenie, pielęgnację oraz podlewanie 431 szt. drzew na terenie dzielnicy Ochota,</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9</w:t>
      </w:r>
      <w:r w:rsidRPr="00B52527">
        <w:rPr>
          <w:rFonts w:ascii="Open Sans" w:eastAsia="Times New Roman" w:hAnsi="Open Sans" w:cs="Open Sans"/>
          <w:bCs/>
          <w:sz w:val="20"/>
          <w:szCs w:val="20"/>
          <w:lang w:eastAsia="pl-PL"/>
        </w:rPr>
        <w:t xml:space="preserve"> – posadzenie, pielęgnację oraz podlewanie 270 szt. drzew na terenie dzielnic: Włochy, Ursus,</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10</w:t>
      </w:r>
      <w:r w:rsidRPr="00B52527">
        <w:rPr>
          <w:rFonts w:ascii="Open Sans" w:eastAsia="Times New Roman" w:hAnsi="Open Sans" w:cs="Open Sans"/>
          <w:bCs/>
          <w:sz w:val="20"/>
          <w:szCs w:val="20"/>
          <w:lang w:eastAsia="pl-PL"/>
        </w:rPr>
        <w:t xml:space="preserve"> – posadzenie, pielęgnację oraz podlewanie 289 szt. drzew na terenie dzielnicy Ursynów,</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11</w:t>
      </w:r>
      <w:r w:rsidRPr="00B52527">
        <w:rPr>
          <w:rFonts w:ascii="Open Sans" w:eastAsia="Times New Roman" w:hAnsi="Open Sans" w:cs="Open Sans"/>
          <w:bCs/>
          <w:sz w:val="20"/>
          <w:szCs w:val="20"/>
          <w:lang w:eastAsia="pl-PL"/>
        </w:rPr>
        <w:t xml:space="preserve"> – posadzenie, pielęgnację oraz podlewanie 321 szt. drzew na terenie dzielnic: Mokotów, Wilanów,</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12</w:t>
      </w:r>
      <w:r w:rsidRPr="00B52527">
        <w:rPr>
          <w:rFonts w:ascii="Open Sans" w:eastAsia="Times New Roman" w:hAnsi="Open Sans" w:cs="Open Sans"/>
          <w:bCs/>
          <w:sz w:val="20"/>
          <w:szCs w:val="20"/>
          <w:lang w:eastAsia="pl-PL"/>
        </w:rPr>
        <w:t xml:space="preserve"> – posadzenie, pielęgnację oraz podlewanie 318  szt. drzew na terenie dzielnicy Białołęka,</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13</w:t>
      </w:r>
      <w:r w:rsidRPr="00B52527">
        <w:rPr>
          <w:rFonts w:ascii="Open Sans" w:eastAsia="Times New Roman" w:hAnsi="Open Sans" w:cs="Open Sans"/>
          <w:bCs/>
          <w:sz w:val="20"/>
          <w:szCs w:val="20"/>
          <w:lang w:eastAsia="pl-PL"/>
        </w:rPr>
        <w:t xml:space="preserve"> – posadzenie, pielęgnację oraz podlewanie 270 szt. drzew na terenie dzielnicy Praga Północ,</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14</w:t>
      </w:r>
      <w:r w:rsidRPr="00B52527">
        <w:rPr>
          <w:rFonts w:ascii="Open Sans" w:eastAsia="Times New Roman" w:hAnsi="Open Sans" w:cs="Open Sans"/>
          <w:bCs/>
          <w:sz w:val="20"/>
          <w:szCs w:val="20"/>
          <w:lang w:eastAsia="pl-PL"/>
        </w:rPr>
        <w:t xml:space="preserve"> – posadzenie, pielęgnację oraz podlewanie 439 szt. drzew na terenie dzielnicy Targówek,</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 xml:space="preserve">Część </w:t>
      </w:r>
      <w:r w:rsidRPr="00B52527">
        <w:rPr>
          <w:rFonts w:ascii="Open Sans" w:eastAsia="Times New Roman" w:hAnsi="Open Sans" w:cs="Open Sans"/>
          <w:b/>
          <w:bCs/>
          <w:sz w:val="20"/>
          <w:szCs w:val="20"/>
          <w:lang w:eastAsia="pl-PL"/>
        </w:rPr>
        <w:t>15</w:t>
      </w:r>
      <w:r w:rsidRPr="00B52527">
        <w:rPr>
          <w:rFonts w:ascii="Open Sans" w:eastAsia="Times New Roman" w:hAnsi="Open Sans" w:cs="Open Sans"/>
          <w:bCs/>
          <w:sz w:val="20"/>
          <w:szCs w:val="20"/>
          <w:lang w:eastAsia="pl-PL"/>
        </w:rPr>
        <w:t xml:space="preserve"> – posadzenie, pielęgnację oraz podlewanie 514  szt. drzew na terenie dzielnicy Praga Południe,</w:t>
      </w:r>
    </w:p>
    <w:p w:rsidR="00B52527" w:rsidRP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 xml:space="preserve">Część </w:t>
      </w:r>
      <w:r w:rsidRPr="00B52527">
        <w:rPr>
          <w:rFonts w:ascii="Open Sans" w:eastAsia="Times New Roman" w:hAnsi="Open Sans" w:cs="Open Sans"/>
          <w:b/>
          <w:bCs/>
          <w:sz w:val="20"/>
          <w:szCs w:val="20"/>
          <w:lang w:eastAsia="pl-PL"/>
        </w:rPr>
        <w:t>16</w:t>
      </w:r>
      <w:r w:rsidRPr="00B52527">
        <w:rPr>
          <w:rFonts w:ascii="Open Sans" w:eastAsia="Times New Roman" w:hAnsi="Open Sans" w:cs="Open Sans"/>
          <w:bCs/>
          <w:sz w:val="20"/>
          <w:szCs w:val="20"/>
          <w:lang w:eastAsia="pl-PL"/>
        </w:rPr>
        <w:t xml:space="preserve"> – posadzenie, pielęgnację oraz podlewanie 383 szt. drzew na terenie dzielnicy Wawer,</w:t>
      </w:r>
    </w:p>
    <w:p w:rsidR="00B52527" w:rsidRDefault="00B52527" w:rsidP="00B52527">
      <w:pPr>
        <w:pStyle w:val="Akapitzlist"/>
        <w:ind w:left="284"/>
        <w:rPr>
          <w:rFonts w:ascii="Open Sans" w:eastAsia="Times New Roman" w:hAnsi="Open Sans" w:cs="Open Sans"/>
          <w:bCs/>
          <w:sz w:val="20"/>
          <w:szCs w:val="20"/>
          <w:lang w:eastAsia="pl-PL"/>
        </w:rPr>
      </w:pPr>
      <w:r>
        <w:rPr>
          <w:rFonts w:ascii="Open Sans" w:eastAsia="Times New Roman" w:hAnsi="Open Sans" w:cs="Open Sans"/>
          <w:b/>
          <w:bCs/>
          <w:sz w:val="20"/>
          <w:szCs w:val="20"/>
          <w:lang w:eastAsia="pl-PL"/>
        </w:rPr>
        <w:t>Część</w:t>
      </w:r>
      <w:r w:rsidRPr="00B52527">
        <w:rPr>
          <w:rFonts w:ascii="Open Sans" w:eastAsia="Times New Roman" w:hAnsi="Open Sans" w:cs="Open Sans"/>
          <w:b/>
          <w:bCs/>
          <w:sz w:val="20"/>
          <w:szCs w:val="20"/>
          <w:lang w:eastAsia="pl-PL"/>
        </w:rPr>
        <w:t xml:space="preserve"> 17</w:t>
      </w:r>
      <w:r w:rsidRPr="00B52527">
        <w:rPr>
          <w:rFonts w:ascii="Open Sans" w:eastAsia="Times New Roman" w:hAnsi="Open Sans" w:cs="Open Sans"/>
          <w:bCs/>
          <w:sz w:val="20"/>
          <w:szCs w:val="20"/>
          <w:lang w:eastAsia="pl-PL"/>
        </w:rPr>
        <w:t xml:space="preserve"> – posadzenie, pielęgnację oraz podlewanie 262 szt. drzew na terenie dzielnic: Rembertów, Wesoła.</w:t>
      </w:r>
    </w:p>
    <w:p w:rsidR="00FD0F25" w:rsidRPr="00FD0F25" w:rsidRDefault="00FD0F25" w:rsidP="00FD0F25">
      <w:pPr>
        <w:pStyle w:val="Akapitzlist"/>
        <w:numPr>
          <w:ilvl w:val="1"/>
          <w:numId w:val="3"/>
        </w:numPr>
        <w:tabs>
          <w:tab w:val="left" w:pos="426"/>
        </w:tabs>
        <w:autoSpaceDE w:val="0"/>
        <w:autoSpaceDN w:val="0"/>
        <w:adjustRightInd w:val="0"/>
        <w:spacing w:after="0" w:line="240" w:lineRule="auto"/>
        <w:ind w:left="0" w:hanging="83"/>
        <w:jc w:val="both"/>
        <w:rPr>
          <w:rFonts w:ascii="Open Sans" w:hAnsi="Open Sans" w:cs="Open Sans"/>
          <w:sz w:val="20"/>
          <w:szCs w:val="20"/>
        </w:rPr>
      </w:pPr>
      <w:r w:rsidRPr="00FD0F25">
        <w:rPr>
          <w:rFonts w:ascii="Open Sans" w:hAnsi="Open Sans" w:cs="Open Sans"/>
          <w:sz w:val="20"/>
          <w:szCs w:val="20"/>
        </w:rPr>
        <w:t>Realizacj</w:t>
      </w:r>
      <w:r>
        <w:rPr>
          <w:rFonts w:ascii="Open Sans" w:hAnsi="Open Sans" w:cs="Open Sans"/>
          <w:sz w:val="20"/>
          <w:szCs w:val="20"/>
        </w:rPr>
        <w:t xml:space="preserve">a prawa opcji, o którym mowa </w:t>
      </w:r>
      <w:r w:rsidRPr="00FD0F25">
        <w:rPr>
          <w:rFonts w:ascii="Open Sans" w:hAnsi="Open Sans" w:cs="Open Sans"/>
          <w:sz w:val="20"/>
          <w:szCs w:val="20"/>
        </w:rPr>
        <w:t>powyżej będzie przebiegać w następujący sposób:</w:t>
      </w:r>
    </w:p>
    <w:p w:rsidR="00FD0F25" w:rsidRPr="00FD0F25" w:rsidRDefault="00FD0F25" w:rsidP="00415DA7">
      <w:pPr>
        <w:numPr>
          <w:ilvl w:val="0"/>
          <w:numId w:val="39"/>
        </w:numPr>
        <w:spacing w:after="0" w:line="240" w:lineRule="auto"/>
        <w:jc w:val="both"/>
        <w:rPr>
          <w:rFonts w:ascii="Open Sans" w:eastAsia="Open Sans" w:hAnsi="Open Sans" w:cs="Open Sans"/>
          <w:sz w:val="20"/>
          <w:szCs w:val="20"/>
        </w:rPr>
      </w:pPr>
      <w:r w:rsidRPr="00FD0F25">
        <w:rPr>
          <w:rFonts w:ascii="Open Sans" w:eastAsia="Open Sans" w:hAnsi="Open Sans" w:cs="Open Sans"/>
          <w:sz w:val="20"/>
          <w:szCs w:val="20"/>
        </w:rPr>
        <w:lastRenderedPageBreak/>
        <w:t>Zamawiający poinformuje Wykonawcę o woli skorzystania z prawa opcji pisemnie, na co najmniej 2 miesiące przed planowanym terminem wdrożenia prawa opcji dotyczącego posadzenia i objęcia pielęgnacją drzew;</w:t>
      </w:r>
    </w:p>
    <w:p w:rsidR="00FD0F25" w:rsidRPr="00FD0F25" w:rsidRDefault="00FD0F25" w:rsidP="00415DA7">
      <w:pPr>
        <w:numPr>
          <w:ilvl w:val="0"/>
          <w:numId w:val="39"/>
        </w:numPr>
        <w:spacing w:after="0" w:line="240" w:lineRule="auto"/>
        <w:jc w:val="both"/>
        <w:rPr>
          <w:rFonts w:ascii="Open Sans" w:eastAsia="Open Sans" w:hAnsi="Open Sans" w:cs="Open Sans"/>
          <w:sz w:val="20"/>
          <w:szCs w:val="20"/>
        </w:rPr>
      </w:pPr>
      <w:r w:rsidRPr="00FD0F25">
        <w:rPr>
          <w:rFonts w:ascii="Open Sans" w:eastAsia="Open Sans" w:hAnsi="Open Sans" w:cs="Open Sans"/>
          <w:sz w:val="20"/>
          <w:szCs w:val="20"/>
        </w:rPr>
        <w:t>Zamawiający poinformuje Wykonawcę o woli skorzystania z prawa opcji pisemnie, na co najmniej 5 dni przed planowanym terminem wdrożenia prawa opcji dotyczącego podlewania drzew;</w:t>
      </w:r>
    </w:p>
    <w:p w:rsidR="00FD0F25" w:rsidRPr="00FD0F25" w:rsidRDefault="00FD0F25" w:rsidP="00415DA7">
      <w:pPr>
        <w:numPr>
          <w:ilvl w:val="0"/>
          <w:numId w:val="39"/>
        </w:numPr>
        <w:spacing w:after="0" w:line="240" w:lineRule="auto"/>
        <w:jc w:val="both"/>
        <w:rPr>
          <w:rFonts w:ascii="Open Sans" w:eastAsia="Open Sans" w:hAnsi="Open Sans" w:cs="Open Sans"/>
          <w:sz w:val="20"/>
          <w:szCs w:val="20"/>
        </w:rPr>
      </w:pPr>
      <w:r w:rsidRPr="00FD0F25">
        <w:rPr>
          <w:rFonts w:ascii="Open Sans" w:eastAsia="Open Sans" w:hAnsi="Open Sans" w:cs="Open Sans"/>
          <w:sz w:val="20"/>
          <w:szCs w:val="20"/>
        </w:rPr>
        <w:t xml:space="preserve">Zamawiający wraz z oświadczeniem, o której mowa w lit. a) przekaże pisemnie informację o ilości i rodzaju materiału roślinnego objętego prawem opcji oraz terminie i miejscu dostawy; </w:t>
      </w:r>
    </w:p>
    <w:p w:rsidR="00FD0F25" w:rsidRPr="00BF352B" w:rsidRDefault="00FD0F25" w:rsidP="004262CF">
      <w:pPr>
        <w:pStyle w:val="Akapitzlist"/>
        <w:numPr>
          <w:ilvl w:val="0"/>
          <w:numId w:val="39"/>
        </w:numPr>
        <w:spacing w:after="0" w:line="240" w:lineRule="auto"/>
        <w:jc w:val="both"/>
        <w:rPr>
          <w:rFonts w:ascii="Open Sans" w:hAnsi="Open Sans" w:cs="Open Sans"/>
          <w:sz w:val="20"/>
          <w:szCs w:val="20"/>
        </w:rPr>
      </w:pPr>
      <w:r w:rsidRPr="00BF352B">
        <w:rPr>
          <w:rFonts w:ascii="Open Sans" w:eastAsia="Open Sans" w:hAnsi="Open Sans" w:cs="Open Sans"/>
          <w:sz w:val="20"/>
          <w:szCs w:val="20"/>
        </w:rPr>
        <w:t>Wykonawca</w:t>
      </w:r>
      <w:r w:rsidRPr="00BF352B">
        <w:rPr>
          <w:rFonts w:ascii="Open Sans" w:hAnsi="Open Sans" w:cs="Open Sans"/>
          <w:sz w:val="20"/>
          <w:szCs w:val="20"/>
        </w:rPr>
        <w:t xml:space="preserve"> zrealizuje dostawę w terminie ustalonym z Zamawiającym, na warunkach określonych w umowie i w cenach jednostkowych zgodnych z </w:t>
      </w:r>
      <w:r w:rsidRPr="00BF352B">
        <w:rPr>
          <w:rFonts w:ascii="Open Sans" w:hAnsi="Open Sans" w:cs="Open Sans"/>
          <w:b/>
          <w:sz w:val="20"/>
          <w:szCs w:val="20"/>
        </w:rPr>
        <w:t>załącznikiem nr 1</w:t>
      </w:r>
      <w:r w:rsidRPr="00BF352B">
        <w:rPr>
          <w:rFonts w:ascii="Open Sans" w:hAnsi="Open Sans" w:cs="Open Sans"/>
          <w:sz w:val="20"/>
          <w:szCs w:val="20"/>
        </w:rPr>
        <w:t xml:space="preserve"> do Umowy.</w:t>
      </w:r>
    </w:p>
    <w:p w:rsidR="00FD0F25" w:rsidRPr="00FD0F25" w:rsidRDefault="00FD0F25" w:rsidP="00FD0F25">
      <w:pPr>
        <w:pStyle w:val="Zwykytekst1"/>
        <w:adjustRightInd w:val="0"/>
        <w:ind w:left="360"/>
        <w:jc w:val="both"/>
        <w:rPr>
          <w:rFonts w:ascii="Open Sans" w:hAnsi="Open Sans" w:cs="Open Sans"/>
          <w:sz w:val="20"/>
          <w:szCs w:val="20"/>
        </w:rPr>
      </w:pPr>
      <w:r w:rsidRPr="00FD0F25">
        <w:rPr>
          <w:rFonts w:ascii="Open Sans" w:hAnsi="Open Sans" w:cs="Open Sans"/>
          <w:sz w:val="20"/>
          <w:szCs w:val="20"/>
        </w:rPr>
        <w:t xml:space="preserve">Zamawiający złoży oświadczenie o skorzystaniu z prawa opcji w sytuacji </w:t>
      </w:r>
      <w:r w:rsidRPr="00FD0F25">
        <w:rPr>
          <w:rFonts w:ascii="Open Sans" w:hAnsi="Open Sans" w:cs="Open Sans"/>
          <w:sz w:val="20"/>
          <w:szCs w:val="20"/>
        </w:rPr>
        <w:br/>
        <w:t>gdy zaistnieje taka potrzeba oraz gdy posiadać będzie środki na sfinansowanie zamówienia w zakresie objętym opcją.</w:t>
      </w:r>
    </w:p>
    <w:p w:rsidR="00FD0F25" w:rsidRPr="00FD0F25" w:rsidRDefault="00FD0F25" w:rsidP="00FD0F25">
      <w:pPr>
        <w:pStyle w:val="Zwykytekst1"/>
        <w:adjustRightInd w:val="0"/>
        <w:ind w:left="426"/>
        <w:jc w:val="both"/>
        <w:rPr>
          <w:rFonts w:ascii="Open Sans" w:hAnsi="Open Sans" w:cs="Open Sans"/>
          <w:sz w:val="20"/>
          <w:szCs w:val="20"/>
        </w:rPr>
      </w:pPr>
      <w:r w:rsidRPr="00FD0F25">
        <w:rPr>
          <w:rFonts w:ascii="Open Sans" w:hAnsi="Open Sans" w:cs="Open Sans"/>
          <w:sz w:val="20"/>
          <w:szCs w:val="20"/>
        </w:rPr>
        <w:t>Nieskorzystanie przez Zamawiającego z prawa opcji nie wymaga podania przyczyn i nie stanowi podstawy jego odpowiedzialności z tytułu niewykonania lub nienależytego wykonania umowy zgodnie z prawem opcji określonym w SIWZ.</w:t>
      </w:r>
    </w:p>
    <w:p w:rsidR="00FD0F25" w:rsidRPr="00FD0F25" w:rsidRDefault="00FD0F25" w:rsidP="00FD0F25">
      <w:pPr>
        <w:pStyle w:val="Zwykytekst1"/>
        <w:adjustRightInd w:val="0"/>
        <w:ind w:left="426"/>
        <w:jc w:val="both"/>
        <w:rPr>
          <w:rFonts w:ascii="Open Sans" w:hAnsi="Open Sans" w:cs="Open Sans"/>
          <w:sz w:val="20"/>
          <w:szCs w:val="20"/>
        </w:rPr>
      </w:pPr>
      <w:r w:rsidRPr="00FD0F25">
        <w:rPr>
          <w:rFonts w:ascii="Open Sans" w:hAnsi="Open Sans" w:cs="Open Sans"/>
          <w:sz w:val="20"/>
          <w:szCs w:val="20"/>
        </w:rPr>
        <w:t xml:space="preserve">W  przypadku  skorzystania  przez  Zamawiającego  z  prawa  opcji,  realizacja  przedmiotu  </w:t>
      </w:r>
      <w:r w:rsidR="00BF352B">
        <w:rPr>
          <w:rFonts w:ascii="Open Sans" w:hAnsi="Open Sans" w:cs="Open Sans"/>
          <w:sz w:val="20"/>
          <w:szCs w:val="20"/>
        </w:rPr>
        <w:t>zamówienia</w:t>
      </w:r>
      <w:r w:rsidRPr="00FD0F25">
        <w:rPr>
          <w:rFonts w:ascii="Open Sans" w:hAnsi="Open Sans" w:cs="Open Sans"/>
          <w:sz w:val="20"/>
          <w:szCs w:val="20"/>
        </w:rPr>
        <w:t xml:space="preserve">  objętego  prawem  opcji  nastąpi na  zasadach  określonych  w  umowie przewidzianych dla zamówienia podstawowego, SIWZ  oraz ofercie Wykonawcy.</w:t>
      </w: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nie prz</w:t>
      </w:r>
      <w:r w:rsidR="00E22C14" w:rsidRPr="001F3971">
        <w:rPr>
          <w:rFonts w:ascii="Open Sans" w:eastAsia="Times New Roman" w:hAnsi="Open Sans" w:cs="Open Sans"/>
          <w:sz w:val="20"/>
          <w:szCs w:val="20"/>
          <w:lang w:eastAsia="pl-PL"/>
        </w:rPr>
        <w:t>ewiduje zawarcia umowy ramowej.</w:t>
      </w:r>
    </w:p>
    <w:p w:rsidR="002B3A9A" w:rsidRPr="001F3971" w:rsidRDefault="002B3A9A" w:rsidP="002B3A9A">
      <w:pPr>
        <w:widowControl w:val="0"/>
        <w:autoSpaceDE w:val="0"/>
        <w:autoSpaceDN w:val="0"/>
        <w:adjustRightInd w:val="0"/>
        <w:spacing w:after="0" w:line="8" w:lineRule="exact"/>
        <w:rPr>
          <w:rFonts w:ascii="Open Sans" w:eastAsia="Times New Roman" w:hAnsi="Open Sans" w:cs="Open Sans"/>
          <w:b/>
          <w:bCs/>
          <w:sz w:val="20"/>
          <w:szCs w:val="20"/>
          <w:lang w:eastAsia="pl-PL"/>
        </w:rPr>
      </w:pPr>
    </w:p>
    <w:p w:rsidR="00BF352B" w:rsidRPr="00BF352B" w:rsidRDefault="00D17A2E" w:rsidP="00BF352B">
      <w:pPr>
        <w:pStyle w:val="Akapitzlist"/>
        <w:numPr>
          <w:ilvl w:val="0"/>
          <w:numId w:val="3"/>
        </w:numPr>
        <w:spacing w:after="0" w:line="240" w:lineRule="auto"/>
        <w:jc w:val="both"/>
        <w:rPr>
          <w:rFonts w:ascii="Open Sans" w:eastAsia="Times New Roman" w:hAnsi="Open Sans" w:cs="Open Sans"/>
          <w:bCs/>
          <w:sz w:val="20"/>
          <w:szCs w:val="20"/>
          <w:lang w:eastAsia="pl-PL"/>
        </w:rPr>
      </w:pPr>
      <w:r w:rsidRPr="00BF352B">
        <w:rPr>
          <w:rFonts w:ascii="Open Sans" w:eastAsia="Times New Roman" w:hAnsi="Open Sans" w:cs="Open Sans"/>
          <w:sz w:val="20"/>
          <w:szCs w:val="20"/>
          <w:lang w:eastAsia="pl-PL"/>
        </w:rPr>
        <w:t>Zamawiający</w:t>
      </w:r>
      <w:r w:rsidR="007565A5" w:rsidRPr="00BF352B">
        <w:rPr>
          <w:rFonts w:ascii="Open Sans" w:eastAsia="Times New Roman" w:hAnsi="Open Sans" w:cs="Open Sans"/>
          <w:sz w:val="20"/>
          <w:szCs w:val="20"/>
          <w:lang w:eastAsia="pl-PL"/>
        </w:rPr>
        <w:t xml:space="preserve"> nie </w:t>
      </w:r>
      <w:r w:rsidR="00DC6AF7" w:rsidRPr="00BF352B">
        <w:rPr>
          <w:rFonts w:ascii="Open Sans" w:eastAsia="Times New Roman" w:hAnsi="Open Sans" w:cs="Open Sans"/>
          <w:sz w:val="20"/>
          <w:szCs w:val="20"/>
          <w:lang w:eastAsia="pl-PL"/>
        </w:rPr>
        <w:t xml:space="preserve"> </w:t>
      </w:r>
      <w:r w:rsidR="002B3A9A" w:rsidRPr="00BF352B">
        <w:rPr>
          <w:rFonts w:ascii="Open Sans" w:eastAsia="Times New Roman" w:hAnsi="Open Sans" w:cs="Open Sans"/>
          <w:sz w:val="20"/>
          <w:szCs w:val="20"/>
          <w:lang w:eastAsia="pl-PL"/>
        </w:rPr>
        <w:t xml:space="preserve">przewiduje </w:t>
      </w:r>
      <w:r w:rsidR="00BF65D8" w:rsidRPr="00BF352B">
        <w:rPr>
          <w:rFonts w:ascii="Open Sans" w:eastAsia="Times New Roman" w:hAnsi="Open Sans" w:cs="Open Sans"/>
          <w:sz w:val="20"/>
          <w:szCs w:val="20"/>
          <w:lang w:eastAsia="pl-PL"/>
        </w:rPr>
        <w:t xml:space="preserve">możliwość </w:t>
      </w:r>
      <w:r w:rsidR="002B3A9A" w:rsidRPr="00BF352B">
        <w:rPr>
          <w:rFonts w:ascii="Open Sans" w:eastAsia="Times New Roman" w:hAnsi="Open Sans" w:cs="Open Sans"/>
          <w:sz w:val="20"/>
          <w:szCs w:val="20"/>
          <w:lang w:eastAsia="pl-PL"/>
        </w:rPr>
        <w:t>udzielenia zamówień</w:t>
      </w:r>
      <w:r w:rsidR="004335C0" w:rsidRPr="00BF352B">
        <w:rPr>
          <w:rFonts w:ascii="Open Sans" w:eastAsia="Times New Roman" w:hAnsi="Open Sans" w:cs="Open Sans"/>
          <w:sz w:val="20"/>
          <w:szCs w:val="20"/>
          <w:lang w:eastAsia="pl-PL"/>
        </w:rPr>
        <w:t>,</w:t>
      </w:r>
      <w:r w:rsidR="002B3A9A" w:rsidRPr="00BF352B">
        <w:rPr>
          <w:rFonts w:ascii="Open Sans" w:eastAsia="Times New Roman" w:hAnsi="Open Sans" w:cs="Open Sans"/>
          <w:sz w:val="20"/>
          <w:szCs w:val="20"/>
          <w:lang w:eastAsia="pl-PL"/>
        </w:rPr>
        <w:t xml:space="preserve"> o których</w:t>
      </w:r>
      <w:r w:rsidR="00D359A6" w:rsidRPr="00BF352B">
        <w:rPr>
          <w:rFonts w:ascii="Open Sans" w:eastAsia="Times New Roman" w:hAnsi="Open Sans" w:cs="Open Sans"/>
          <w:sz w:val="20"/>
          <w:szCs w:val="20"/>
          <w:lang w:eastAsia="pl-PL"/>
        </w:rPr>
        <w:t xml:space="preserve"> mowa w art. 67 ust. 1 pkt 6 ustawy </w:t>
      </w:r>
      <w:proofErr w:type="spellStart"/>
      <w:r w:rsidR="00D359A6" w:rsidRPr="00BF352B">
        <w:rPr>
          <w:rFonts w:ascii="Open Sans" w:eastAsia="Times New Roman" w:hAnsi="Open Sans" w:cs="Open Sans"/>
          <w:sz w:val="20"/>
          <w:szCs w:val="20"/>
          <w:lang w:eastAsia="pl-PL"/>
        </w:rPr>
        <w:t>Pzp</w:t>
      </w:r>
      <w:proofErr w:type="spellEnd"/>
      <w:r w:rsidR="007565A5" w:rsidRPr="00BF352B">
        <w:rPr>
          <w:rFonts w:ascii="Open Sans" w:eastAsia="Times New Roman" w:hAnsi="Open Sans" w:cs="Open Sans"/>
          <w:sz w:val="20"/>
          <w:szCs w:val="20"/>
          <w:lang w:eastAsia="pl-PL"/>
        </w:rPr>
        <w:t xml:space="preserve"> do wartości 8</w:t>
      </w:r>
      <w:r w:rsidR="00541271" w:rsidRPr="00BF352B">
        <w:rPr>
          <w:rFonts w:ascii="Open Sans" w:eastAsia="Times New Roman" w:hAnsi="Open Sans" w:cs="Open Sans"/>
          <w:sz w:val="20"/>
          <w:szCs w:val="20"/>
          <w:lang w:eastAsia="pl-PL"/>
        </w:rPr>
        <w:t xml:space="preserve">0% zamówienia podstawowego. </w:t>
      </w:r>
      <w:r w:rsidR="00541271" w:rsidRPr="00BF352B">
        <w:rPr>
          <w:rFonts w:ascii="Open Sans" w:hAnsi="Open Sans" w:cs="Open Sans"/>
          <w:sz w:val="20"/>
          <w:szCs w:val="20"/>
        </w:rPr>
        <w:t>Zamówienia zostaną udzielone w razie zaistnienia takiej konieczności pod warunkiem zapewnienia odpowiednich środków w budżecie Zamawiającego a ich przedmiotem będą usługi podobne do wskazanych</w:t>
      </w:r>
      <w:r w:rsidR="00EC58E0" w:rsidRPr="00BF352B">
        <w:rPr>
          <w:rFonts w:ascii="Open Sans" w:hAnsi="Open Sans" w:cs="Open Sans"/>
          <w:sz w:val="20"/>
          <w:szCs w:val="20"/>
        </w:rPr>
        <w:t xml:space="preserve"> w</w:t>
      </w:r>
      <w:r w:rsidR="00541271" w:rsidRPr="00BF352B">
        <w:rPr>
          <w:rFonts w:ascii="Open Sans" w:hAnsi="Open Sans" w:cs="Open Sans"/>
          <w:sz w:val="20"/>
          <w:szCs w:val="20"/>
        </w:rPr>
        <w:t xml:space="preserve"> </w:t>
      </w:r>
      <w:r w:rsidR="00BF352B" w:rsidRPr="00BF352B">
        <w:rPr>
          <w:rFonts w:ascii="Open Sans" w:eastAsia="Times New Roman" w:hAnsi="Open Sans" w:cs="Open Sans"/>
          <w:bCs/>
          <w:sz w:val="20"/>
          <w:szCs w:val="20"/>
          <w:lang w:eastAsia="pl-PL"/>
        </w:rPr>
        <w:t>warunkach realizacji zamówienia oraz standardach jakościowych wykonania prac stanowiących załączniki nr 1 do SIWZ, załączniku 1A parametrach materiału roślinnego oraz w kosztorysach stanowiących załącznik nr 3A-P do SIWZ.</w:t>
      </w:r>
    </w:p>
    <w:p w:rsidR="002B3A9A" w:rsidRPr="001F3971" w:rsidRDefault="002B3A9A" w:rsidP="00BF352B">
      <w:pPr>
        <w:widowControl w:val="0"/>
        <w:numPr>
          <w:ilvl w:val="0"/>
          <w:numId w:val="3"/>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nie dopuszcza składania ofert wariantowych w rozu</w:t>
      </w:r>
      <w:r w:rsidR="0056535E">
        <w:rPr>
          <w:rFonts w:ascii="Open Sans" w:eastAsia="Times New Roman" w:hAnsi="Open Sans" w:cs="Open Sans"/>
          <w:sz w:val="20"/>
          <w:szCs w:val="20"/>
          <w:lang w:eastAsia="pl-PL"/>
        </w:rPr>
        <w:t xml:space="preserve">mieniu art. 2 pkt 7 ustawy </w:t>
      </w:r>
      <w:proofErr w:type="spellStart"/>
      <w:r w:rsidR="0056535E">
        <w:rPr>
          <w:rFonts w:ascii="Open Sans" w:eastAsia="Times New Roman" w:hAnsi="Open Sans" w:cs="Open Sans"/>
          <w:sz w:val="20"/>
          <w:szCs w:val="20"/>
          <w:lang w:eastAsia="pl-PL"/>
        </w:rPr>
        <w:t>Pzp</w:t>
      </w:r>
      <w:proofErr w:type="spellEnd"/>
      <w:r w:rsidR="0056535E">
        <w:rPr>
          <w:rFonts w:ascii="Open Sans" w:eastAsia="Times New Roman" w:hAnsi="Open Sans" w:cs="Open Sans"/>
          <w:sz w:val="20"/>
          <w:szCs w:val="20"/>
          <w:lang w:eastAsia="pl-PL"/>
        </w:rPr>
        <w:t>.</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rozliczenia w walutach obcych. </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zmian cen wynikających ze zmiany kursów walut. </w:t>
      </w:r>
    </w:p>
    <w:p w:rsidR="003C2ACF" w:rsidRPr="001F3971" w:rsidRDefault="003C2ACF"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rsidR="002B3A9A" w:rsidRPr="001F3971" w:rsidRDefault="002B3A9A" w:rsidP="002B3A9A">
      <w:pPr>
        <w:widowControl w:val="0"/>
        <w:autoSpaceDE w:val="0"/>
        <w:autoSpaceDN w:val="0"/>
        <w:adjustRightInd w:val="0"/>
        <w:spacing w:after="0" w:line="1"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9"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zastrzega obowiązku osobistego wykonania zamówienia przez Wykonawcę. </w:t>
      </w:r>
    </w:p>
    <w:p w:rsidR="002B3A9A" w:rsidRPr="001F3971" w:rsidRDefault="002B3A9A" w:rsidP="002B3A9A">
      <w:pPr>
        <w:widowControl w:val="0"/>
        <w:autoSpaceDE w:val="0"/>
        <w:autoSpaceDN w:val="0"/>
        <w:adjustRightInd w:val="0"/>
        <w:spacing w:after="0" w:line="9" w:lineRule="exact"/>
        <w:rPr>
          <w:rFonts w:ascii="Open Sans" w:eastAsia="Times New Roman" w:hAnsi="Open Sans" w:cs="Open Sans"/>
          <w:b/>
          <w:bCs/>
          <w:sz w:val="20"/>
          <w:szCs w:val="20"/>
          <w:lang w:eastAsia="pl-PL"/>
        </w:rPr>
      </w:pPr>
    </w:p>
    <w:p w:rsidR="002B3A9A" w:rsidRPr="001F3971" w:rsidRDefault="002B3A9A" w:rsidP="002B3A9A">
      <w:pPr>
        <w:widowControl w:val="0"/>
        <w:numPr>
          <w:ilvl w:val="0"/>
          <w:numId w:val="3"/>
        </w:numPr>
        <w:overflowPunct w:val="0"/>
        <w:autoSpaceDE w:val="0"/>
        <w:autoSpaceDN w:val="0"/>
        <w:adjustRightInd w:val="0"/>
        <w:spacing w:after="0" w:line="237"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żąda wskazania przez Wykonawcę w ofercie części zamówienia, których wykonanie zamierza powierzyć Podwykonawc</w:t>
      </w:r>
      <w:r w:rsidR="00C87BCA" w:rsidRPr="001F3971">
        <w:rPr>
          <w:rFonts w:ascii="Open Sans" w:eastAsia="Times New Roman" w:hAnsi="Open Sans" w:cs="Open Sans"/>
          <w:sz w:val="20"/>
          <w:szCs w:val="20"/>
          <w:lang w:eastAsia="pl-PL"/>
        </w:rPr>
        <w:t>om i podania firm Podwykonawców (o ile są one znane na etapie składania ofert).</w:t>
      </w:r>
    </w:p>
    <w:p w:rsidR="002B3A9A" w:rsidRPr="001F3971" w:rsidRDefault="002B3A9A" w:rsidP="002B3A9A">
      <w:pPr>
        <w:widowControl w:val="0"/>
        <w:autoSpaceDE w:val="0"/>
        <w:autoSpaceDN w:val="0"/>
        <w:adjustRightInd w:val="0"/>
        <w:spacing w:after="0" w:line="11" w:lineRule="exact"/>
        <w:jc w:val="both"/>
        <w:rPr>
          <w:rFonts w:ascii="Open Sans" w:eastAsia="Times New Roman" w:hAnsi="Open Sans" w:cs="Open Sans"/>
          <w:b/>
          <w:bCs/>
          <w:sz w:val="20"/>
          <w:szCs w:val="20"/>
          <w:lang w:eastAsia="pl-PL"/>
        </w:rPr>
      </w:pPr>
    </w:p>
    <w:p w:rsidR="00C67C90" w:rsidRPr="001F3971" w:rsidRDefault="002B3A9A" w:rsidP="00C67C90">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rsidR="00C67C90" w:rsidRPr="001F3971" w:rsidRDefault="002B3A9A" w:rsidP="005B1420">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1F3971">
        <w:rPr>
          <w:rFonts w:ascii="Open Sans" w:eastAsia="Times New Roman" w:hAnsi="Open Sans" w:cs="Open Sans"/>
          <w:sz w:val="20"/>
          <w:szCs w:val="20"/>
          <w:lang w:eastAsia="pl-PL"/>
        </w:rPr>
        <w:t>trakcie postępowania o udzielnie zamówienia.</w:t>
      </w:r>
    </w:p>
    <w:p w:rsidR="004463BC" w:rsidRPr="004463BC" w:rsidRDefault="004463BC" w:rsidP="004463BC">
      <w:pPr>
        <w:widowControl w:val="0"/>
        <w:numPr>
          <w:ilvl w:val="0"/>
          <w:numId w:val="3"/>
        </w:numPr>
        <w:overflowPunct w:val="0"/>
        <w:autoSpaceDE w:val="0"/>
        <w:autoSpaceDN w:val="0"/>
        <w:adjustRightInd w:val="0"/>
        <w:spacing w:after="0" w:line="238" w:lineRule="auto"/>
        <w:ind w:right="20"/>
        <w:jc w:val="both"/>
        <w:rPr>
          <w:rFonts w:ascii="Open Sans" w:eastAsia="Times New Roman" w:hAnsi="Open Sans" w:cs="Open Sans"/>
          <w:sz w:val="20"/>
          <w:szCs w:val="20"/>
          <w:lang w:eastAsia="pl-PL"/>
        </w:rPr>
      </w:pPr>
      <w:r w:rsidRPr="004463BC">
        <w:rPr>
          <w:rFonts w:ascii="Open Sans" w:eastAsia="Times New Roman" w:hAnsi="Open Sans" w:cs="Open Sans"/>
          <w:sz w:val="20"/>
          <w:szCs w:val="20"/>
          <w:lang w:eastAsia="pl-PL"/>
        </w:rPr>
        <w:t xml:space="preserve">Zamawiający przewiduje wymagania, o których mowa w art. 29 ust. 3a) ustawy </w:t>
      </w:r>
      <w:proofErr w:type="spellStart"/>
      <w:r w:rsidRPr="004463BC">
        <w:rPr>
          <w:rFonts w:ascii="Open Sans" w:eastAsia="Times New Roman" w:hAnsi="Open Sans" w:cs="Open Sans"/>
          <w:sz w:val="20"/>
          <w:szCs w:val="20"/>
          <w:lang w:eastAsia="pl-PL"/>
        </w:rPr>
        <w:t>Pzp</w:t>
      </w:r>
      <w:proofErr w:type="spellEnd"/>
      <w:r w:rsidRPr="004463BC">
        <w:rPr>
          <w:rFonts w:ascii="Open Sans" w:eastAsia="Times New Roman" w:hAnsi="Open Sans" w:cs="Open Sans"/>
          <w:sz w:val="20"/>
          <w:szCs w:val="20"/>
          <w:lang w:eastAsia="pl-PL"/>
        </w:rPr>
        <w:t xml:space="preserve">, tj. wymaga zatrudnienia przez Wykonawcę lub podwykonawcę na podstawie umowy o pracę - osób </w:t>
      </w:r>
      <w:r w:rsidR="00723FC8">
        <w:rPr>
          <w:rFonts w:ascii="Open Sans" w:eastAsia="Times New Roman" w:hAnsi="Open Sans" w:cs="Open Sans"/>
          <w:sz w:val="20"/>
          <w:szCs w:val="20"/>
          <w:lang w:eastAsia="pl-PL"/>
        </w:rPr>
        <w:lastRenderedPageBreak/>
        <w:t>wykonujących prace porządkowe różne określone</w:t>
      </w:r>
      <w:r w:rsidRPr="004463BC">
        <w:rPr>
          <w:rFonts w:ascii="Open Sans" w:eastAsia="Times New Roman" w:hAnsi="Open Sans" w:cs="Open Sans"/>
          <w:sz w:val="20"/>
          <w:szCs w:val="20"/>
          <w:lang w:eastAsia="pl-PL"/>
        </w:rPr>
        <w:t xml:space="preserve"> </w:t>
      </w:r>
      <w:r w:rsidRPr="0063161E">
        <w:rPr>
          <w:rFonts w:ascii="Open Sans" w:eastAsia="Times New Roman" w:hAnsi="Open Sans" w:cs="Open Sans"/>
          <w:sz w:val="20"/>
          <w:szCs w:val="20"/>
          <w:lang w:eastAsia="pl-PL"/>
        </w:rPr>
        <w:t>w Załącznik</w:t>
      </w:r>
      <w:r w:rsidR="00723FC8" w:rsidRPr="0063161E">
        <w:rPr>
          <w:rFonts w:ascii="Open Sans" w:eastAsia="Times New Roman" w:hAnsi="Open Sans" w:cs="Open Sans"/>
          <w:sz w:val="20"/>
          <w:szCs w:val="20"/>
          <w:lang w:eastAsia="pl-PL"/>
        </w:rPr>
        <w:t xml:space="preserve">u nr </w:t>
      </w:r>
      <w:r w:rsidR="00EA720A" w:rsidRPr="0063161E">
        <w:rPr>
          <w:rFonts w:ascii="Open Sans" w:eastAsia="Times New Roman" w:hAnsi="Open Sans" w:cs="Open Sans"/>
          <w:sz w:val="20"/>
          <w:szCs w:val="20"/>
          <w:lang w:eastAsia="pl-PL"/>
        </w:rPr>
        <w:t>3</w:t>
      </w:r>
      <w:r w:rsidR="00723FC8" w:rsidRPr="0063161E">
        <w:rPr>
          <w:rFonts w:ascii="Open Sans" w:eastAsia="Times New Roman" w:hAnsi="Open Sans" w:cs="Open Sans"/>
          <w:sz w:val="20"/>
          <w:szCs w:val="20"/>
          <w:lang w:eastAsia="pl-PL"/>
        </w:rPr>
        <w:t xml:space="preserve"> </w:t>
      </w:r>
      <w:r w:rsidR="00723FC8">
        <w:rPr>
          <w:rFonts w:ascii="Open Sans" w:eastAsia="Times New Roman" w:hAnsi="Open Sans" w:cs="Open Sans"/>
          <w:sz w:val="20"/>
          <w:szCs w:val="20"/>
          <w:lang w:eastAsia="pl-PL"/>
        </w:rPr>
        <w:t>pkt. II tabela poz. I. 1</w:t>
      </w:r>
      <w:r w:rsidRPr="004463BC">
        <w:rPr>
          <w:rFonts w:ascii="Open Sans" w:eastAsia="Times New Roman" w:hAnsi="Open Sans" w:cs="Open Sans"/>
          <w:sz w:val="20"/>
          <w:szCs w:val="20"/>
          <w:lang w:eastAsia="pl-PL"/>
        </w:rPr>
        <w:t xml:space="preserve"> do </w:t>
      </w:r>
      <w:r w:rsidR="00723FC8">
        <w:rPr>
          <w:rFonts w:ascii="Open Sans" w:eastAsia="Times New Roman" w:hAnsi="Open Sans" w:cs="Open Sans"/>
          <w:sz w:val="20"/>
          <w:szCs w:val="20"/>
          <w:lang w:eastAsia="pl-PL"/>
        </w:rPr>
        <w:t>Umowy.</w:t>
      </w:r>
    </w:p>
    <w:p w:rsidR="004463BC" w:rsidRPr="008E2779" w:rsidRDefault="004463BC" w:rsidP="004463BC">
      <w:pPr>
        <w:widowControl w:val="0"/>
        <w:autoSpaceDE w:val="0"/>
        <w:autoSpaceDN w:val="0"/>
        <w:adjustRightInd w:val="0"/>
        <w:spacing w:after="0" w:line="5" w:lineRule="exact"/>
        <w:rPr>
          <w:rFonts w:ascii="Open Sans" w:eastAsia="Times New Roman" w:hAnsi="Open Sans" w:cs="Open Sans"/>
          <w:sz w:val="20"/>
          <w:szCs w:val="20"/>
          <w:lang w:eastAsia="pl-PL"/>
        </w:rPr>
      </w:pPr>
    </w:p>
    <w:p w:rsidR="004463BC" w:rsidRPr="008E2779" w:rsidRDefault="004463BC" w:rsidP="004463BC">
      <w:pPr>
        <w:widowControl w:val="0"/>
        <w:autoSpaceDE w:val="0"/>
        <w:autoSpaceDN w:val="0"/>
        <w:adjustRightInd w:val="0"/>
        <w:spacing w:after="0" w:line="3" w:lineRule="exact"/>
        <w:rPr>
          <w:rFonts w:ascii="Open Sans" w:eastAsia="Times New Roman" w:hAnsi="Open Sans" w:cs="Open Sans"/>
          <w:sz w:val="20"/>
          <w:szCs w:val="20"/>
          <w:lang w:eastAsia="pl-PL"/>
        </w:rPr>
      </w:pPr>
    </w:p>
    <w:p w:rsidR="004463BC" w:rsidRPr="00BF352B" w:rsidRDefault="004463BC" w:rsidP="004463BC">
      <w:pPr>
        <w:pStyle w:val="Akapitzlist"/>
        <w:widowControl w:val="0"/>
        <w:numPr>
          <w:ilvl w:val="1"/>
          <w:numId w:val="3"/>
        </w:numPr>
        <w:overflowPunct w:val="0"/>
        <w:autoSpaceDE w:val="0"/>
        <w:autoSpaceDN w:val="0"/>
        <w:adjustRightInd w:val="0"/>
        <w:spacing w:after="0" w:line="237" w:lineRule="auto"/>
        <w:ind w:left="993" w:hanging="633"/>
        <w:jc w:val="both"/>
        <w:rPr>
          <w:rFonts w:ascii="Open Sans" w:eastAsia="Times New Roman" w:hAnsi="Open Sans" w:cs="Open Sans"/>
          <w:sz w:val="20"/>
          <w:szCs w:val="20"/>
          <w:lang w:eastAsia="pl-PL"/>
        </w:rPr>
      </w:pPr>
      <w:r w:rsidRPr="00BF352B">
        <w:rPr>
          <w:rFonts w:ascii="Open Sans" w:eastAsia="Times New Roman" w:hAnsi="Open Sans" w:cs="Open Sans"/>
          <w:sz w:val="20"/>
          <w:szCs w:val="20"/>
          <w:lang w:eastAsia="pl-PL"/>
        </w:rPr>
        <w:t>W terminie 7 dni od daty zawarcia umowy Wykonawca przedstawi wykaz osób, które będą w okresie realizacji umowy zatrudnione na podstawie umowy o pracę w rozumieniu przepisów ustawy z dnia 26 czerwca 1974 r. - Kodeks pracy (Dz. U. z </w:t>
      </w:r>
      <w:r w:rsidR="00965356" w:rsidRPr="00BF352B">
        <w:rPr>
          <w:rFonts w:ascii="Open Sans" w:eastAsia="Times New Roman" w:hAnsi="Open Sans" w:cs="Open Sans"/>
          <w:sz w:val="20"/>
          <w:szCs w:val="20"/>
          <w:lang w:eastAsia="pl-PL"/>
        </w:rPr>
        <w:t xml:space="preserve">2014 r., poz. 1502 z </w:t>
      </w:r>
      <w:proofErr w:type="spellStart"/>
      <w:r w:rsidR="00965356" w:rsidRPr="00BF352B">
        <w:rPr>
          <w:rFonts w:ascii="Open Sans" w:eastAsia="Times New Roman" w:hAnsi="Open Sans" w:cs="Open Sans"/>
          <w:sz w:val="20"/>
          <w:szCs w:val="20"/>
          <w:lang w:eastAsia="pl-PL"/>
        </w:rPr>
        <w:t>późn</w:t>
      </w:r>
      <w:proofErr w:type="spellEnd"/>
      <w:r w:rsidR="00965356" w:rsidRPr="00BF352B">
        <w:rPr>
          <w:rFonts w:ascii="Open Sans" w:eastAsia="Times New Roman" w:hAnsi="Open Sans" w:cs="Open Sans"/>
          <w:sz w:val="20"/>
          <w:szCs w:val="20"/>
          <w:lang w:eastAsia="pl-PL"/>
        </w:rPr>
        <w:t>. zm.):</w:t>
      </w:r>
    </w:p>
    <w:p w:rsidR="004463BC" w:rsidRPr="00BF352B" w:rsidRDefault="004463BC" w:rsidP="004463BC">
      <w:pPr>
        <w:pStyle w:val="Akapitzlist"/>
        <w:widowControl w:val="0"/>
        <w:numPr>
          <w:ilvl w:val="1"/>
          <w:numId w:val="3"/>
        </w:numPr>
        <w:overflowPunct w:val="0"/>
        <w:autoSpaceDE w:val="0"/>
        <w:autoSpaceDN w:val="0"/>
        <w:adjustRightInd w:val="0"/>
        <w:spacing w:after="0" w:line="237" w:lineRule="auto"/>
        <w:ind w:left="993" w:hanging="633"/>
        <w:jc w:val="both"/>
        <w:rPr>
          <w:rFonts w:ascii="Open Sans" w:eastAsia="Times New Roman" w:hAnsi="Open Sans" w:cs="Open Sans"/>
          <w:sz w:val="20"/>
          <w:szCs w:val="20"/>
          <w:lang w:eastAsia="pl-PL"/>
        </w:rPr>
      </w:pPr>
      <w:r w:rsidRPr="00BF352B">
        <w:rPr>
          <w:rFonts w:ascii="Open Sans" w:eastAsia="Times New Roman" w:hAnsi="Open Sans" w:cs="Open Sans"/>
          <w:sz w:val="20"/>
          <w:szCs w:val="20"/>
          <w:lang w:eastAsia="pl-PL"/>
        </w:rPr>
        <w:t xml:space="preserve">Wymagania określające sposób dokumentowania zatrudnienia osób, o których mowa w art. 29 ust. 3a ustawy </w:t>
      </w:r>
      <w:proofErr w:type="spellStart"/>
      <w:r w:rsidRPr="00BF352B">
        <w:rPr>
          <w:rFonts w:ascii="Open Sans" w:eastAsia="Times New Roman" w:hAnsi="Open Sans" w:cs="Open Sans"/>
          <w:sz w:val="20"/>
          <w:szCs w:val="20"/>
          <w:lang w:eastAsia="pl-PL"/>
        </w:rPr>
        <w:t>Pzp</w:t>
      </w:r>
      <w:proofErr w:type="spellEnd"/>
      <w:r w:rsidRPr="00BF352B">
        <w:rPr>
          <w:rFonts w:ascii="Open Sans" w:eastAsia="Times New Roman" w:hAnsi="Open Sans" w:cs="Open Sans"/>
          <w:sz w:val="20"/>
          <w:szCs w:val="20"/>
          <w:lang w:eastAsia="pl-PL"/>
        </w:rPr>
        <w:t xml:space="preserve">, uprawnienia Zamawiającego w zakresie kontroli spełniania przez wykonawcę tych wymagań oraz sankcji z tytułu ich niespełnienia zawiera wzór umowy, który stanowi </w:t>
      </w:r>
      <w:r w:rsidRPr="00BF352B">
        <w:rPr>
          <w:rFonts w:ascii="Open Sans" w:eastAsia="Times New Roman" w:hAnsi="Open Sans" w:cs="Open Sans"/>
          <w:b/>
          <w:sz w:val="20"/>
          <w:szCs w:val="20"/>
          <w:lang w:eastAsia="pl-PL"/>
        </w:rPr>
        <w:t xml:space="preserve">załącznik nr </w:t>
      </w:r>
      <w:r w:rsidR="00C76EFD" w:rsidRPr="00BF352B">
        <w:rPr>
          <w:rFonts w:ascii="Open Sans" w:eastAsia="Times New Roman" w:hAnsi="Open Sans" w:cs="Open Sans"/>
          <w:b/>
          <w:sz w:val="20"/>
          <w:szCs w:val="20"/>
          <w:lang w:eastAsia="pl-PL"/>
        </w:rPr>
        <w:t>7</w:t>
      </w:r>
      <w:r w:rsidRPr="00BF352B">
        <w:rPr>
          <w:rFonts w:ascii="Open Sans" w:eastAsia="Times New Roman" w:hAnsi="Open Sans" w:cs="Open Sans"/>
          <w:sz w:val="20"/>
          <w:szCs w:val="20"/>
          <w:lang w:eastAsia="pl-PL"/>
        </w:rPr>
        <w:t xml:space="preserve"> do SIWZ.</w:t>
      </w:r>
    </w:p>
    <w:p w:rsidR="00C67C90" w:rsidRPr="001F3971" w:rsidRDefault="00C67C90" w:rsidP="00C67C90">
      <w:pPr>
        <w:widowControl w:val="0"/>
        <w:autoSpaceDE w:val="0"/>
        <w:autoSpaceDN w:val="0"/>
        <w:adjustRightInd w:val="0"/>
        <w:spacing w:after="0" w:line="10" w:lineRule="exact"/>
        <w:rPr>
          <w:rFonts w:ascii="Open Sans" w:eastAsia="Times New Roman" w:hAnsi="Open Sans" w:cs="Open Sans"/>
          <w:sz w:val="20"/>
          <w:szCs w:val="20"/>
          <w:lang w:eastAsia="pl-PL"/>
        </w:rPr>
      </w:pPr>
    </w:p>
    <w:p w:rsidR="00C67C90" w:rsidRPr="001F3971" w:rsidRDefault="00C67C90" w:rsidP="00C67C90">
      <w:pPr>
        <w:widowControl w:val="0"/>
        <w:autoSpaceDE w:val="0"/>
        <w:autoSpaceDN w:val="0"/>
        <w:adjustRightInd w:val="0"/>
        <w:spacing w:after="0" w:line="10" w:lineRule="exact"/>
        <w:rPr>
          <w:rFonts w:ascii="Open Sans" w:eastAsia="Times New Roman" w:hAnsi="Open Sans" w:cs="Open Sans"/>
          <w:b/>
          <w:bCs/>
          <w:sz w:val="20"/>
          <w:szCs w:val="20"/>
          <w:lang w:eastAsia="pl-PL"/>
        </w:rPr>
      </w:pPr>
    </w:p>
    <w:p w:rsidR="00903201" w:rsidRPr="001F3971" w:rsidRDefault="00903201" w:rsidP="00C67C90">
      <w:pPr>
        <w:widowControl w:val="0"/>
        <w:overflowPunct w:val="0"/>
        <w:autoSpaceDE w:val="0"/>
        <w:autoSpaceDN w:val="0"/>
        <w:adjustRightInd w:val="0"/>
        <w:spacing w:after="0" w:line="237" w:lineRule="auto"/>
        <w:jc w:val="both"/>
        <w:rPr>
          <w:rFonts w:ascii="Open Sans" w:eastAsia="Times New Roman" w:hAnsi="Open Sans" w:cs="Open Sans"/>
          <w:sz w:val="20"/>
          <w:szCs w:val="20"/>
          <w:lang w:eastAsia="pl-PL"/>
        </w:rPr>
      </w:pPr>
    </w:p>
    <w:p w:rsidR="001A551D" w:rsidRPr="001F3971" w:rsidRDefault="001A551D" w:rsidP="001A551D">
      <w:pPr>
        <w:widowControl w:val="0"/>
        <w:tabs>
          <w:tab w:val="left" w:pos="523"/>
        </w:tabs>
        <w:autoSpaceDE w:val="0"/>
        <w:autoSpaceDN w:val="0"/>
        <w:adjustRightInd w:val="0"/>
        <w:spacing w:after="0" w:line="239" w:lineRule="auto"/>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IV.</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TERMIN WYKONANIA ZAMÓWIENIA</w:t>
      </w:r>
    </w:p>
    <w:p w:rsidR="00F44861" w:rsidRPr="00F44861" w:rsidRDefault="00DC6AF7" w:rsidP="00415DA7">
      <w:pPr>
        <w:pStyle w:val="Akapitzlist"/>
        <w:numPr>
          <w:ilvl w:val="0"/>
          <w:numId w:val="34"/>
        </w:numPr>
        <w:spacing w:after="0" w:line="240" w:lineRule="auto"/>
        <w:contextualSpacing w:val="0"/>
        <w:jc w:val="both"/>
        <w:rPr>
          <w:rFonts w:ascii="Arial" w:hAnsi="Arial" w:cs="Arial"/>
          <w:b/>
          <w:color w:val="000000"/>
        </w:rPr>
      </w:pPr>
      <w:r w:rsidRPr="00F26461">
        <w:rPr>
          <w:rFonts w:ascii="Open Sans" w:eastAsia="Times New Roman" w:hAnsi="Open Sans" w:cs="Open Sans"/>
          <w:sz w:val="20"/>
          <w:szCs w:val="20"/>
          <w:lang w:eastAsia="pl-PL"/>
        </w:rPr>
        <w:t>Zamówienie zostani</w:t>
      </w:r>
      <w:r w:rsidR="00B5372A">
        <w:rPr>
          <w:rFonts w:ascii="Open Sans" w:eastAsia="Times New Roman" w:hAnsi="Open Sans" w:cs="Open Sans"/>
          <w:sz w:val="20"/>
          <w:szCs w:val="20"/>
          <w:lang w:eastAsia="pl-PL"/>
        </w:rPr>
        <w:t>e wykonane w terminie</w:t>
      </w:r>
      <w:r w:rsidR="00F44861">
        <w:rPr>
          <w:rFonts w:ascii="Open Sans" w:eastAsia="Times New Roman" w:hAnsi="Open Sans" w:cs="Open Sans"/>
          <w:sz w:val="20"/>
          <w:szCs w:val="20"/>
          <w:lang w:eastAsia="pl-PL"/>
        </w:rPr>
        <w:t>:</w:t>
      </w:r>
    </w:p>
    <w:p w:rsidR="007230AA" w:rsidRDefault="00F44861" w:rsidP="00C36525">
      <w:pPr>
        <w:pStyle w:val="Tekstpodstawowy"/>
        <w:spacing w:after="60"/>
        <w:ind w:left="720"/>
        <w:rPr>
          <w:rFonts w:ascii="Open Sans" w:hAnsi="Open Sans" w:cs="Open Sans"/>
          <w:b/>
          <w:color w:val="000000"/>
          <w:sz w:val="20"/>
          <w:lang w:val="pl-PL"/>
        </w:rPr>
      </w:pPr>
      <w:r>
        <w:rPr>
          <w:rFonts w:ascii="Open Sans" w:hAnsi="Open Sans" w:cs="Open Sans"/>
          <w:b/>
          <w:color w:val="000000"/>
          <w:sz w:val="20"/>
        </w:rPr>
        <w:t xml:space="preserve">- </w:t>
      </w:r>
      <w:r w:rsidR="004262CF">
        <w:rPr>
          <w:rFonts w:ascii="Open Sans" w:hAnsi="Open Sans" w:cs="Open Sans"/>
          <w:b/>
          <w:color w:val="000000"/>
          <w:sz w:val="20"/>
          <w:lang w:val="pl-PL"/>
        </w:rPr>
        <w:t xml:space="preserve"> do 15.12.2021 r. - </w:t>
      </w:r>
      <w:r w:rsidR="007230AA">
        <w:rPr>
          <w:rFonts w:ascii="Open Sans" w:hAnsi="Open Sans" w:cs="Open Sans"/>
          <w:b/>
          <w:color w:val="000000"/>
          <w:sz w:val="20"/>
          <w:lang w:val="pl-PL"/>
        </w:rPr>
        <w:t xml:space="preserve">  </w:t>
      </w:r>
      <w:r w:rsidR="004262CF">
        <w:rPr>
          <w:rFonts w:ascii="Open Sans" w:hAnsi="Open Sans" w:cs="Open Sans"/>
          <w:b/>
          <w:color w:val="000000"/>
          <w:sz w:val="20"/>
          <w:lang w:val="pl-PL"/>
        </w:rPr>
        <w:t>zamówienie podstawowe</w:t>
      </w:r>
    </w:p>
    <w:p w:rsidR="007230AA" w:rsidRDefault="007230AA" w:rsidP="00C36525">
      <w:pPr>
        <w:pStyle w:val="Tekstpodstawowy"/>
        <w:spacing w:after="60"/>
        <w:ind w:left="720"/>
        <w:rPr>
          <w:rFonts w:ascii="Open Sans" w:hAnsi="Open Sans" w:cs="Open Sans"/>
          <w:b/>
          <w:color w:val="000000"/>
          <w:sz w:val="20"/>
          <w:lang w:val="pl-PL"/>
        </w:rPr>
      </w:pPr>
      <w:r>
        <w:rPr>
          <w:rFonts w:ascii="Open Sans" w:hAnsi="Open Sans" w:cs="Open Sans"/>
          <w:b/>
          <w:color w:val="000000"/>
          <w:sz w:val="20"/>
          <w:lang w:val="pl-PL"/>
        </w:rPr>
        <w:t xml:space="preserve">- </w:t>
      </w:r>
      <w:r w:rsidR="004262CF">
        <w:rPr>
          <w:rFonts w:ascii="Open Sans" w:hAnsi="Open Sans" w:cs="Open Sans"/>
          <w:b/>
          <w:color w:val="000000"/>
          <w:sz w:val="20"/>
          <w:lang w:val="pl-PL"/>
        </w:rPr>
        <w:t xml:space="preserve"> do 15.12.2022 r. </w:t>
      </w:r>
      <w:r w:rsidRPr="00694126">
        <w:rPr>
          <w:rFonts w:ascii="Open Sans" w:hAnsi="Open Sans" w:cs="Open Sans"/>
          <w:color w:val="000000"/>
          <w:sz w:val="20"/>
          <w:lang w:val="pl-PL"/>
        </w:rPr>
        <w:t xml:space="preserve"> </w:t>
      </w:r>
      <w:r w:rsidR="004262CF">
        <w:rPr>
          <w:rFonts w:ascii="Open Sans" w:hAnsi="Open Sans" w:cs="Open Sans"/>
          <w:color w:val="000000"/>
          <w:sz w:val="20"/>
          <w:lang w:val="pl-PL"/>
        </w:rPr>
        <w:t xml:space="preserve">– </w:t>
      </w:r>
      <w:r w:rsidR="004262CF" w:rsidRPr="004262CF">
        <w:rPr>
          <w:rFonts w:ascii="Open Sans" w:hAnsi="Open Sans" w:cs="Open Sans"/>
          <w:b/>
          <w:color w:val="000000"/>
          <w:sz w:val="20"/>
          <w:lang w:val="pl-PL"/>
        </w:rPr>
        <w:t>prawo opcji</w:t>
      </w:r>
    </w:p>
    <w:p w:rsidR="007230AA" w:rsidRPr="007230AA" w:rsidRDefault="007230AA" w:rsidP="00C36525">
      <w:pPr>
        <w:pStyle w:val="Tekstpodstawowy"/>
        <w:spacing w:after="60"/>
        <w:ind w:left="720"/>
        <w:rPr>
          <w:rFonts w:ascii="Open Sans" w:hAnsi="Open Sans" w:cs="Open Sans"/>
          <w:sz w:val="20"/>
          <w:lang w:val="pl-PL"/>
        </w:rPr>
      </w:pPr>
      <w:r>
        <w:rPr>
          <w:rFonts w:ascii="Open Sans" w:hAnsi="Open Sans" w:cs="Open Sans"/>
          <w:b/>
          <w:color w:val="000000"/>
          <w:sz w:val="20"/>
          <w:lang w:val="pl-PL"/>
        </w:rPr>
        <w:t xml:space="preserve"> </w:t>
      </w:r>
    </w:p>
    <w:p w:rsidR="001A551D" w:rsidRPr="001F3971" w:rsidRDefault="001A551D" w:rsidP="001A551D">
      <w:pPr>
        <w:widowControl w:val="0"/>
        <w:numPr>
          <w:ilvl w:val="0"/>
          <w:numId w:val="5"/>
        </w:numPr>
        <w:overflowPunct w:val="0"/>
        <w:autoSpaceDE w:val="0"/>
        <w:autoSpaceDN w:val="0"/>
        <w:adjustRightInd w:val="0"/>
        <w:spacing w:after="0" w:line="239"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WARUNKI UDZIAŁU W POSTĘPOWANIU ORAZ PODSTAWY WYKLUCZENIA. </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7"/>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 udzielenie zamówienia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ubiegać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którzy:</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1"/>
          <w:numId w:val="27"/>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spełniają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warunki udziału w postępowaniu dotyczące</w:t>
      </w:r>
      <w:r w:rsidRPr="001F3971">
        <w:rPr>
          <w:rFonts w:ascii="Open Sans" w:eastAsia="Times New Roman" w:hAnsi="Open Sans" w:cs="Open Sans"/>
          <w:sz w:val="20"/>
          <w:szCs w:val="20"/>
          <w:lang w:eastAsia="pl-PL"/>
        </w:rPr>
        <w:t>:</w:t>
      </w:r>
    </w:p>
    <w:p w:rsidR="001A551D" w:rsidRPr="001F3971" w:rsidRDefault="001A551D" w:rsidP="00415DA7">
      <w:pPr>
        <w:pStyle w:val="Akapitzlist"/>
        <w:widowControl w:val="0"/>
        <w:numPr>
          <w:ilvl w:val="2"/>
          <w:numId w:val="27"/>
        </w:numPr>
        <w:autoSpaceDE w:val="0"/>
        <w:autoSpaceDN w:val="0"/>
        <w:adjustRightInd w:val="0"/>
        <w:spacing w:after="0" w:line="239" w:lineRule="auto"/>
        <w:jc w:val="both"/>
        <w:rPr>
          <w:rFonts w:ascii="Open Sans" w:eastAsia="Times New Roman" w:hAnsi="Open Sans" w:cs="Open Sans"/>
          <w:b/>
          <w:sz w:val="20"/>
          <w:szCs w:val="20"/>
          <w:lang w:eastAsia="pl-PL"/>
        </w:rPr>
      </w:pPr>
      <w:r w:rsidRPr="003C548C">
        <w:rPr>
          <w:rFonts w:ascii="Open Sans" w:hAnsi="Open Sans" w:cs="Open Sans"/>
          <w:b/>
          <w:sz w:val="20"/>
          <w:szCs w:val="20"/>
        </w:rPr>
        <w:t>kompetencji lub uprawnień do prowadzenia określonej działalności zawodowej, o</w:t>
      </w:r>
      <w:r w:rsidR="00541271">
        <w:rPr>
          <w:rFonts w:ascii="Open Sans" w:hAnsi="Open Sans" w:cs="Open Sans"/>
          <w:b/>
          <w:sz w:val="20"/>
          <w:szCs w:val="20"/>
        </w:rPr>
        <w:t> </w:t>
      </w:r>
      <w:r w:rsidRPr="003C548C">
        <w:rPr>
          <w:rFonts w:ascii="Open Sans" w:hAnsi="Open Sans" w:cs="Open Sans"/>
          <w:b/>
          <w:sz w:val="20"/>
          <w:szCs w:val="20"/>
        </w:rPr>
        <w:t>ile</w:t>
      </w:r>
      <w:r w:rsidR="004463BC">
        <w:rPr>
          <w:rFonts w:ascii="Open Sans" w:hAnsi="Open Sans" w:cs="Open Sans"/>
          <w:b/>
          <w:sz w:val="20"/>
          <w:szCs w:val="20"/>
        </w:rPr>
        <w:t> </w:t>
      </w:r>
      <w:r w:rsidRPr="003C548C">
        <w:rPr>
          <w:rFonts w:ascii="Open Sans" w:hAnsi="Open Sans" w:cs="Open Sans"/>
          <w:b/>
          <w:sz w:val="20"/>
          <w:szCs w:val="20"/>
        </w:rPr>
        <w:t>wynika to z odrębnych przepisów:</w:t>
      </w:r>
    </w:p>
    <w:p w:rsidR="001A551D" w:rsidRPr="006C372B" w:rsidRDefault="001A551D" w:rsidP="001A551D">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1A551D" w:rsidRPr="001F3971" w:rsidRDefault="001A551D" w:rsidP="00415DA7">
      <w:pPr>
        <w:pStyle w:val="Akapitzlist"/>
        <w:widowControl w:val="0"/>
        <w:numPr>
          <w:ilvl w:val="2"/>
          <w:numId w:val="27"/>
        </w:numPr>
        <w:overflowPunct w:val="0"/>
        <w:autoSpaceDE w:val="0"/>
        <w:autoSpaceDN w:val="0"/>
        <w:adjustRightInd w:val="0"/>
        <w:spacing w:after="0" w:line="239" w:lineRule="auto"/>
        <w:rPr>
          <w:rFonts w:ascii="Open Sans" w:eastAsia="Times New Roman" w:hAnsi="Open Sans" w:cs="Open Sans"/>
          <w:b/>
          <w:sz w:val="20"/>
          <w:szCs w:val="20"/>
          <w:lang w:eastAsia="pl-PL"/>
        </w:rPr>
      </w:pPr>
      <w:r w:rsidRPr="001F3971">
        <w:rPr>
          <w:rFonts w:ascii="Open Sans" w:eastAsia="Times New Roman" w:hAnsi="Open Sans" w:cs="Open Sans"/>
          <w:b/>
          <w:bCs/>
          <w:sz w:val="20"/>
          <w:szCs w:val="20"/>
          <w:lang w:eastAsia="pl-PL"/>
        </w:rPr>
        <w:t>zdolności technicznej lub zawodowej</w:t>
      </w:r>
      <w:r w:rsidRPr="001F3971">
        <w:rPr>
          <w:rFonts w:ascii="Open Sans" w:eastAsia="Times New Roman" w:hAnsi="Open Sans" w:cs="Open Sans"/>
          <w:b/>
          <w:sz w:val="20"/>
          <w:szCs w:val="20"/>
          <w:lang w:eastAsia="pl-PL"/>
        </w:rPr>
        <w:t>:</w:t>
      </w:r>
    </w:p>
    <w:p w:rsidR="001A551D" w:rsidRPr="001F3971" w:rsidRDefault="001A551D" w:rsidP="001A551D">
      <w:pPr>
        <w:widowControl w:val="0"/>
        <w:autoSpaceDE w:val="0"/>
        <w:autoSpaceDN w:val="0"/>
        <w:adjustRightInd w:val="0"/>
        <w:spacing w:after="0" w:line="8" w:lineRule="exact"/>
        <w:rPr>
          <w:rFonts w:ascii="Open Sans" w:eastAsia="Times New Roman" w:hAnsi="Open Sans" w:cs="Open Sans"/>
          <w:sz w:val="20"/>
          <w:szCs w:val="20"/>
          <w:lang w:eastAsia="pl-PL"/>
        </w:rPr>
      </w:pPr>
    </w:p>
    <w:p w:rsidR="00822D9F" w:rsidRPr="00822D9F" w:rsidRDefault="00F826D7" w:rsidP="00822D9F">
      <w:pPr>
        <w:pStyle w:val="Styl2"/>
        <w:numPr>
          <w:ilvl w:val="0"/>
          <w:numId w:val="0"/>
        </w:numPr>
        <w:rPr>
          <w:rFonts w:ascii="Open Sans" w:hAnsi="Open Sans" w:cs="Open Sans"/>
        </w:rPr>
      </w:pPr>
      <w:r>
        <w:rPr>
          <w:rFonts w:ascii="Open Sans" w:hAnsi="Open Sans" w:cs="Open Sans"/>
          <w:lang w:val="pl-PL"/>
        </w:rPr>
        <w:t>Warunki zostaną spełnione</w:t>
      </w:r>
      <w:r w:rsidR="005D144D">
        <w:rPr>
          <w:rFonts w:ascii="Open Sans" w:hAnsi="Open Sans" w:cs="Open Sans"/>
          <w:lang w:val="pl-PL"/>
        </w:rPr>
        <w:t xml:space="preserve"> niezależnie od liczby części zamówienia na jakie składana jest oferta, jeżeli Wykonawca wykaże, że</w:t>
      </w:r>
      <w:r>
        <w:rPr>
          <w:rFonts w:ascii="Open Sans" w:hAnsi="Open Sans" w:cs="Open Sans"/>
          <w:lang w:val="pl-PL"/>
        </w:rPr>
        <w:t>:</w:t>
      </w:r>
      <w:r w:rsidR="004262CF">
        <w:rPr>
          <w:rFonts w:ascii="Open Sans" w:hAnsi="Open Sans" w:cs="Open Sans"/>
          <w:lang w:val="pl-PL"/>
        </w:rPr>
        <w:t xml:space="preserve"> </w:t>
      </w:r>
      <w:r>
        <w:rPr>
          <w:rFonts w:ascii="Open Sans" w:hAnsi="Open Sans" w:cs="Open Sans"/>
          <w:lang w:val="pl-PL"/>
        </w:rPr>
        <w:t xml:space="preserve">skieruje do realizacji </w:t>
      </w:r>
      <w:r w:rsidRPr="00E9785B">
        <w:rPr>
          <w:rFonts w:ascii="Open Sans" w:hAnsi="Open Sans" w:cs="Open Sans"/>
          <w:lang w:val="pl-PL"/>
        </w:rPr>
        <w:t xml:space="preserve">zamówienia </w:t>
      </w:r>
      <w:r w:rsidR="00FC76CC" w:rsidRPr="00E9785B">
        <w:rPr>
          <w:rFonts w:ascii="Open Sans" w:hAnsi="Open Sans" w:cs="Open Sans"/>
          <w:lang w:val="pl-PL"/>
        </w:rPr>
        <w:t xml:space="preserve">dla każdej części osobno, </w:t>
      </w:r>
      <w:r w:rsidR="00822D9F" w:rsidRPr="00822D9F">
        <w:rPr>
          <w:rFonts w:ascii="Open Sans" w:hAnsi="Open Sans" w:cs="Open Sans"/>
        </w:rPr>
        <w:t>co najmniej jedną osobą pełniącą funkcję kierownika robót przeznaczoną do nadzoru i kierowania wykonywanymi pracami, posiadającą:</w:t>
      </w:r>
    </w:p>
    <w:p w:rsidR="00822D9F" w:rsidRPr="00822D9F" w:rsidRDefault="00822D9F" w:rsidP="00822D9F">
      <w:pPr>
        <w:tabs>
          <w:tab w:val="left" w:pos="284"/>
        </w:tabs>
        <w:spacing w:after="0" w:line="240" w:lineRule="auto"/>
        <w:ind w:left="851" w:hanging="284"/>
        <w:contextualSpacing/>
        <w:jc w:val="both"/>
        <w:rPr>
          <w:rFonts w:ascii="Open Sans" w:hAnsi="Open Sans" w:cs="Open Sans"/>
          <w:sz w:val="20"/>
          <w:szCs w:val="20"/>
        </w:rPr>
      </w:pPr>
      <w:r w:rsidRPr="00822D9F">
        <w:rPr>
          <w:rFonts w:ascii="Open Sans" w:hAnsi="Open Sans" w:cs="Open Sans"/>
          <w:sz w:val="20"/>
          <w:szCs w:val="20"/>
        </w:rPr>
        <w:t>a)</w:t>
      </w:r>
      <w:r w:rsidRPr="00822D9F">
        <w:rPr>
          <w:rFonts w:ascii="Open Sans" w:hAnsi="Open Sans" w:cs="Open Sans"/>
          <w:sz w:val="20"/>
          <w:szCs w:val="20"/>
        </w:rPr>
        <w:tab/>
        <w:t>wyższe wykształcenie o kierunku ogrodniczy lub architektura krajobrazu lub leśnictwo oraz 3 letnie doświadczenie w pielęgnacji zieleni miejskiej</w:t>
      </w:r>
    </w:p>
    <w:p w:rsidR="00822D9F" w:rsidRPr="00822D9F" w:rsidRDefault="00822D9F" w:rsidP="00822D9F">
      <w:pPr>
        <w:spacing w:after="0" w:line="240" w:lineRule="auto"/>
        <w:ind w:left="851"/>
        <w:contextualSpacing/>
        <w:jc w:val="both"/>
        <w:rPr>
          <w:rFonts w:ascii="Open Sans" w:hAnsi="Open Sans" w:cs="Open Sans"/>
          <w:sz w:val="20"/>
          <w:szCs w:val="20"/>
        </w:rPr>
      </w:pPr>
      <w:r w:rsidRPr="00822D9F">
        <w:rPr>
          <w:rFonts w:ascii="Open Sans" w:hAnsi="Open Sans" w:cs="Open Sans"/>
          <w:sz w:val="20"/>
          <w:szCs w:val="20"/>
        </w:rPr>
        <w:t>lub</w:t>
      </w:r>
    </w:p>
    <w:p w:rsidR="00822D9F" w:rsidRPr="00822D9F" w:rsidRDefault="00822D9F" w:rsidP="00822D9F">
      <w:pPr>
        <w:tabs>
          <w:tab w:val="left" w:pos="284"/>
        </w:tabs>
        <w:spacing w:after="0" w:line="240" w:lineRule="auto"/>
        <w:ind w:left="851" w:hanging="284"/>
        <w:jc w:val="both"/>
        <w:rPr>
          <w:rFonts w:ascii="Open Sans" w:hAnsi="Open Sans" w:cs="Open Sans"/>
          <w:sz w:val="20"/>
          <w:szCs w:val="20"/>
        </w:rPr>
      </w:pPr>
      <w:r w:rsidRPr="00822D9F">
        <w:rPr>
          <w:rFonts w:ascii="Open Sans" w:hAnsi="Open Sans" w:cs="Open Sans"/>
          <w:sz w:val="20"/>
          <w:szCs w:val="20"/>
        </w:rPr>
        <w:t>b)</w:t>
      </w:r>
      <w:r w:rsidRPr="00822D9F">
        <w:rPr>
          <w:rFonts w:ascii="Open Sans" w:hAnsi="Open Sans" w:cs="Open Sans"/>
          <w:sz w:val="20"/>
          <w:szCs w:val="20"/>
        </w:rPr>
        <w:tab/>
        <w:t>wykształcenie średnie o kierunku ogrodniczy lub architektura krajobrazu lub leśnictwo oraz 5 letnie doświadczenie w pielęgnacji zieleni miejskiej.</w:t>
      </w:r>
    </w:p>
    <w:p w:rsidR="004262CF" w:rsidRDefault="004262CF" w:rsidP="00F826D7">
      <w:pPr>
        <w:pStyle w:val="Styl2"/>
        <w:numPr>
          <w:ilvl w:val="0"/>
          <w:numId w:val="0"/>
        </w:numPr>
        <w:ind w:left="993"/>
        <w:rPr>
          <w:rFonts w:ascii="Open Sans" w:hAnsi="Open Sans" w:cs="Open Sans"/>
          <w:lang w:val="pl-PL"/>
        </w:rPr>
      </w:pPr>
    </w:p>
    <w:p w:rsidR="001A551D" w:rsidRPr="001F3971" w:rsidRDefault="001A551D" w:rsidP="00415DA7">
      <w:pPr>
        <w:pStyle w:val="Akapitzlist"/>
        <w:widowControl w:val="0"/>
        <w:numPr>
          <w:ilvl w:val="2"/>
          <w:numId w:val="27"/>
        </w:numPr>
        <w:overflowPunct w:val="0"/>
        <w:autoSpaceDE w:val="0"/>
        <w:autoSpaceDN w:val="0"/>
        <w:adjustRightInd w:val="0"/>
        <w:spacing w:after="0" w:line="235" w:lineRule="auto"/>
        <w:jc w:val="both"/>
        <w:rPr>
          <w:rFonts w:ascii="Open Sans" w:eastAsia="Times New Roman" w:hAnsi="Open Sans" w:cs="Open Sans"/>
          <w:b/>
          <w:sz w:val="20"/>
          <w:szCs w:val="20"/>
          <w:lang w:eastAsia="pl-PL"/>
        </w:rPr>
      </w:pPr>
      <w:r w:rsidRPr="003C548C">
        <w:rPr>
          <w:rFonts w:ascii="Open Sans" w:hAnsi="Open Sans" w:cs="Open Sans"/>
          <w:b/>
          <w:sz w:val="20"/>
          <w:szCs w:val="20"/>
        </w:rPr>
        <w:t>sytuacji ekonomicznej lub finansowej</w:t>
      </w:r>
    </w:p>
    <w:p w:rsidR="001A551D" w:rsidRPr="000534AC" w:rsidRDefault="001A551D" w:rsidP="001A551D">
      <w:pPr>
        <w:pStyle w:val="Akapitzlist"/>
        <w:autoSpaceDE w:val="0"/>
        <w:autoSpaceDN w:val="0"/>
        <w:adjustRightInd w:val="0"/>
        <w:spacing w:after="0"/>
        <w:ind w:left="0"/>
        <w:jc w:val="both"/>
        <w:rPr>
          <w:rFonts w:ascii="Open Sans" w:hAnsi="Open Sans" w:cs="Open Sans"/>
          <w:sz w:val="20"/>
          <w:szCs w:val="20"/>
        </w:rPr>
      </w:pPr>
      <w:r w:rsidRPr="000534AC">
        <w:rPr>
          <w:rFonts w:ascii="Open Sans" w:hAnsi="Open Sans" w:cs="Open Sans"/>
          <w:sz w:val="20"/>
          <w:szCs w:val="20"/>
        </w:rPr>
        <w:t>Zamawiający nie wyznacza szczegółowego warunku w tym zakresie.</w:t>
      </w:r>
    </w:p>
    <w:p w:rsidR="001A551D" w:rsidRPr="006A5A99" w:rsidRDefault="001A551D" w:rsidP="001A551D">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rsidR="001A551D" w:rsidRPr="001F3971" w:rsidRDefault="001A551D" w:rsidP="00415DA7">
      <w:pPr>
        <w:pStyle w:val="Akapitzlist"/>
        <w:widowControl w:val="0"/>
        <w:numPr>
          <w:ilvl w:val="1"/>
          <w:numId w:val="27"/>
        </w:numPr>
        <w:overflowPunct w:val="0"/>
        <w:autoSpaceDE w:val="0"/>
        <w:autoSpaceDN w:val="0"/>
        <w:adjustRightInd w:val="0"/>
        <w:spacing w:after="0" w:line="239"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nie podlegają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wykluczeniu na podstawie art. 24 ust 1 pkt 12-23 oraz art. 24 ust. 5 pkt 1</w:t>
      </w:r>
      <w:r w:rsidR="00541271" w:rsidRPr="001F3971">
        <w:rPr>
          <w:rFonts w:ascii="Open Sans" w:eastAsia="Times New Roman" w:hAnsi="Open Sans" w:cs="Open Sans"/>
          <w:sz w:val="20"/>
          <w:szCs w:val="20"/>
          <w:u w:val="single"/>
          <w:lang w:eastAsia="pl-PL"/>
        </w:rPr>
        <w:t>, 2 oraz 4</w:t>
      </w:r>
      <w:r w:rsidRPr="001F3971">
        <w:rPr>
          <w:rFonts w:ascii="Open Sans" w:eastAsia="Times New Roman" w:hAnsi="Open Sans" w:cs="Open Sans"/>
          <w:sz w:val="20"/>
          <w:szCs w:val="20"/>
          <w:u w:val="single"/>
          <w:lang w:eastAsia="pl-PL"/>
        </w:rPr>
        <w:t xml:space="preserve"> ustawy</w:t>
      </w:r>
      <w:r w:rsidRPr="001F3971">
        <w:rPr>
          <w:rFonts w:ascii="Open Sans" w:eastAsia="Times New Roman" w:hAnsi="Open Sans" w:cs="Open Sans"/>
          <w:b/>
          <w:bCs/>
          <w:sz w:val="20"/>
          <w:szCs w:val="20"/>
          <w:u w:val="single"/>
          <w:lang w:eastAsia="pl-PL"/>
        </w:rPr>
        <w:t xml:space="preserve"> </w:t>
      </w:r>
      <w:proofErr w:type="spellStart"/>
      <w:r w:rsidRPr="001F3971">
        <w:rPr>
          <w:rFonts w:ascii="Open Sans" w:eastAsia="Times New Roman" w:hAnsi="Open Sans" w:cs="Open Sans"/>
          <w:sz w:val="20"/>
          <w:szCs w:val="20"/>
          <w:u w:val="single"/>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11"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130" w:lineRule="exact"/>
        <w:rPr>
          <w:rFonts w:ascii="Open Sans" w:eastAsia="Times New Roman" w:hAnsi="Open Sans" w:cs="Open Sans"/>
          <w:sz w:val="20"/>
          <w:szCs w:val="20"/>
          <w:lang w:eastAsia="pl-PL"/>
        </w:rPr>
      </w:pP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wykluczyć wykonawcę na każdym etapie postępowania o udzielenie zamówienia. </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w:t>
      </w:r>
      <w:r w:rsidR="00443F7D">
        <w:rPr>
          <w:rFonts w:ascii="Open Sans" w:hAnsi="Open Sans" w:cs="Open Sans"/>
          <w:sz w:val="20"/>
          <w:szCs w:val="20"/>
        </w:rPr>
        <w:t> </w:t>
      </w:r>
      <w:r w:rsidRPr="003C548C">
        <w:rPr>
          <w:rFonts w:ascii="Open Sans" w:hAnsi="Open Sans" w:cs="Open Sans"/>
          <w:sz w:val="20"/>
          <w:szCs w:val="20"/>
        </w:rPr>
        <w:t>stosownych sytuacjach oraz w odniesieniu do konkretnego zamówienia, lub jego części, polegać na zdolnościach technicznych lub zawodowych lub sytuacji finansowej lub</w:t>
      </w:r>
      <w:r w:rsidR="00443F7D">
        <w:rPr>
          <w:rFonts w:ascii="Open Sans" w:hAnsi="Open Sans" w:cs="Open Sans"/>
          <w:sz w:val="20"/>
          <w:szCs w:val="20"/>
        </w:rPr>
        <w:t> </w:t>
      </w:r>
      <w:r w:rsidRPr="003C548C">
        <w:rPr>
          <w:rFonts w:ascii="Open Sans" w:hAnsi="Open Sans" w:cs="Open Sans"/>
          <w:sz w:val="20"/>
          <w:szCs w:val="20"/>
        </w:rPr>
        <w:t xml:space="preserve">ekonomicznej innych podmiotów, niezależnie od charakteru prawnego łączących go z nim </w:t>
      </w:r>
      <w:r w:rsidRPr="003C548C">
        <w:rPr>
          <w:rFonts w:ascii="Open Sans" w:hAnsi="Open Sans" w:cs="Open Sans"/>
          <w:sz w:val="20"/>
          <w:szCs w:val="20"/>
        </w:rPr>
        <w:lastRenderedPageBreak/>
        <w:t>stosunków prawnych.</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 odniesieniu do warunków dotyczących</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wykształcenia, kwalifikacji zawodowych lub</w:t>
      </w:r>
      <w:r w:rsidR="00443F7D" w:rsidRPr="001F3971">
        <w:rPr>
          <w:rFonts w:ascii="Open Sans" w:eastAsia="Times New Roman" w:hAnsi="Open Sans" w:cs="Open Sans"/>
          <w:bCs/>
          <w:sz w:val="20"/>
          <w:szCs w:val="20"/>
          <w:lang w:eastAsia="pl-PL"/>
        </w:rPr>
        <w:t> </w:t>
      </w:r>
      <w:r w:rsidRPr="001F3971">
        <w:rPr>
          <w:rFonts w:ascii="Open Sans" w:eastAsia="Times New Roman" w:hAnsi="Open Sans" w:cs="Open Sans"/>
          <w:bCs/>
          <w:sz w:val="20"/>
          <w:szCs w:val="20"/>
          <w:lang w:eastAsia="pl-PL"/>
        </w:rPr>
        <w:t>doświadczenia</w:t>
      </w:r>
      <w:r w:rsidRPr="001F3971">
        <w:rPr>
          <w:rFonts w:ascii="Open Sans" w:eastAsia="Times New Roman" w:hAnsi="Open Sans" w:cs="Open Sans"/>
          <w:sz w:val="20"/>
          <w:szCs w:val="20"/>
          <w:lang w:eastAsia="pl-PL"/>
        </w:rPr>
        <w:t>, Wykonawcy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polegać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na zdolnościach innych podmiotów, jeśli podmioty te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zrealizują roboty budowlane lub usługi</w:t>
      </w:r>
      <w:r w:rsidRPr="001F3971">
        <w:rPr>
          <w:rFonts w:ascii="Open Sans" w:eastAsia="Times New Roman" w:hAnsi="Open Sans" w:cs="Open Sans"/>
          <w:sz w:val="20"/>
          <w:szCs w:val="20"/>
          <w:lang w:eastAsia="pl-PL"/>
        </w:rPr>
        <w:t>, do realizacji których te zdolności są</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wymagane.</w:t>
      </w:r>
    </w:p>
    <w:p w:rsidR="001A551D" w:rsidRPr="001F3971" w:rsidRDefault="001A551D" w:rsidP="001A551D">
      <w:pPr>
        <w:pStyle w:val="Akapitzlist"/>
        <w:widowControl w:val="0"/>
        <w:numPr>
          <w:ilvl w:val="0"/>
          <w:numId w:val="6"/>
        </w:numPr>
        <w:overflowPunct w:val="0"/>
        <w:autoSpaceDE w:val="0"/>
        <w:autoSpaceDN w:val="0"/>
        <w:adjustRightInd w:val="0"/>
        <w:spacing w:after="0" w:line="235" w:lineRule="auto"/>
        <w:ind w:hanging="357"/>
        <w:jc w:val="both"/>
        <w:rPr>
          <w:rFonts w:ascii="Open Sans" w:eastAsia="Times New Roman"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w:t>
      </w:r>
      <w:r w:rsidR="00443F7D">
        <w:rPr>
          <w:rFonts w:ascii="Open Sans" w:eastAsia="Times New Roman" w:hAnsi="Open Sans" w:cs="Open Sans"/>
          <w:sz w:val="20"/>
          <w:szCs w:val="20"/>
          <w:lang w:eastAsia="pl-PL"/>
        </w:rPr>
        <w:t> </w:t>
      </w:r>
      <w:r w:rsidRPr="0095183D">
        <w:rPr>
          <w:rFonts w:ascii="Open Sans" w:eastAsia="Times New Roman" w:hAnsi="Open Sans" w:cs="Open Sans"/>
          <w:sz w:val="20"/>
          <w:szCs w:val="20"/>
          <w:lang w:eastAsia="pl-PL"/>
        </w:rPr>
        <w:t>za nieudostępnienie zasobów nie ponosi winy.</w:t>
      </w:r>
    </w:p>
    <w:p w:rsidR="001A551D" w:rsidRPr="0095183D" w:rsidRDefault="001A551D" w:rsidP="001A551D">
      <w:pPr>
        <w:pStyle w:val="Akapitzlist"/>
        <w:numPr>
          <w:ilvl w:val="0"/>
          <w:numId w:val="6"/>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 powyżej, nie</w:t>
      </w:r>
      <w:r>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1A551D" w:rsidRPr="0095183D" w:rsidRDefault="001A551D" w:rsidP="001A551D">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Pr>
          <w:rFonts w:ascii="Open Sans" w:eastAsia="Times New Roman" w:hAnsi="Open Sans" w:cs="Open Sans"/>
          <w:sz w:val="20"/>
          <w:szCs w:val="20"/>
          <w:lang w:eastAsia="pl-PL"/>
        </w:rPr>
        <w:t>w pkt 1.1.2 oraz 1.1.3 powyżej.</w:t>
      </w:r>
    </w:p>
    <w:p w:rsidR="001A551D" w:rsidRPr="00746A53" w:rsidRDefault="001A551D" w:rsidP="001A551D">
      <w:pPr>
        <w:spacing w:after="0" w:line="235" w:lineRule="auto"/>
        <w:jc w:val="both"/>
        <w:rPr>
          <w:rFonts w:ascii="Open Sans" w:eastAsia="Times New Roman" w:hAnsi="Open Sans" w:cs="Open Sans"/>
          <w:sz w:val="20"/>
          <w:szCs w:val="20"/>
          <w:lang w:eastAsia="pl-PL"/>
        </w:rPr>
      </w:pPr>
    </w:p>
    <w:p w:rsidR="001A551D" w:rsidRPr="001F3971" w:rsidRDefault="001A551D" w:rsidP="001A551D">
      <w:pPr>
        <w:widowControl w:val="0"/>
        <w:tabs>
          <w:tab w:val="left" w:pos="523"/>
        </w:tabs>
        <w:overflowPunct w:val="0"/>
        <w:autoSpaceDE w:val="0"/>
        <w:autoSpaceDN w:val="0"/>
        <w:adjustRightInd w:val="0"/>
        <w:spacing w:after="0" w:line="239" w:lineRule="auto"/>
        <w:ind w:right="12"/>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VI.</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WYKAZ OŚWIADCZEŃ LUB DOKUMENTÓW POTWIERDZAJACYCH SPEŁNIANIE WARUNKÓW UDZIAŁU W POSTĘPOWANIU ORAZ BRAK PODSTAW DO WYKLUCZENIA.</w:t>
      </w:r>
    </w:p>
    <w:p w:rsidR="001A551D" w:rsidRPr="001F3971" w:rsidRDefault="001A551D" w:rsidP="001A551D">
      <w:pPr>
        <w:widowControl w:val="0"/>
        <w:autoSpaceDE w:val="0"/>
        <w:autoSpaceDN w:val="0"/>
        <w:adjustRightInd w:val="0"/>
        <w:spacing w:after="0" w:line="180" w:lineRule="exact"/>
        <w:rPr>
          <w:rFonts w:ascii="Open Sans" w:eastAsia="Times New Roman" w:hAnsi="Open Sans" w:cs="Open Sans"/>
          <w:sz w:val="20"/>
          <w:szCs w:val="20"/>
          <w:lang w:eastAsia="pl-PL"/>
        </w:rPr>
      </w:pPr>
    </w:p>
    <w:p w:rsidR="000E26B0" w:rsidRPr="0090258A"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90258A">
        <w:rPr>
          <w:rFonts w:ascii="Open Sans" w:eastAsia="Times New Roman" w:hAnsi="Open Sans" w:cs="Open Sans"/>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rsidR="00D75351" w:rsidRPr="00D75351"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Zamawiający wyznacza następujące osoby do ko</w:t>
      </w:r>
      <w:r>
        <w:rPr>
          <w:rFonts w:ascii="Open Sans" w:eastAsia="Times New Roman" w:hAnsi="Open Sans" w:cs="Open Sans"/>
          <w:sz w:val="20"/>
          <w:szCs w:val="20"/>
          <w:lang w:eastAsia="pl-PL"/>
        </w:rPr>
        <w:t>ntaktu z Wykonawcami: Pani Magdalena Mycko</w:t>
      </w:r>
      <w:r w:rsidRPr="00D75351">
        <w:rPr>
          <w:rFonts w:ascii="Open Sans" w:eastAsia="Times New Roman" w:hAnsi="Open Sans" w:cs="Open Sans"/>
          <w:sz w:val="20"/>
          <w:szCs w:val="20"/>
          <w:lang w:eastAsia="pl-PL"/>
        </w:rPr>
        <w:t xml:space="preserve"> e-mail: </w:t>
      </w:r>
      <w:hyperlink r:id="rId8" w:history="1">
        <w:r w:rsidRPr="0044666E">
          <w:rPr>
            <w:rStyle w:val="Hipercze"/>
            <w:rFonts w:ascii="Open Sans" w:eastAsia="Times New Roman" w:hAnsi="Open Sans" w:cs="Open Sans"/>
            <w:sz w:val="20"/>
            <w:szCs w:val="20"/>
            <w:lang w:eastAsia="pl-PL"/>
          </w:rPr>
          <w:t>mmycko@zzw.waw.pl</w:t>
        </w:r>
      </w:hyperlink>
      <w:r w:rsidRPr="00D75351">
        <w:rPr>
          <w:rFonts w:ascii="Open Sans" w:eastAsia="Times New Roman" w:hAnsi="Open Sans" w:cs="Open Sans"/>
          <w:sz w:val="20"/>
          <w:szCs w:val="20"/>
          <w:lang w:eastAsia="pl-PL"/>
        </w:rPr>
        <w:t xml:space="preserve">, tel. </w:t>
      </w:r>
      <w:r>
        <w:rPr>
          <w:rFonts w:ascii="Open Sans" w:eastAsia="Times New Roman" w:hAnsi="Open Sans" w:cs="Open Sans"/>
          <w:sz w:val="20"/>
          <w:szCs w:val="20"/>
          <w:lang w:eastAsia="pl-PL"/>
        </w:rPr>
        <w:t xml:space="preserve">(22) 277 42 08 oraz Pani Marta Chodaniecka e-mail: </w:t>
      </w:r>
      <w:hyperlink r:id="rId9" w:history="1">
        <w:r w:rsidRPr="0044666E">
          <w:rPr>
            <w:rStyle w:val="Hipercze"/>
            <w:rFonts w:ascii="Open Sans" w:eastAsia="Times New Roman" w:hAnsi="Open Sans" w:cs="Open Sans"/>
            <w:sz w:val="20"/>
            <w:szCs w:val="20"/>
            <w:lang w:eastAsia="pl-PL"/>
          </w:rPr>
          <w:t>mchodaniecka@zzw.waw.pl</w:t>
        </w:r>
      </w:hyperlink>
      <w:r>
        <w:rPr>
          <w:rFonts w:ascii="Open Sans" w:eastAsia="Times New Roman" w:hAnsi="Open Sans" w:cs="Open Sans"/>
          <w:sz w:val="20"/>
          <w:szCs w:val="20"/>
          <w:lang w:eastAsia="pl-PL"/>
        </w:rPr>
        <w:t>, tel. (22) 277 48 11.</w:t>
      </w:r>
    </w:p>
    <w:p w:rsidR="00D75351" w:rsidRPr="00D75351"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Jeżeli Zamawiający lub Wykonawca przekazują oświadczenia, wnioski, zawiadomienia oraz informacje za pośrednictwem faksu lub przy użyciu środk</w:t>
      </w:r>
      <w:r w:rsidR="0090258A">
        <w:rPr>
          <w:rFonts w:ascii="Open Sans" w:eastAsia="Times New Roman" w:hAnsi="Open Sans" w:cs="Open Sans"/>
          <w:sz w:val="20"/>
          <w:szCs w:val="20"/>
          <w:lang w:eastAsia="pl-PL"/>
        </w:rPr>
        <w:t>ów komunikacji elektronicznej w </w:t>
      </w:r>
      <w:r w:rsidRPr="00D75351">
        <w:rPr>
          <w:rFonts w:ascii="Open Sans" w:eastAsia="Times New Roman" w:hAnsi="Open Sans" w:cs="Open Sans"/>
          <w:sz w:val="20"/>
          <w:szCs w:val="20"/>
          <w:lang w:eastAsia="pl-PL"/>
        </w:rPr>
        <w:t xml:space="preserve">rozumieniu ustawy z dnia 18 lipca 2002 r. o świadczeniu usług drogą elektroniczną, każda ze stron na żądanie drugiej strony niezwłocznie potwierdza fakt ich otrzymania. </w:t>
      </w:r>
    </w:p>
    <w:p w:rsidR="00D75351" w:rsidRPr="00D75351"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W postępowaniu oświadczenia składa się w formie pisemnej albo w postaci elektronicznej, z tym że JEDZ</w:t>
      </w:r>
      <w:r w:rsidR="00C948A9" w:rsidRPr="00C948A9">
        <w:rPr>
          <w:rFonts w:ascii="Open Sans" w:eastAsia="Times New Roman" w:hAnsi="Open Sans" w:cs="Open Sans"/>
          <w:b/>
          <w:sz w:val="20"/>
          <w:szCs w:val="20"/>
          <w:lang w:eastAsia="pl-PL"/>
        </w:rPr>
        <w:t xml:space="preserve"> (załącznik nr 5 do SIWZ</w:t>
      </w:r>
      <w:r w:rsidR="00C948A9">
        <w:rPr>
          <w:rFonts w:ascii="Open Sans" w:eastAsia="Times New Roman" w:hAnsi="Open Sans" w:cs="Open Sans"/>
          <w:sz w:val="20"/>
          <w:szCs w:val="20"/>
          <w:lang w:eastAsia="pl-PL"/>
        </w:rPr>
        <w:t>)</w:t>
      </w:r>
      <w:r w:rsidRPr="00D75351">
        <w:rPr>
          <w:rFonts w:ascii="Open Sans" w:eastAsia="Times New Roman" w:hAnsi="Open Sans" w:cs="Open Sans"/>
          <w:sz w:val="20"/>
          <w:szCs w:val="20"/>
          <w:lang w:eastAsia="pl-PL"/>
        </w:rPr>
        <w:t xml:space="preserve"> należy przesłać w postaci elektronicznej opatrzonej kwalifikowanym podpisem elektronicznym. Oświadczenia podmiotów składających </w:t>
      </w:r>
      <w:r w:rsidR="00C948A9">
        <w:rPr>
          <w:rFonts w:ascii="Open Sans" w:eastAsia="Times New Roman" w:hAnsi="Open Sans" w:cs="Open Sans"/>
          <w:sz w:val="20"/>
          <w:szCs w:val="20"/>
          <w:lang w:eastAsia="pl-PL"/>
        </w:rPr>
        <w:t>ofertę</w:t>
      </w:r>
      <w:r w:rsidRPr="00D75351">
        <w:rPr>
          <w:rFonts w:ascii="Open Sans" w:eastAsia="Times New Roman" w:hAnsi="Open Sans" w:cs="Open Sans"/>
          <w:sz w:val="20"/>
          <w:szCs w:val="20"/>
          <w:lang w:eastAsia="pl-PL"/>
        </w:rPr>
        <w:t xml:space="preserve"> wspólnie oraz podmiotów udostępniających potencjał składane </w:t>
      </w:r>
      <w:r w:rsidR="0090258A">
        <w:rPr>
          <w:rFonts w:ascii="Open Sans" w:eastAsia="Times New Roman" w:hAnsi="Open Sans" w:cs="Open Sans"/>
          <w:sz w:val="20"/>
          <w:szCs w:val="20"/>
          <w:lang w:eastAsia="pl-PL"/>
        </w:rPr>
        <w:t>na </w:t>
      </w:r>
      <w:r w:rsidRPr="00D75351">
        <w:rPr>
          <w:rFonts w:ascii="Open Sans" w:eastAsia="Times New Roman" w:hAnsi="Open Sans" w:cs="Open Sans"/>
          <w:sz w:val="20"/>
          <w:szCs w:val="20"/>
          <w:lang w:eastAsia="pl-PL"/>
        </w:rPr>
        <w:t xml:space="preserve">formularzu JEDZ powinny mieć formę dokumentu elektronicznego, podpisanego kwalifikowanym podpisem elektronicznym przez każdego z nich w zakresie w jakim potwierdzają okoliczności, o których mowa w treści art. 22 ust. 1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Analogiczny wymóg dotyczy JEDZ składanego przez podwykonawcę, na podstawie art. 25a ust. 5 pkt 1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w:t>
      </w:r>
    </w:p>
    <w:p w:rsidR="00D75351" w:rsidRPr="00D75351"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 xml:space="preserve">JEDZ należy przesłać na adres email: </w:t>
      </w:r>
      <w:hyperlink r:id="rId10" w:history="1">
        <w:r w:rsidR="00533F0C" w:rsidRPr="00533F0C">
          <w:rPr>
            <w:rStyle w:val="Hipercze"/>
            <w:rFonts w:ascii="Open Sans" w:eastAsia="Times New Roman" w:hAnsi="Open Sans" w:cs="Open Sans"/>
            <w:b/>
            <w:sz w:val="20"/>
            <w:szCs w:val="20"/>
            <w:lang w:eastAsia="pl-PL"/>
          </w:rPr>
          <w:t>zamowienia@zzw.waw.pl</w:t>
        </w:r>
      </w:hyperlink>
      <w:r w:rsidR="00533F0C">
        <w:rPr>
          <w:rFonts w:ascii="Open Sans" w:eastAsia="Times New Roman" w:hAnsi="Open Sans" w:cs="Open Sans"/>
          <w:sz w:val="20"/>
          <w:szCs w:val="20"/>
          <w:lang w:eastAsia="pl-PL"/>
        </w:rPr>
        <w:t xml:space="preserve"> </w:t>
      </w:r>
    </w:p>
    <w:p w:rsidR="007B5078"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b/>
          <w:color w:val="FF0000"/>
          <w:sz w:val="20"/>
          <w:szCs w:val="20"/>
          <w:lang w:eastAsia="pl-PL"/>
        </w:rPr>
      </w:pPr>
      <w:r w:rsidRPr="00D75351">
        <w:rPr>
          <w:rFonts w:ascii="Open Sans" w:eastAsia="Times New Roman" w:hAnsi="Open Sans" w:cs="Open Sans"/>
          <w:sz w:val="20"/>
          <w:szCs w:val="20"/>
          <w:lang w:eastAsia="pl-PL"/>
        </w:rPr>
        <w:t>a)</w:t>
      </w:r>
      <w:r w:rsidRPr="00D75351">
        <w:rPr>
          <w:rFonts w:ascii="Open Sans" w:eastAsia="Times New Roman" w:hAnsi="Open Sans" w:cs="Open Sans"/>
          <w:sz w:val="20"/>
          <w:szCs w:val="20"/>
          <w:lang w:eastAsia="pl-PL"/>
        </w:rPr>
        <w:tab/>
        <w:t>Zamawiający dopuszcza w szczególności następujący format przesyłanych danych: .pdf, .</w:t>
      </w:r>
      <w:proofErr w:type="spellStart"/>
      <w:r w:rsidRPr="00D75351">
        <w:rPr>
          <w:rFonts w:ascii="Open Sans" w:eastAsia="Times New Roman" w:hAnsi="Open Sans" w:cs="Open Sans"/>
          <w:sz w:val="20"/>
          <w:szCs w:val="20"/>
          <w:lang w:eastAsia="pl-PL"/>
        </w:rPr>
        <w:t>doc</w:t>
      </w:r>
      <w:proofErr w:type="spellEnd"/>
      <w:r w:rsidRPr="00D75351">
        <w:rPr>
          <w:rFonts w:ascii="Open Sans" w:eastAsia="Times New Roman" w:hAnsi="Open Sans" w:cs="Open Sans"/>
          <w:sz w:val="20"/>
          <w:szCs w:val="20"/>
          <w:lang w:eastAsia="pl-PL"/>
        </w:rPr>
        <w:t>, .</w:t>
      </w:r>
      <w:proofErr w:type="spellStart"/>
      <w:r w:rsidRPr="00D75351">
        <w:rPr>
          <w:rFonts w:ascii="Open Sans" w:eastAsia="Times New Roman" w:hAnsi="Open Sans" w:cs="Open Sans"/>
          <w:sz w:val="20"/>
          <w:szCs w:val="20"/>
          <w:lang w:eastAsia="pl-PL"/>
        </w:rPr>
        <w:t>docx</w:t>
      </w:r>
      <w:proofErr w:type="spellEnd"/>
      <w:r w:rsidRPr="00D75351">
        <w:rPr>
          <w:rFonts w:ascii="Open Sans" w:eastAsia="Times New Roman" w:hAnsi="Open Sans" w:cs="Open Sans"/>
          <w:sz w:val="20"/>
          <w:szCs w:val="20"/>
          <w:lang w:eastAsia="pl-PL"/>
        </w:rPr>
        <w:t>, .rtf,.</w:t>
      </w:r>
      <w:proofErr w:type="spellStart"/>
      <w:r w:rsidRPr="00D75351">
        <w:rPr>
          <w:rFonts w:ascii="Open Sans" w:eastAsia="Times New Roman" w:hAnsi="Open Sans" w:cs="Open Sans"/>
          <w:sz w:val="20"/>
          <w:szCs w:val="20"/>
          <w:lang w:eastAsia="pl-PL"/>
        </w:rPr>
        <w:t>xps</w:t>
      </w:r>
      <w:proofErr w:type="spellEnd"/>
      <w:r w:rsidRPr="00D75351">
        <w:rPr>
          <w:rFonts w:ascii="Open Sans" w:eastAsia="Times New Roman" w:hAnsi="Open Sans" w:cs="Open Sans"/>
          <w:sz w:val="20"/>
          <w:szCs w:val="20"/>
          <w:lang w:eastAsia="pl-PL"/>
        </w:rPr>
        <w:t>, .</w:t>
      </w:r>
      <w:proofErr w:type="spellStart"/>
      <w:r w:rsidR="00762866">
        <w:rPr>
          <w:rFonts w:ascii="Open Sans" w:eastAsia="Times New Roman" w:hAnsi="Open Sans" w:cs="Open Sans"/>
          <w:sz w:val="20"/>
          <w:szCs w:val="20"/>
          <w:lang w:eastAsia="pl-PL"/>
        </w:rPr>
        <w:t>odt</w:t>
      </w:r>
      <w:proofErr w:type="spellEnd"/>
      <w:r w:rsidR="00762866">
        <w:rPr>
          <w:rFonts w:ascii="Open Sans" w:eastAsia="Times New Roman" w:hAnsi="Open Sans" w:cs="Open Sans"/>
          <w:sz w:val="20"/>
          <w:szCs w:val="20"/>
          <w:lang w:eastAsia="pl-PL"/>
        </w:rPr>
        <w:t>.</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b)</w:t>
      </w:r>
      <w:r w:rsidRPr="00D75351">
        <w:rPr>
          <w:rFonts w:ascii="Open Sans" w:eastAsia="Times New Roman" w:hAnsi="Open Sans" w:cs="Open Sans"/>
          <w:sz w:val="20"/>
          <w:szCs w:val="20"/>
          <w:lang w:eastAsia="pl-PL"/>
        </w:rPr>
        <w:tab/>
        <w:t xml:space="preserve">Wykonawca wypełnia JEDZ, tworząc dokument elektroniczny. Może korzystać z narzędzia ESPD lub innych dostępnych narzędzi lub oprogramowania, które umożliwiają wypełnienie </w:t>
      </w:r>
      <w:r w:rsidRPr="00D75351">
        <w:rPr>
          <w:rFonts w:ascii="Open Sans" w:eastAsia="Times New Roman" w:hAnsi="Open Sans" w:cs="Open Sans"/>
          <w:sz w:val="20"/>
          <w:szCs w:val="20"/>
          <w:lang w:eastAsia="pl-PL"/>
        </w:rPr>
        <w:lastRenderedPageBreak/>
        <w:t>JEDZ i utworzenie dokumentu elektronicznego, w szczególności w jednym z ww. formatów.</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c)</w:t>
      </w:r>
      <w:r w:rsidRPr="00D75351">
        <w:rPr>
          <w:rFonts w:ascii="Open Sans" w:eastAsia="Times New Roman" w:hAnsi="Open Sans" w:cs="Open Sans"/>
          <w:sz w:val="20"/>
          <w:szCs w:val="20"/>
          <w:lang w:eastAsia="pl-PL"/>
        </w:rPr>
        <w:tab/>
        <w:t>Po stworzeniu lub wygenerowaniu przez wykonawcę dokumentu elektronicznego JEDZ, wykonawca podpisuje ww. dokument kwalifikowanym podpisem elektronicznym, wystawionym przez dostawcę kwalifikowanej usługi</w:t>
      </w:r>
      <w:r w:rsidRPr="00D75351">
        <w:t xml:space="preserve"> </w:t>
      </w:r>
      <w:r w:rsidRPr="00D75351">
        <w:rPr>
          <w:rFonts w:ascii="Open Sans" w:eastAsia="Times New Roman" w:hAnsi="Open Sans" w:cs="Open Sans"/>
          <w:sz w:val="20"/>
          <w:szCs w:val="20"/>
          <w:lang w:eastAsia="pl-PL"/>
        </w:rPr>
        <w:t xml:space="preserve">zaufania, będącego podmiotem świadczącym usługi certyfikacyjne - podpis elektroniczny, spełniające wymogi bezpieczeństwa określone w ustawie.  </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d)</w:t>
      </w:r>
      <w:r w:rsidRPr="00D75351">
        <w:rPr>
          <w:rFonts w:ascii="Open Sans" w:eastAsia="Times New Roman" w:hAnsi="Open Sans" w:cs="Open Sans"/>
          <w:sz w:val="20"/>
          <w:szCs w:val="20"/>
          <w:lang w:eastAsia="pl-PL"/>
        </w:rPr>
        <w:tab/>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D75351">
        <w:rPr>
          <w:rFonts w:ascii="Open Sans" w:eastAsia="Times New Roman" w:hAnsi="Open Sans" w:cs="Open Sans"/>
          <w:sz w:val="20"/>
          <w:szCs w:val="20"/>
          <w:lang w:eastAsia="pl-PL"/>
        </w:rPr>
        <w:t>Acrobat</w:t>
      </w:r>
      <w:proofErr w:type="spellEnd"/>
      <w:r w:rsidRPr="00D75351">
        <w:rPr>
          <w:rFonts w:ascii="Open Sans" w:eastAsia="Times New Roman" w:hAnsi="Open Sans" w:cs="Open Sans"/>
          <w:sz w:val="20"/>
          <w:szCs w:val="20"/>
          <w:lang w:eastAsia="pl-PL"/>
        </w:rPr>
        <w:t>), lub skorzystać z dostępnych na rynku narzędzi na licencji open-</w:t>
      </w:r>
      <w:proofErr w:type="spellStart"/>
      <w:r w:rsidRPr="00D75351">
        <w:rPr>
          <w:rFonts w:ascii="Open Sans" w:eastAsia="Times New Roman" w:hAnsi="Open Sans" w:cs="Open Sans"/>
          <w:sz w:val="20"/>
          <w:szCs w:val="20"/>
          <w:lang w:eastAsia="pl-PL"/>
        </w:rPr>
        <w:t>source</w:t>
      </w:r>
      <w:proofErr w:type="spellEnd"/>
      <w:r w:rsidRPr="00D75351">
        <w:rPr>
          <w:rFonts w:ascii="Open Sans" w:eastAsia="Times New Roman" w:hAnsi="Open Sans" w:cs="Open Sans"/>
          <w:sz w:val="20"/>
          <w:szCs w:val="20"/>
          <w:lang w:eastAsia="pl-PL"/>
        </w:rPr>
        <w:t xml:space="preserve"> (np.: AES </w:t>
      </w:r>
      <w:proofErr w:type="spellStart"/>
      <w:r w:rsidRPr="00D75351">
        <w:rPr>
          <w:rFonts w:ascii="Open Sans" w:eastAsia="Times New Roman" w:hAnsi="Open Sans" w:cs="Open Sans"/>
          <w:sz w:val="20"/>
          <w:szCs w:val="20"/>
          <w:lang w:eastAsia="pl-PL"/>
        </w:rPr>
        <w:t>Crypt</w:t>
      </w:r>
      <w:proofErr w:type="spellEnd"/>
      <w:r w:rsidRPr="00D75351">
        <w:rPr>
          <w:rFonts w:ascii="Open Sans" w:eastAsia="Times New Roman" w:hAnsi="Open Sans" w:cs="Open Sans"/>
          <w:sz w:val="20"/>
          <w:szCs w:val="20"/>
          <w:lang w:eastAsia="pl-PL"/>
        </w:rPr>
        <w:t xml:space="preserve">, 7-Zip i Smart </w:t>
      </w:r>
      <w:proofErr w:type="spellStart"/>
      <w:r w:rsidRPr="00D75351">
        <w:rPr>
          <w:rFonts w:ascii="Open Sans" w:eastAsia="Times New Roman" w:hAnsi="Open Sans" w:cs="Open Sans"/>
          <w:sz w:val="20"/>
          <w:szCs w:val="20"/>
          <w:lang w:eastAsia="pl-PL"/>
        </w:rPr>
        <w:t>Sign</w:t>
      </w:r>
      <w:proofErr w:type="spellEnd"/>
      <w:r w:rsidRPr="00D75351">
        <w:rPr>
          <w:rFonts w:ascii="Open Sans" w:eastAsia="Times New Roman" w:hAnsi="Open Sans" w:cs="Open Sans"/>
          <w:sz w:val="20"/>
          <w:szCs w:val="20"/>
          <w:lang w:eastAsia="pl-PL"/>
        </w:rPr>
        <w:t xml:space="preserve">) lub komercyjnych. </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e)</w:t>
      </w:r>
      <w:r w:rsidRPr="00D75351">
        <w:rPr>
          <w:rFonts w:ascii="Open Sans" w:eastAsia="Times New Roman" w:hAnsi="Open Sans" w:cs="Open Sans"/>
          <w:sz w:val="20"/>
          <w:szCs w:val="20"/>
          <w:lang w:eastAsia="pl-PL"/>
        </w:rPr>
        <w:tab/>
        <w:t>Wykonawca zamieszcza hasło dostępu do pliku JEDZ w treści swojej oferty/wniosku (wybrać właściwe), składanej/składanego w formie pisemnej. Treść oferty/wniosku może zawierać, jeśli to niezbędne, również inne informacje dla prawidłowego dostępu do</w:t>
      </w:r>
      <w:r w:rsidR="0090258A">
        <w:rPr>
          <w:rFonts w:ascii="Open Sans" w:eastAsia="Times New Roman" w:hAnsi="Open Sans" w:cs="Open Sans"/>
          <w:sz w:val="20"/>
          <w:szCs w:val="20"/>
          <w:lang w:eastAsia="pl-PL"/>
        </w:rPr>
        <w:t> </w:t>
      </w:r>
      <w:r w:rsidRPr="00D75351">
        <w:rPr>
          <w:rFonts w:ascii="Open Sans" w:eastAsia="Times New Roman" w:hAnsi="Open Sans" w:cs="Open Sans"/>
          <w:sz w:val="20"/>
          <w:szCs w:val="20"/>
          <w:lang w:eastAsia="pl-PL"/>
        </w:rPr>
        <w:t>dokumentu, w szczególności informacje o wykorzys</w:t>
      </w:r>
      <w:r w:rsidR="0090258A">
        <w:rPr>
          <w:rFonts w:ascii="Open Sans" w:eastAsia="Times New Roman" w:hAnsi="Open Sans" w:cs="Open Sans"/>
          <w:sz w:val="20"/>
          <w:szCs w:val="20"/>
          <w:lang w:eastAsia="pl-PL"/>
        </w:rPr>
        <w:t>tanym programie szyfrującym lub </w:t>
      </w:r>
      <w:r w:rsidRPr="00D75351">
        <w:rPr>
          <w:rFonts w:ascii="Open Sans" w:eastAsia="Times New Roman" w:hAnsi="Open Sans" w:cs="Open Sans"/>
          <w:sz w:val="20"/>
          <w:szCs w:val="20"/>
          <w:lang w:eastAsia="pl-PL"/>
        </w:rPr>
        <w:t>procedurze odszyfro</w:t>
      </w:r>
      <w:r w:rsidR="0090258A">
        <w:rPr>
          <w:rFonts w:ascii="Open Sans" w:eastAsia="Times New Roman" w:hAnsi="Open Sans" w:cs="Open Sans"/>
          <w:sz w:val="20"/>
          <w:szCs w:val="20"/>
          <w:lang w:eastAsia="pl-PL"/>
        </w:rPr>
        <w:t>wania danych zawartych w JEDZ.</w:t>
      </w:r>
    </w:p>
    <w:p w:rsidR="00D75351" w:rsidRPr="00D75351" w:rsidRDefault="00D75351" w:rsidP="00CB2B37">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f)</w:t>
      </w:r>
      <w:r w:rsidRPr="00D75351">
        <w:rPr>
          <w:rFonts w:ascii="Open Sans" w:eastAsia="Times New Roman" w:hAnsi="Open Sans" w:cs="Open Sans"/>
          <w:sz w:val="20"/>
          <w:szCs w:val="20"/>
          <w:lang w:eastAsia="pl-PL"/>
        </w:rPr>
        <w:tab/>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 takim przypadku numer ten musi być wskazany w treści oferty).  </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g)</w:t>
      </w:r>
      <w:r w:rsidRPr="00D75351">
        <w:rPr>
          <w:rFonts w:ascii="Open Sans" w:eastAsia="Times New Roman" w:hAnsi="Open Sans" w:cs="Open Sans"/>
          <w:sz w:val="20"/>
          <w:szCs w:val="20"/>
          <w:lang w:eastAsia="pl-PL"/>
        </w:rPr>
        <w:tab/>
        <w:t>Wykonawca, przesyłając JEDZ, żąda potwierdzenia dostarczenia wiadomości zawierającej JEDZ.</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h)</w:t>
      </w:r>
      <w:r w:rsidRPr="00D75351">
        <w:rPr>
          <w:rFonts w:ascii="Open Sans" w:eastAsia="Times New Roman" w:hAnsi="Open Sans" w:cs="Open Sans"/>
          <w:sz w:val="20"/>
          <w:szCs w:val="20"/>
          <w:lang w:eastAsia="pl-PL"/>
        </w:rPr>
        <w:tab/>
        <w:t xml:space="preserve">Datą przesłania JEDZ będzie potwierdzenie dostarczenia wiadomości zawierającej JEDZ z serwera pocztowego zamawiającego. </w:t>
      </w:r>
    </w:p>
    <w:p w:rsidR="00D75351" w:rsidRPr="00D75351" w:rsidRDefault="00D75351" w:rsidP="00D75351">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i)</w:t>
      </w:r>
      <w:r w:rsidRPr="00D75351">
        <w:rPr>
          <w:rFonts w:ascii="Open Sans" w:eastAsia="Times New Roman" w:hAnsi="Open Sans" w:cs="Open Sans"/>
          <w:sz w:val="20"/>
          <w:szCs w:val="20"/>
          <w:lang w:eastAsia="pl-PL"/>
        </w:rPr>
        <w:tab/>
        <w:t xml:space="preserve">Obowiązek złożenia JEDZ w postaci elektronicznej opatrzonej kwalifikowanym podpisem elektronicznym w sposób określony powyżej dotyczy również JEDZ składanego na wezwanie w trybie art. 26 ust. 3 ustawy </w:t>
      </w:r>
      <w:proofErr w:type="spellStart"/>
      <w:r w:rsidRPr="00D75351">
        <w:rPr>
          <w:rFonts w:ascii="Open Sans" w:eastAsia="Times New Roman" w:hAnsi="Open Sans" w:cs="Open Sans"/>
          <w:sz w:val="20"/>
          <w:szCs w:val="20"/>
          <w:lang w:eastAsia="pl-PL"/>
        </w:rPr>
        <w:t>Pzp</w:t>
      </w:r>
      <w:proofErr w:type="spellEnd"/>
      <w:r w:rsidRPr="00D75351">
        <w:rPr>
          <w:rFonts w:ascii="Open Sans" w:eastAsia="Times New Roman" w:hAnsi="Open Sans" w:cs="Open Sans"/>
          <w:sz w:val="20"/>
          <w:szCs w:val="20"/>
          <w:lang w:eastAsia="pl-PL"/>
        </w:rPr>
        <w:t xml:space="preserve">; w takim przypadku Zamawiający nie wymaga szyfrowania tego dokumentu. </w:t>
      </w:r>
    </w:p>
    <w:p w:rsidR="00D75351" w:rsidRDefault="00D75351"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D75351">
        <w:rPr>
          <w:rFonts w:ascii="Open Sans" w:eastAsia="Times New Roman" w:hAnsi="Open Sans" w:cs="Open Sans"/>
          <w:sz w:val="20"/>
          <w:szCs w:val="20"/>
          <w:lang w:eastAsia="pl-PL"/>
        </w:rPr>
        <w:t>Ofertę składa się pod rygorem nieważności w formie pisemnej.</w:t>
      </w:r>
    </w:p>
    <w:p w:rsidR="00702C98" w:rsidRPr="00702C98" w:rsidRDefault="00702C98" w:rsidP="00702C98">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b/>
          <w:sz w:val="20"/>
          <w:szCs w:val="20"/>
          <w:lang w:eastAsia="pl-PL"/>
        </w:rPr>
      </w:pPr>
      <w:r w:rsidRPr="00702C98">
        <w:rPr>
          <w:rFonts w:ascii="Open Sans" w:eastAsia="Times New Roman" w:hAnsi="Open Sans" w:cs="Open Sans"/>
          <w:b/>
          <w:sz w:val="20"/>
          <w:szCs w:val="20"/>
          <w:lang w:eastAsia="pl-PL"/>
        </w:rPr>
        <w:t xml:space="preserve">UWAGA: </w:t>
      </w:r>
    </w:p>
    <w:p w:rsidR="00702C98" w:rsidRPr="00D75351" w:rsidRDefault="00702C98" w:rsidP="00702C98">
      <w:pPr>
        <w:pStyle w:val="Akapitzlist"/>
        <w:widowControl w:val="0"/>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02C98">
        <w:rPr>
          <w:rFonts w:ascii="Open Sans" w:eastAsia="Times New Roman" w:hAnsi="Open Sans" w:cs="Open Sans"/>
          <w:sz w:val="20"/>
          <w:szCs w:val="20"/>
          <w:lang w:eastAsia="pl-PL"/>
        </w:rPr>
        <w:t>W części IV: Kryteria kwalifikacji – Wykonawca może ograniczyć się do wypełnienia części IV Jednolitego dokumentu i nie musi wypełniać żadnej z pozostałych sekcji (A-D) w części IV.</w:t>
      </w:r>
    </w:p>
    <w:p w:rsidR="001A551D" w:rsidRPr="001F3971"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bCs/>
          <w:sz w:val="20"/>
          <w:szCs w:val="20"/>
          <w:lang w:eastAsia="pl-PL"/>
        </w:rPr>
      </w:pPr>
      <w:r w:rsidRPr="001F3971">
        <w:rPr>
          <w:rFonts w:ascii="Open Sans" w:eastAsia="Times New Roman" w:hAnsi="Open Sans" w:cs="Open Sans"/>
          <w:sz w:val="20"/>
          <w:szCs w:val="20"/>
          <w:lang w:eastAsia="pl-PL"/>
        </w:rPr>
        <w:t xml:space="preserve">Wykonawca, który powołuje się na zasoby innych podmiotów, w celu wykazania braku istnienia wobec nich podstaw wykluczenia oraz spełnienia - w zakresie, w jakim powołuje się na ich zasoby - warunków udziału w postępowaniu – </w:t>
      </w:r>
      <w:r w:rsidRPr="001F3971">
        <w:rPr>
          <w:rFonts w:ascii="Open Sans" w:eastAsia="Times New Roman" w:hAnsi="Open Sans" w:cs="Open Sans"/>
          <w:bCs/>
          <w:sz w:val="20"/>
          <w:szCs w:val="20"/>
          <w:lang w:eastAsia="pl-PL"/>
        </w:rPr>
        <w:t>składa także jednolite dokumenty dotyczące tych podmiotów</w:t>
      </w:r>
      <w:r w:rsidRPr="001F3971">
        <w:rPr>
          <w:rFonts w:ascii="Open Sans" w:eastAsia="Times New Roman" w:hAnsi="Open Sans" w:cs="Open Sans"/>
          <w:sz w:val="20"/>
          <w:szCs w:val="20"/>
          <w:lang w:eastAsia="pl-PL"/>
        </w:rPr>
        <w:t>.</w:t>
      </w:r>
      <w:r w:rsidRPr="001F3971">
        <w:rPr>
          <w:rFonts w:ascii="Open Sans" w:eastAsia="Times New Roman" w:hAnsi="Open Sans" w:cs="Open Sans"/>
          <w:bCs/>
          <w:sz w:val="20"/>
          <w:szCs w:val="20"/>
          <w:lang w:eastAsia="pl-PL"/>
        </w:rPr>
        <w:t xml:space="preserve"> </w:t>
      </w:r>
    </w:p>
    <w:p w:rsidR="001A551D" w:rsidRPr="001F3971" w:rsidRDefault="001A551D" w:rsidP="001A551D">
      <w:pPr>
        <w:widowControl w:val="0"/>
        <w:autoSpaceDE w:val="0"/>
        <w:autoSpaceDN w:val="0"/>
        <w:adjustRightInd w:val="0"/>
        <w:spacing w:after="0" w:line="64" w:lineRule="exact"/>
        <w:rPr>
          <w:rFonts w:ascii="Open Sans" w:eastAsia="Times New Roman" w:hAnsi="Open Sans" w:cs="Open Sans"/>
          <w:bCs/>
          <w:sz w:val="20"/>
          <w:szCs w:val="20"/>
          <w:lang w:eastAsia="pl-PL"/>
        </w:rPr>
      </w:pPr>
    </w:p>
    <w:p w:rsidR="001A551D" w:rsidRPr="00762866"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A551D" w:rsidRPr="00762866"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762866">
        <w:rPr>
          <w:rFonts w:ascii="Open Sans" w:eastAsia="Times New Roman" w:hAnsi="Open Sans" w:cs="Open Sans"/>
          <w:sz w:val="20"/>
          <w:szCs w:val="20"/>
          <w:lang w:eastAsia="pl-PL"/>
        </w:rPr>
        <w:t>Wykonawca może wykorzystać w jednolitym dokumencie nadal aktualne informacje zawarte w innym jednolitym dokumencie złożonym w odrębnym postępowaniu o udzielenie zamówienia.</w:t>
      </w:r>
    </w:p>
    <w:p w:rsidR="001A551D" w:rsidRPr="00F219CC"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1F3971">
        <w:rPr>
          <w:rFonts w:ascii="Open Sans" w:eastAsia="Times New Roman" w:hAnsi="Open Sans" w:cs="Open Sans"/>
          <w:sz w:val="20"/>
          <w:szCs w:val="20"/>
          <w:lang w:eastAsia="pl-PL"/>
        </w:rPr>
        <w:t>Zamawiający wezwie Wykonawcę, którego oferta została najwyżej</w:t>
      </w:r>
      <w:r w:rsidRPr="00762866">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oceniona, do złożenia w wyznaczonym, nie krótszym niż 10 dni, terminie aktualnych na dzień złożenia następujących oświadczeń lub dokumentów:</w:t>
      </w:r>
    </w:p>
    <w:p w:rsidR="00F219CC" w:rsidRPr="00EB76EE" w:rsidRDefault="00F219CC" w:rsidP="00415DA7">
      <w:pPr>
        <w:pStyle w:val="Akapitzlist"/>
        <w:widowControl w:val="0"/>
        <w:numPr>
          <w:ilvl w:val="1"/>
          <w:numId w:val="37"/>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EB76EE">
        <w:rPr>
          <w:rFonts w:ascii="Open Sans" w:eastAsia="Times New Roman" w:hAnsi="Open Sans" w:cs="Open Sans"/>
          <w:b/>
          <w:bCs/>
          <w:sz w:val="20"/>
          <w:szCs w:val="20"/>
          <w:lang w:eastAsia="pl-PL"/>
        </w:rPr>
        <w:t>w celu potwierdzenia spełniania przez wykonawcę warunków udziału w postępowaniu:</w:t>
      </w:r>
    </w:p>
    <w:p w:rsidR="00F219CC" w:rsidRPr="00EB76EE" w:rsidRDefault="00F219CC" w:rsidP="00F219CC">
      <w:pPr>
        <w:widowControl w:val="0"/>
        <w:autoSpaceDE w:val="0"/>
        <w:autoSpaceDN w:val="0"/>
        <w:adjustRightInd w:val="0"/>
        <w:spacing w:after="0" w:line="8" w:lineRule="exact"/>
        <w:rPr>
          <w:rFonts w:ascii="Open Sans" w:eastAsia="Times New Roman" w:hAnsi="Open Sans" w:cs="Open Sans"/>
          <w:sz w:val="20"/>
          <w:szCs w:val="20"/>
          <w:lang w:eastAsia="pl-PL"/>
        </w:rPr>
      </w:pPr>
    </w:p>
    <w:p w:rsidR="00CB21AC" w:rsidRPr="00BF352B" w:rsidRDefault="00CB21AC" w:rsidP="00415DA7">
      <w:pPr>
        <w:pStyle w:val="Akapitzlist"/>
        <w:widowControl w:val="0"/>
        <w:numPr>
          <w:ilvl w:val="2"/>
          <w:numId w:val="37"/>
        </w:numPr>
        <w:overflowPunct w:val="0"/>
        <w:autoSpaceDE w:val="0"/>
        <w:autoSpaceDN w:val="0"/>
        <w:adjustRightInd w:val="0"/>
        <w:spacing w:after="0" w:line="238" w:lineRule="auto"/>
        <w:jc w:val="both"/>
        <w:rPr>
          <w:rFonts w:ascii="Open Sans" w:eastAsia="Times New Roman" w:hAnsi="Open Sans" w:cs="Open Sans"/>
          <w:b/>
          <w:sz w:val="20"/>
          <w:szCs w:val="20"/>
          <w:lang w:eastAsia="pl-PL"/>
        </w:rPr>
      </w:pPr>
      <w:r>
        <w:rPr>
          <w:rFonts w:ascii="Open Sans" w:eastAsia="Times New Roman" w:hAnsi="Open Sans" w:cs="Open Sans"/>
          <w:iCs/>
          <w:sz w:val="20"/>
          <w:szCs w:val="20"/>
          <w:u w:val="single"/>
          <w:lang w:eastAsia="pl-PL"/>
        </w:rPr>
        <w:t xml:space="preserve">wykaz osób </w:t>
      </w:r>
      <w:r w:rsidR="00F43AD1">
        <w:rPr>
          <w:rFonts w:ascii="Open Sans" w:eastAsia="Times New Roman" w:hAnsi="Open Sans" w:cs="Open Sans"/>
          <w:iCs/>
          <w:sz w:val="20"/>
          <w:szCs w:val="20"/>
          <w:u w:val="single"/>
          <w:lang w:eastAsia="pl-PL"/>
        </w:rPr>
        <w:t>–</w:t>
      </w:r>
      <w:r>
        <w:rPr>
          <w:rFonts w:ascii="Open Sans" w:eastAsia="Times New Roman" w:hAnsi="Open Sans" w:cs="Open Sans"/>
          <w:b/>
          <w:sz w:val="20"/>
          <w:szCs w:val="20"/>
          <w:lang w:eastAsia="pl-PL"/>
        </w:rPr>
        <w:t xml:space="preserve"> </w:t>
      </w:r>
      <w:r w:rsidR="00F43AD1" w:rsidRPr="00F43AD1">
        <w:rPr>
          <w:rFonts w:ascii="Open Sans" w:eastAsia="Times New Roman" w:hAnsi="Open Sans" w:cs="Open Sans"/>
          <w:sz w:val="20"/>
          <w:szCs w:val="20"/>
          <w:lang w:eastAsia="pl-PL"/>
        </w:rPr>
        <w:t xml:space="preserve">skierowanych przez wykonawcę do realizacji zamówienia publicznego, </w:t>
      </w:r>
      <w:r w:rsidR="00F43AD1" w:rsidRPr="00F43AD1">
        <w:rPr>
          <w:rFonts w:ascii="Open Sans" w:eastAsia="Times New Roman" w:hAnsi="Open Sans" w:cs="Open Sans"/>
          <w:sz w:val="20"/>
          <w:szCs w:val="20"/>
          <w:lang w:eastAsia="pl-PL"/>
        </w:rPr>
        <w:lastRenderedPageBreak/>
        <w:t xml:space="preserve">wraz z informacjami na temat ich kwalifikacji zawodowych, doświadczenia i wykształcenia niezbędnych do wykonania zamówienia publicznego, a także zakresu wykonywanych przez nie czynności oraz informacją o podstawie do dysponowania tymi osobami. </w:t>
      </w:r>
      <w:r w:rsidR="005E4805" w:rsidRPr="00BF352B">
        <w:rPr>
          <w:rFonts w:ascii="Open Sans" w:eastAsia="Times New Roman" w:hAnsi="Open Sans" w:cs="Open Sans"/>
          <w:b/>
          <w:sz w:val="20"/>
          <w:szCs w:val="20"/>
          <w:lang w:eastAsia="pl-PL"/>
        </w:rPr>
        <w:t>Wzór wykazu określą</w:t>
      </w:r>
      <w:r w:rsidR="00F43AD1" w:rsidRPr="00BF352B">
        <w:rPr>
          <w:rFonts w:ascii="Open Sans" w:eastAsia="Times New Roman" w:hAnsi="Open Sans" w:cs="Open Sans"/>
          <w:b/>
          <w:sz w:val="20"/>
          <w:szCs w:val="20"/>
          <w:lang w:eastAsia="pl-PL"/>
        </w:rPr>
        <w:t xml:space="preserve"> załącznik</w:t>
      </w:r>
      <w:r w:rsidR="005E4805" w:rsidRPr="00BF352B">
        <w:rPr>
          <w:rFonts w:ascii="Open Sans" w:eastAsia="Times New Roman" w:hAnsi="Open Sans" w:cs="Open Sans"/>
          <w:b/>
          <w:sz w:val="20"/>
          <w:szCs w:val="20"/>
          <w:lang w:eastAsia="pl-PL"/>
        </w:rPr>
        <w:t>i</w:t>
      </w:r>
      <w:r w:rsidR="00F43AD1" w:rsidRPr="00BF352B">
        <w:rPr>
          <w:rFonts w:ascii="Open Sans" w:eastAsia="Times New Roman" w:hAnsi="Open Sans" w:cs="Open Sans"/>
          <w:b/>
          <w:sz w:val="20"/>
          <w:szCs w:val="20"/>
          <w:lang w:eastAsia="pl-PL"/>
        </w:rPr>
        <w:t xml:space="preserve"> nr 8</w:t>
      </w:r>
      <w:r w:rsidR="00193A79">
        <w:rPr>
          <w:rFonts w:ascii="Open Sans" w:eastAsia="Times New Roman" w:hAnsi="Open Sans" w:cs="Open Sans"/>
          <w:b/>
          <w:sz w:val="20"/>
          <w:szCs w:val="20"/>
          <w:lang w:eastAsia="pl-PL"/>
        </w:rPr>
        <w:t xml:space="preserve"> </w:t>
      </w:r>
      <w:r w:rsidR="00F43AD1" w:rsidRPr="00BF352B">
        <w:rPr>
          <w:rFonts w:ascii="Open Sans" w:eastAsia="Times New Roman" w:hAnsi="Open Sans" w:cs="Open Sans"/>
          <w:b/>
          <w:sz w:val="20"/>
          <w:szCs w:val="20"/>
          <w:lang w:eastAsia="pl-PL"/>
        </w:rPr>
        <w:t>do SIWZ.</w:t>
      </w:r>
    </w:p>
    <w:p w:rsidR="00F219CC" w:rsidRPr="006E61FE" w:rsidRDefault="00F219CC" w:rsidP="00F219CC">
      <w:pPr>
        <w:pStyle w:val="Akapitzlist"/>
        <w:autoSpaceDE w:val="0"/>
        <w:autoSpaceDN w:val="0"/>
        <w:spacing w:before="100" w:beforeAutospacing="1" w:after="100" w:afterAutospacing="1" w:line="235" w:lineRule="auto"/>
        <w:ind w:left="357"/>
        <w:jc w:val="both"/>
        <w:rPr>
          <w:rFonts w:ascii="Open Sans" w:hAnsi="Open Sans" w:cs="Open Sans"/>
          <w:sz w:val="20"/>
          <w:szCs w:val="20"/>
        </w:rPr>
      </w:pPr>
      <w:r w:rsidRPr="0087202E">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1A551D" w:rsidRPr="001F3971" w:rsidRDefault="001A551D" w:rsidP="001A551D">
      <w:pPr>
        <w:pStyle w:val="Akapitzlist"/>
        <w:widowControl w:val="0"/>
        <w:overflowPunct w:val="0"/>
        <w:autoSpaceDE w:val="0"/>
        <w:autoSpaceDN w:val="0"/>
        <w:adjustRightInd w:val="0"/>
        <w:spacing w:after="0" w:line="240" w:lineRule="auto"/>
        <w:ind w:left="364"/>
        <w:jc w:val="both"/>
        <w:rPr>
          <w:rFonts w:ascii="Open Sans" w:eastAsia="Times New Roman" w:hAnsi="Open Sans" w:cs="Open Sans"/>
          <w:sz w:val="20"/>
          <w:szCs w:val="20"/>
          <w:lang w:eastAsia="pl-PL"/>
        </w:rPr>
      </w:pPr>
    </w:p>
    <w:p w:rsidR="001A551D" w:rsidRPr="001F3971" w:rsidRDefault="001A551D" w:rsidP="00415DA7">
      <w:pPr>
        <w:pStyle w:val="Akapitzlist"/>
        <w:widowControl w:val="0"/>
        <w:numPr>
          <w:ilvl w:val="1"/>
          <w:numId w:val="37"/>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w celu potwierdzenia braku podstaw wykluczenia wykonawcy z udziału w</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b/>
          <w:bCs/>
          <w:sz w:val="20"/>
          <w:szCs w:val="20"/>
          <w:lang w:eastAsia="pl-PL"/>
        </w:rPr>
        <w:t>postępowaniu:</w:t>
      </w:r>
    </w:p>
    <w:p w:rsidR="001A551D" w:rsidRPr="001F3971" w:rsidRDefault="001A551D" w:rsidP="001A551D">
      <w:pPr>
        <w:pStyle w:val="Akapitzlist"/>
        <w:widowControl w:val="0"/>
        <w:overflowPunct w:val="0"/>
        <w:autoSpaceDE w:val="0"/>
        <w:autoSpaceDN w:val="0"/>
        <w:adjustRightInd w:val="0"/>
        <w:spacing w:after="0" w:line="239" w:lineRule="auto"/>
        <w:ind w:left="750"/>
        <w:jc w:val="both"/>
        <w:rPr>
          <w:rFonts w:ascii="Open Sans" w:eastAsia="Times New Roman" w:hAnsi="Open Sans" w:cs="Open Sans"/>
          <w:sz w:val="20"/>
          <w:szCs w:val="20"/>
          <w:lang w:eastAsia="pl-PL"/>
        </w:rPr>
      </w:pPr>
    </w:p>
    <w:p w:rsidR="001A551D" w:rsidRPr="00DC6AF7" w:rsidRDefault="001A551D" w:rsidP="00415DA7">
      <w:pPr>
        <w:pStyle w:val="Akapitzlist"/>
        <w:numPr>
          <w:ilvl w:val="2"/>
          <w:numId w:val="37"/>
        </w:numPr>
        <w:tabs>
          <w:tab w:val="left" w:pos="1134"/>
        </w:tabs>
        <w:spacing w:before="100" w:beforeAutospacing="1" w:after="100" w:afterAutospacing="1" w:line="235" w:lineRule="auto"/>
        <w:jc w:val="both"/>
        <w:rPr>
          <w:rFonts w:ascii="Open Sans" w:hAnsi="Open Sans" w:cs="Open Sans"/>
          <w:sz w:val="20"/>
          <w:szCs w:val="20"/>
        </w:rPr>
      </w:pPr>
      <w:r w:rsidRPr="00DC6AF7">
        <w:rPr>
          <w:rFonts w:ascii="Open Sans" w:hAnsi="Open Sans" w:cs="Open Sans"/>
          <w:sz w:val="20"/>
          <w:szCs w:val="20"/>
        </w:rPr>
        <w:t xml:space="preserve">informacji z Krajowego Rejestru Karnego w zakresie określonym w art. 24 ust. 1 pkt 13, 14 i 21 ustawy </w:t>
      </w:r>
      <w:proofErr w:type="spellStart"/>
      <w:r w:rsidRPr="00DC6AF7">
        <w:rPr>
          <w:rFonts w:ascii="Open Sans" w:hAnsi="Open Sans" w:cs="Open Sans"/>
          <w:sz w:val="20"/>
          <w:szCs w:val="20"/>
        </w:rPr>
        <w:t>Pzp</w:t>
      </w:r>
      <w:proofErr w:type="spellEnd"/>
      <w:r w:rsidRPr="00DC6AF7">
        <w:rPr>
          <w:rFonts w:ascii="Open Sans" w:hAnsi="Open Sans" w:cs="Open Sans"/>
          <w:sz w:val="20"/>
          <w:szCs w:val="20"/>
        </w:rPr>
        <w:t>, wystawionej nie wcześniej niż 6 miesięcy przed upływem terminu składania ofert;</w:t>
      </w:r>
    </w:p>
    <w:p w:rsidR="001A551D" w:rsidRPr="0095183D" w:rsidRDefault="001A551D" w:rsidP="00415DA7">
      <w:pPr>
        <w:pStyle w:val="Akapitzlist"/>
        <w:numPr>
          <w:ilvl w:val="2"/>
          <w:numId w:val="37"/>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A551D" w:rsidRPr="00E7538A" w:rsidRDefault="001A551D" w:rsidP="00415DA7">
      <w:pPr>
        <w:pStyle w:val="Akapitzlist"/>
        <w:numPr>
          <w:ilvl w:val="2"/>
          <w:numId w:val="37"/>
        </w:numPr>
        <w:spacing w:before="100" w:beforeAutospacing="1" w:after="100" w:afterAutospacing="1" w:line="235" w:lineRule="auto"/>
        <w:jc w:val="both"/>
        <w:rPr>
          <w:rFonts w:ascii="Open Sans" w:hAnsi="Open Sans" w:cs="Open Sans"/>
          <w:sz w:val="20"/>
          <w:szCs w:val="20"/>
        </w:rPr>
      </w:pPr>
      <w:r w:rsidRPr="0095183D">
        <w:rPr>
          <w:rFonts w:ascii="Open Sans" w:hAnsi="Open Sans" w:cs="Open Sans"/>
          <w:sz w:val="20"/>
          <w:szCs w:val="20"/>
        </w:rPr>
        <w:t>oświadczenia wykonawcy o braku orzeczenia wobec niego tytułem środka zapobiegawczego zakazu ubiegania się o zamówienia publiczne;</w:t>
      </w:r>
    </w:p>
    <w:p w:rsidR="001A551D" w:rsidRPr="00E7538A" w:rsidRDefault="001A551D" w:rsidP="00415DA7">
      <w:pPr>
        <w:pStyle w:val="Akapitzlist"/>
        <w:numPr>
          <w:ilvl w:val="2"/>
          <w:numId w:val="37"/>
        </w:numPr>
        <w:tabs>
          <w:tab w:val="left" w:pos="1134"/>
        </w:tabs>
        <w:spacing w:before="100" w:beforeAutospacing="1" w:after="100" w:afterAutospacing="1" w:line="235" w:lineRule="auto"/>
        <w:jc w:val="both"/>
        <w:rPr>
          <w:rFonts w:ascii="Open Sans" w:hAnsi="Open Sans" w:cs="Open Sans"/>
          <w:sz w:val="20"/>
          <w:szCs w:val="20"/>
        </w:rPr>
      </w:pPr>
      <w:r w:rsidRPr="001F3971">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rsidR="001A551D" w:rsidRPr="001F3971" w:rsidRDefault="001A551D" w:rsidP="001A551D">
      <w:pPr>
        <w:widowControl w:val="0"/>
        <w:autoSpaceDE w:val="0"/>
        <w:autoSpaceDN w:val="0"/>
        <w:adjustRightInd w:val="0"/>
        <w:spacing w:after="0" w:line="8" w:lineRule="exact"/>
        <w:rPr>
          <w:rFonts w:ascii="Open Sans" w:eastAsia="Times New Roman" w:hAnsi="Open Sans" w:cs="Open Sans"/>
          <w:sz w:val="20"/>
          <w:szCs w:val="20"/>
          <w:lang w:eastAsia="pl-PL"/>
        </w:rPr>
      </w:pPr>
    </w:p>
    <w:p w:rsidR="001A551D" w:rsidRPr="00142594" w:rsidRDefault="001A551D" w:rsidP="00415DA7">
      <w:pPr>
        <w:pStyle w:val="Akapitzlist"/>
        <w:widowControl w:val="0"/>
        <w:numPr>
          <w:ilvl w:val="1"/>
          <w:numId w:val="37"/>
        </w:numPr>
        <w:overflowPunct w:val="0"/>
        <w:autoSpaceDE w:val="0"/>
        <w:autoSpaceDN w:val="0"/>
        <w:adjustRightInd w:val="0"/>
        <w:spacing w:after="0" w:line="238" w:lineRule="auto"/>
        <w:jc w:val="both"/>
        <w:rPr>
          <w:rFonts w:ascii="Open Sans" w:hAnsi="Open Sans" w:cs="Open Sans"/>
          <w:b/>
          <w:sz w:val="20"/>
          <w:szCs w:val="20"/>
        </w:rPr>
      </w:pPr>
      <w:r w:rsidRPr="001F3971">
        <w:rPr>
          <w:rFonts w:ascii="Open Sans" w:hAnsi="Open Sans" w:cs="Open Sans"/>
          <w:bCs/>
          <w:sz w:val="20"/>
          <w:szCs w:val="20"/>
        </w:rPr>
        <w:t xml:space="preserve">W celu potwierdzenia braku podstaw wykluczenia Wykonawcy z udziału w postępowaniu w okolicznościach, o których mowa w art. 24 ust. 1 pkt 23 ustawy </w:t>
      </w:r>
      <w:proofErr w:type="spellStart"/>
      <w:r w:rsidRPr="001F3971">
        <w:rPr>
          <w:rFonts w:ascii="Open Sans" w:hAnsi="Open Sans" w:cs="Open Sans"/>
          <w:bCs/>
          <w:sz w:val="20"/>
          <w:szCs w:val="20"/>
        </w:rPr>
        <w:t>Pzp</w:t>
      </w:r>
      <w:proofErr w:type="spellEnd"/>
      <w:r w:rsidRPr="001F3971">
        <w:rPr>
          <w:rFonts w:ascii="Open Sans" w:hAnsi="Open Sans" w:cs="Open Sans"/>
          <w:bCs/>
          <w:sz w:val="20"/>
          <w:szCs w:val="20"/>
        </w:rPr>
        <w:t>,</w:t>
      </w:r>
      <w:r w:rsidRPr="001F3971">
        <w:rPr>
          <w:rFonts w:ascii="Open Sans" w:hAnsi="Open Sans" w:cs="Open Sans"/>
          <w:iCs/>
          <w:sz w:val="20"/>
          <w:szCs w:val="20"/>
        </w:rPr>
        <w:t xml:space="preserve"> </w:t>
      </w:r>
      <w:r w:rsidRPr="001F3971">
        <w:rPr>
          <w:rFonts w:ascii="Open Sans" w:hAnsi="Open Sans" w:cs="Open Sans"/>
          <w:b/>
          <w:iCs/>
          <w:sz w:val="20"/>
          <w:szCs w:val="20"/>
        </w:rPr>
        <w:t xml:space="preserve">Wykonawca w terminie 3 dni od dnia zamieszczenia na stronie internetowej Zamawiającego informacji, o której mowa w art. 86 ust. 5 ustawy </w:t>
      </w:r>
      <w:proofErr w:type="spellStart"/>
      <w:r w:rsidRPr="001F3971">
        <w:rPr>
          <w:rFonts w:ascii="Open Sans" w:hAnsi="Open Sans" w:cs="Open Sans"/>
          <w:b/>
          <w:iCs/>
          <w:sz w:val="20"/>
          <w:szCs w:val="20"/>
        </w:rPr>
        <w:t>Pzp</w:t>
      </w:r>
      <w:proofErr w:type="spellEnd"/>
      <w:r w:rsidRPr="001F3971">
        <w:rPr>
          <w:rFonts w:ascii="Open Sans" w:hAnsi="Open Sans" w:cs="Open Sans"/>
          <w:b/>
          <w:iCs/>
          <w:sz w:val="20"/>
          <w:szCs w:val="20"/>
        </w:rPr>
        <w:t>, przekaże Zamawiającemu oświadczenie o</w:t>
      </w:r>
      <w:r w:rsidR="00F219CC" w:rsidRPr="001F3971">
        <w:rPr>
          <w:rFonts w:ascii="Open Sans" w:hAnsi="Open Sans" w:cs="Open Sans"/>
          <w:b/>
          <w:iCs/>
          <w:sz w:val="20"/>
          <w:szCs w:val="20"/>
        </w:rPr>
        <w:t> </w:t>
      </w:r>
      <w:r w:rsidRPr="001F3971">
        <w:rPr>
          <w:rFonts w:ascii="Open Sans" w:hAnsi="Open Sans" w:cs="Open Sans"/>
          <w:b/>
          <w:iCs/>
          <w:sz w:val="20"/>
          <w:szCs w:val="20"/>
        </w:rPr>
        <w:t xml:space="preserve">przynależności lub braku przynależności do tej samej grupy kapitałowej, o której mowa w art. 24 ust. 1 pkt 23 ustawy </w:t>
      </w:r>
      <w:proofErr w:type="spellStart"/>
      <w:r w:rsidRPr="001F3971">
        <w:rPr>
          <w:rFonts w:ascii="Open Sans" w:hAnsi="Open Sans" w:cs="Open Sans"/>
          <w:b/>
          <w:iCs/>
          <w:sz w:val="20"/>
          <w:szCs w:val="20"/>
        </w:rPr>
        <w:t>Pzp</w:t>
      </w:r>
      <w:proofErr w:type="spellEnd"/>
      <w:r w:rsidRPr="001F3971">
        <w:rPr>
          <w:rFonts w:ascii="Open Sans" w:hAnsi="Open Sans" w:cs="Open Sans"/>
          <w:iCs/>
          <w:sz w:val="20"/>
          <w:szCs w:val="20"/>
        </w:rPr>
        <w:t xml:space="preserve">. Wraz ze złożeniem oświadczenia, wykonawca może przedstawić dowody, że powiązania z innym wykonawcą nie prowadzą do zakłócenia konkurencji w postępowaniu o udzielenie Zamówienia. Wzór o świadczenia określa </w:t>
      </w:r>
      <w:r w:rsidRPr="00142594">
        <w:rPr>
          <w:rFonts w:ascii="Open Sans" w:hAnsi="Open Sans" w:cs="Open Sans"/>
          <w:b/>
          <w:iCs/>
          <w:sz w:val="20"/>
          <w:szCs w:val="20"/>
        </w:rPr>
        <w:t xml:space="preserve">załącznik nr </w:t>
      </w:r>
      <w:r w:rsidR="0079161B" w:rsidRPr="00142594">
        <w:rPr>
          <w:rFonts w:ascii="Open Sans" w:hAnsi="Open Sans" w:cs="Open Sans"/>
          <w:b/>
          <w:iCs/>
          <w:sz w:val="20"/>
          <w:szCs w:val="20"/>
        </w:rPr>
        <w:t>6</w:t>
      </w:r>
      <w:r w:rsidRPr="00142594">
        <w:rPr>
          <w:rFonts w:ascii="Open Sans" w:hAnsi="Open Sans" w:cs="Open Sans"/>
          <w:b/>
          <w:iCs/>
          <w:sz w:val="20"/>
          <w:szCs w:val="20"/>
        </w:rPr>
        <w:t xml:space="preserve"> do SIWZ.</w:t>
      </w:r>
    </w:p>
    <w:p w:rsidR="001A551D" w:rsidRPr="0095183D"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w:t>
      </w:r>
      <w:r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rsidR="001A551D" w:rsidRPr="0095183D" w:rsidRDefault="001A551D" w:rsidP="00415DA7">
      <w:pPr>
        <w:pStyle w:val="pkt"/>
        <w:numPr>
          <w:ilvl w:val="0"/>
          <w:numId w:val="8"/>
        </w:numPr>
        <w:autoSpaceDE w:val="0"/>
        <w:autoSpaceDN w:val="0"/>
        <w:adjustRightInd w:val="0"/>
        <w:spacing w:before="100" w:beforeAutospacing="1" w:after="100" w:afterAutospacing="1" w:line="235" w:lineRule="auto"/>
        <w:ind w:left="714" w:hanging="357"/>
        <w:rPr>
          <w:rFonts w:ascii="Open Sans" w:hAnsi="Open Sans" w:cs="Open Sans"/>
          <w:sz w:val="20"/>
          <w:szCs w:val="20"/>
        </w:rPr>
      </w:pPr>
      <w:r w:rsidRPr="0095183D">
        <w:rPr>
          <w:rFonts w:ascii="Open Sans" w:hAnsi="Open Sans" w:cs="Open Sans"/>
          <w:sz w:val="20"/>
          <w:szCs w:val="20"/>
        </w:rPr>
        <w:t xml:space="preserve">pkt </w:t>
      </w:r>
      <w:r w:rsidR="009A427B">
        <w:rPr>
          <w:rFonts w:ascii="Open Sans" w:hAnsi="Open Sans" w:cs="Open Sans"/>
          <w:sz w:val="20"/>
          <w:szCs w:val="20"/>
        </w:rPr>
        <w:t>10.2</w:t>
      </w:r>
      <w:r>
        <w:rPr>
          <w:rFonts w:ascii="Open Sans" w:hAnsi="Open Sans" w:cs="Open Sans"/>
          <w:sz w:val="20"/>
          <w:szCs w:val="20"/>
        </w:rPr>
        <w:t>.1</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informację z odpowiedniego rejestru albo, w przypadku braku takiego rejestru, inny równoważny dokument wydany przez właściwy organ sądowy lub a</w:t>
      </w:r>
      <w:r>
        <w:rPr>
          <w:rFonts w:ascii="Open Sans" w:hAnsi="Open Sans" w:cs="Open Sans"/>
          <w:sz w:val="20"/>
          <w:szCs w:val="20"/>
        </w:rPr>
        <w:t>dministracyjny kraju, w którym W</w:t>
      </w:r>
      <w:r w:rsidRPr="0095183D">
        <w:rPr>
          <w:rFonts w:ascii="Open Sans" w:hAnsi="Open Sans" w:cs="Open Sans"/>
          <w:sz w:val="20"/>
          <w:szCs w:val="20"/>
        </w:rPr>
        <w:t xml:space="preserve">ykonawca ma siedzibę lub miejsce zamieszkania lub miejsce zamieszkania ma osoba, której dotyczy informacja albo dokument,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w:t>
      </w:r>
    </w:p>
    <w:p w:rsidR="001A551D" w:rsidRPr="002B6387" w:rsidRDefault="001A551D" w:rsidP="00415DA7">
      <w:pPr>
        <w:pStyle w:val="pkt"/>
        <w:numPr>
          <w:ilvl w:val="0"/>
          <w:numId w:val="8"/>
        </w:numPr>
        <w:autoSpaceDE w:val="0"/>
        <w:autoSpaceDN w:val="0"/>
        <w:adjustRightInd w:val="0"/>
        <w:spacing w:before="100" w:beforeAutospacing="1" w:after="0" w:line="235" w:lineRule="auto"/>
        <w:ind w:left="714" w:hanging="357"/>
        <w:rPr>
          <w:rFonts w:ascii="Open Sans" w:hAnsi="Open Sans" w:cs="Open Sans"/>
          <w:sz w:val="20"/>
          <w:szCs w:val="20"/>
        </w:rPr>
      </w:pPr>
      <w:r w:rsidRPr="0095183D">
        <w:rPr>
          <w:rFonts w:ascii="Open Sans" w:hAnsi="Open Sans" w:cs="Open Sans"/>
          <w:sz w:val="20"/>
          <w:szCs w:val="20"/>
        </w:rPr>
        <w:t xml:space="preserve"> pkt </w:t>
      </w:r>
      <w:r w:rsidR="009A427B">
        <w:rPr>
          <w:rFonts w:ascii="Open Sans" w:hAnsi="Open Sans" w:cs="Open Sans"/>
          <w:sz w:val="20"/>
          <w:szCs w:val="20"/>
        </w:rPr>
        <w:t>10.2</w:t>
      </w:r>
      <w:r>
        <w:rPr>
          <w:rFonts w:ascii="Open Sans" w:hAnsi="Open Sans" w:cs="Open Sans"/>
          <w:sz w:val="20"/>
          <w:szCs w:val="20"/>
        </w:rPr>
        <w:t>.4</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dokument lub dokument</w:t>
      </w:r>
      <w:r>
        <w:rPr>
          <w:rFonts w:ascii="Open Sans" w:hAnsi="Open Sans" w:cs="Open Sans"/>
          <w:sz w:val="20"/>
          <w:szCs w:val="20"/>
        </w:rPr>
        <w:t>y wystawione w kraju, w którym W</w:t>
      </w:r>
      <w:r w:rsidRPr="0095183D">
        <w:rPr>
          <w:rFonts w:ascii="Open Sans" w:hAnsi="Open Sans" w:cs="Open Sans"/>
          <w:sz w:val="20"/>
          <w:szCs w:val="20"/>
        </w:rPr>
        <w:t>ykonawca ma siedzibę lub miejsce zamieszkania,</w:t>
      </w:r>
      <w:r>
        <w:rPr>
          <w:rFonts w:ascii="Open Sans" w:hAnsi="Open Sans" w:cs="Open Sans"/>
          <w:sz w:val="20"/>
          <w:szCs w:val="20"/>
        </w:rPr>
        <w:t xml:space="preserve"> potwierdzające, że</w:t>
      </w:r>
      <w:r w:rsidRPr="002B6387">
        <w:rPr>
          <w:rFonts w:ascii="Open Sans" w:hAnsi="Open Sans" w:cs="Open Sans"/>
          <w:sz w:val="20"/>
          <w:szCs w:val="20"/>
        </w:rPr>
        <w:t xml:space="preserve"> </w:t>
      </w:r>
      <w:r w:rsidRPr="002B6387">
        <w:rPr>
          <w:rFonts w:ascii="Open Sans" w:eastAsia="Calibri" w:hAnsi="Open Sans" w:cs="Open Sans"/>
          <w:sz w:val="20"/>
          <w:szCs w:val="20"/>
        </w:rPr>
        <w:t>nie otwarto jego likwidacji ani nie ogłoszono upadłości.</w:t>
      </w:r>
    </w:p>
    <w:p w:rsidR="001A551D" w:rsidRPr="0095183D"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 xml:space="preserve">Dokumenty, o których mowa w pkt </w:t>
      </w:r>
      <w:r w:rsidR="009A427B">
        <w:rPr>
          <w:rFonts w:ascii="Open Sans" w:hAnsi="Open Sans" w:cs="Open Sans"/>
          <w:sz w:val="20"/>
          <w:szCs w:val="20"/>
        </w:rPr>
        <w:t>11</w:t>
      </w:r>
      <w:r w:rsidRPr="0095183D">
        <w:rPr>
          <w:rFonts w:ascii="Open Sans" w:hAnsi="Open Sans" w:cs="Open Sans"/>
          <w:sz w:val="20"/>
          <w:szCs w:val="20"/>
        </w:rPr>
        <w:t xml:space="preserve">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1) i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2) </w:t>
      </w:r>
      <w:r>
        <w:rPr>
          <w:rFonts w:ascii="Open Sans" w:hAnsi="Open Sans" w:cs="Open Sans"/>
          <w:sz w:val="20"/>
          <w:szCs w:val="20"/>
        </w:rPr>
        <w:t>SIWZ</w:t>
      </w:r>
      <w:r w:rsidRPr="0095183D">
        <w:rPr>
          <w:rFonts w:ascii="Open Sans" w:hAnsi="Open Sans" w:cs="Open Sans"/>
          <w:sz w:val="20"/>
          <w:szCs w:val="20"/>
        </w:rPr>
        <w:t xml:space="preserve"> powinny być wystawione nie</w:t>
      </w:r>
      <w:r w:rsidR="0079161B">
        <w:rPr>
          <w:rFonts w:ascii="Open Sans" w:hAnsi="Open Sans" w:cs="Open Sans"/>
          <w:sz w:val="20"/>
          <w:szCs w:val="20"/>
        </w:rPr>
        <w:t> </w:t>
      </w:r>
      <w:r w:rsidRPr="0095183D">
        <w:rPr>
          <w:rFonts w:ascii="Open Sans" w:hAnsi="Open Sans" w:cs="Open Sans"/>
          <w:sz w:val="20"/>
          <w:szCs w:val="20"/>
        </w:rPr>
        <w:t>wcześniej niż 6 miesięcy przed upływem terminu składania ofert albo wniosków o</w:t>
      </w:r>
      <w:r w:rsidR="0079161B">
        <w:rPr>
          <w:rFonts w:ascii="Open Sans" w:hAnsi="Open Sans" w:cs="Open Sans"/>
          <w:sz w:val="20"/>
          <w:szCs w:val="20"/>
        </w:rPr>
        <w:t> </w:t>
      </w:r>
      <w:r w:rsidRPr="0095183D">
        <w:rPr>
          <w:rFonts w:ascii="Open Sans" w:hAnsi="Open Sans" w:cs="Open Sans"/>
          <w:sz w:val="20"/>
          <w:szCs w:val="20"/>
        </w:rPr>
        <w:t xml:space="preserve">dopuszczenie do udziału w postępowaniu. </w:t>
      </w:r>
    </w:p>
    <w:p w:rsidR="001A551D" w:rsidRPr="0095183D"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Pr>
          <w:rFonts w:ascii="Open Sans" w:hAnsi="Open Sans" w:cs="Open Sans"/>
          <w:sz w:val="20"/>
          <w:szCs w:val="20"/>
        </w:rPr>
        <w:t>Jeżeli w kraju, w którym W</w:t>
      </w:r>
      <w:r w:rsidRPr="0095183D">
        <w:rPr>
          <w:rFonts w:ascii="Open Sans" w:hAnsi="Open Sans" w:cs="Open Sans"/>
          <w:sz w:val="20"/>
          <w:szCs w:val="20"/>
        </w:rPr>
        <w:t xml:space="preserve">ykonawca ma siedzibę lub miejsce zamieszkania lub miejsce </w:t>
      </w:r>
      <w:r w:rsidRPr="0095183D">
        <w:rPr>
          <w:rFonts w:ascii="Open Sans" w:hAnsi="Open Sans" w:cs="Open Sans"/>
          <w:sz w:val="20"/>
          <w:szCs w:val="20"/>
        </w:rPr>
        <w:lastRenderedPageBreak/>
        <w:t xml:space="preserve">zamieszkania ma osoba, której dokument dotyczy, nie wydaje się dokumentów, o których mowa w pkt </w:t>
      </w:r>
      <w:r w:rsidR="009A427B">
        <w:rPr>
          <w:rFonts w:ascii="Open Sans" w:hAnsi="Open Sans" w:cs="Open Sans"/>
          <w:sz w:val="20"/>
          <w:szCs w:val="20"/>
        </w:rPr>
        <w:t>11</w:t>
      </w:r>
      <w:r w:rsidRPr="0095183D">
        <w:rPr>
          <w:rFonts w:ascii="Open Sans" w:hAnsi="Open Sans" w:cs="Open Sans"/>
          <w:sz w:val="20"/>
          <w:szCs w:val="20"/>
        </w:rPr>
        <w:t xml:space="preserve"> SIWZ, zastępuje się je dokumentem zawiera</w:t>
      </w:r>
      <w:r>
        <w:rPr>
          <w:rFonts w:ascii="Open Sans" w:hAnsi="Open Sans" w:cs="Open Sans"/>
          <w:sz w:val="20"/>
          <w:szCs w:val="20"/>
        </w:rPr>
        <w:t>jącym odpowiednio oświadczenie W</w:t>
      </w:r>
      <w:r w:rsidRPr="0095183D">
        <w:rPr>
          <w:rFonts w:ascii="Open Sans" w:hAnsi="Open Sans" w:cs="Open Sans"/>
          <w:sz w:val="20"/>
          <w:szCs w:val="20"/>
        </w:rPr>
        <w:t>ykonawcy, ze wskazaniem osoby albo osób uprawnionych do jego reprezentacji, lub</w:t>
      </w:r>
      <w:r w:rsidR="0079161B">
        <w:rPr>
          <w:rFonts w:ascii="Open Sans" w:hAnsi="Open Sans" w:cs="Open Sans"/>
          <w:sz w:val="20"/>
          <w:szCs w:val="20"/>
        </w:rPr>
        <w:t> </w:t>
      </w:r>
      <w:r w:rsidRPr="0095183D">
        <w:rPr>
          <w:rFonts w:ascii="Open Sans" w:hAnsi="Open Sans" w:cs="Open Sans"/>
          <w:sz w:val="20"/>
          <w:szCs w:val="20"/>
        </w:rPr>
        <w:t>oświadczenie osoby, której dokument miał dotyczyć, złożone przed notariuszem lub</w:t>
      </w:r>
      <w:r w:rsidR="0079161B">
        <w:rPr>
          <w:rFonts w:ascii="Open Sans" w:hAnsi="Open Sans" w:cs="Open Sans"/>
          <w:sz w:val="20"/>
          <w:szCs w:val="20"/>
        </w:rPr>
        <w:t> </w:t>
      </w:r>
      <w:r w:rsidRPr="0095183D">
        <w:rPr>
          <w:rFonts w:ascii="Open Sans" w:hAnsi="Open Sans" w:cs="Open Sans"/>
          <w:sz w:val="20"/>
          <w:szCs w:val="20"/>
        </w:rPr>
        <w:t>przed organem sądowym, administracyjnym albo organem samorządu zawodowego lub</w:t>
      </w:r>
      <w:r w:rsidR="0079161B">
        <w:rPr>
          <w:rFonts w:ascii="Open Sans" w:hAnsi="Open Sans" w:cs="Open Sans"/>
          <w:sz w:val="20"/>
          <w:szCs w:val="20"/>
        </w:rPr>
        <w:t> </w:t>
      </w:r>
      <w:r w:rsidRPr="0095183D">
        <w:rPr>
          <w:rFonts w:ascii="Open Sans" w:hAnsi="Open Sans" w:cs="Open Sans"/>
          <w:sz w:val="20"/>
          <w:szCs w:val="20"/>
        </w:rPr>
        <w:t xml:space="preserve">gospodarczego właściwym ze względu na siedzibę lub miejsce zamieszkania wykonawcy lub miejsce zamieszkania tej osoby. Przepis pkt </w:t>
      </w:r>
      <w:r w:rsidR="009A427B">
        <w:rPr>
          <w:rFonts w:ascii="Open Sans" w:hAnsi="Open Sans" w:cs="Open Sans"/>
          <w:sz w:val="20"/>
          <w:szCs w:val="20"/>
        </w:rPr>
        <w:t>12</w:t>
      </w:r>
      <w:r w:rsidRPr="0095183D">
        <w:rPr>
          <w:rFonts w:ascii="Open Sans" w:hAnsi="Open Sans" w:cs="Open Sans"/>
          <w:sz w:val="20"/>
          <w:szCs w:val="20"/>
        </w:rPr>
        <w:t xml:space="preserve"> SIWZ stosuje się.</w:t>
      </w:r>
    </w:p>
    <w:p w:rsidR="001A551D" w:rsidRPr="0095183D"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treści d</w:t>
      </w:r>
      <w:r>
        <w:rPr>
          <w:rFonts w:ascii="Open Sans" w:hAnsi="Open Sans" w:cs="Open Sans"/>
          <w:sz w:val="20"/>
          <w:szCs w:val="20"/>
        </w:rPr>
        <w:t>okumentu złożonego przez Wykonawcę, Z</w:t>
      </w:r>
      <w:r w:rsidRPr="0095183D">
        <w:rPr>
          <w:rFonts w:ascii="Open Sans" w:hAnsi="Open Sans" w:cs="Open Sans"/>
          <w:sz w:val="20"/>
          <w:szCs w:val="20"/>
        </w:rPr>
        <w:t>amawiający może zwrócić się do właściwych organ</w:t>
      </w:r>
      <w:r>
        <w:rPr>
          <w:rFonts w:ascii="Open Sans" w:hAnsi="Open Sans" w:cs="Open Sans"/>
          <w:sz w:val="20"/>
          <w:szCs w:val="20"/>
        </w:rPr>
        <w:t>ów odpowiednio kraju, w którym W</w:t>
      </w:r>
      <w:r w:rsidRPr="0095183D">
        <w:rPr>
          <w:rFonts w:ascii="Open Sans" w:hAnsi="Open Sans" w:cs="Open Sans"/>
          <w:sz w:val="20"/>
          <w:szCs w:val="20"/>
        </w:rPr>
        <w:t>ykonawca ma siedzibę lub miejsce zamieszkania lub miejsce zamieszkania ma osoba, której dokument dotyczy, o udzielenie niezbędnych informacji dotyczących tego dokumentu.</w:t>
      </w:r>
    </w:p>
    <w:p w:rsidR="001A551D" w:rsidRPr="009B4670"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Wykonawca mający siedzibę na terytorium Rzeczypospolitej Polskiej, w odniesieniu do osoby mającej miejsce zamieszkania poza terytorium Rzeczypospolitej Polskiej, której dotycz</w:t>
      </w:r>
      <w:r w:rsidR="000E26B0">
        <w:rPr>
          <w:rFonts w:ascii="Open Sans" w:hAnsi="Open Sans" w:cs="Open Sans"/>
          <w:sz w:val="20"/>
          <w:szCs w:val="20"/>
        </w:rPr>
        <w:t xml:space="preserve">y dokument wskazany w pkt </w:t>
      </w:r>
      <w:r w:rsidR="009A427B">
        <w:rPr>
          <w:rFonts w:ascii="Open Sans" w:hAnsi="Open Sans" w:cs="Open Sans"/>
          <w:sz w:val="20"/>
          <w:szCs w:val="20"/>
        </w:rPr>
        <w:t>10.2</w:t>
      </w:r>
      <w:r>
        <w:rPr>
          <w:rFonts w:ascii="Open Sans" w:hAnsi="Open Sans" w:cs="Open Sans"/>
          <w:sz w:val="20"/>
          <w:szCs w:val="20"/>
        </w:rPr>
        <w:t>.1</w:t>
      </w:r>
      <w:r w:rsidRPr="0095183D">
        <w:rPr>
          <w:rFonts w:ascii="Open Sans" w:hAnsi="Open Sans" w:cs="Open Sans"/>
          <w:sz w:val="20"/>
          <w:szCs w:val="20"/>
        </w:rPr>
        <w:t xml:space="preserve"> SIWZ, składa dokument, o którym mowa w pkt </w:t>
      </w:r>
      <w:r w:rsidR="009A427B">
        <w:rPr>
          <w:rFonts w:ascii="Open Sans" w:hAnsi="Open Sans" w:cs="Open Sans"/>
          <w:sz w:val="20"/>
          <w:szCs w:val="20"/>
        </w:rPr>
        <w:t>11</w:t>
      </w:r>
      <w:r w:rsidRPr="0095183D">
        <w:rPr>
          <w:rFonts w:ascii="Open Sans" w:hAnsi="Open Sans" w:cs="Open Sans"/>
          <w:sz w:val="20"/>
          <w:szCs w:val="20"/>
        </w:rPr>
        <w:t xml:space="preserve">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1</w:t>
      </w:r>
      <w:r>
        <w:rPr>
          <w:rFonts w:ascii="Open Sans" w:hAnsi="Open Sans" w:cs="Open Sans"/>
          <w:sz w:val="20"/>
          <w:szCs w:val="20"/>
        </w:rPr>
        <w:t>)</w:t>
      </w:r>
      <w:r w:rsidRPr="0095183D">
        <w:rPr>
          <w:rFonts w:ascii="Open Sans" w:hAnsi="Open Sans" w:cs="Open Sans"/>
          <w:sz w:val="20"/>
          <w:szCs w:val="20"/>
        </w:rPr>
        <w:t xml:space="preserve"> SIWZ, w zakresie określonym w art. 24 ust. 1 pkt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sidR="009A427B">
        <w:rPr>
          <w:rFonts w:ascii="Open Sans" w:hAnsi="Open Sans" w:cs="Open Sans"/>
          <w:sz w:val="20"/>
          <w:szCs w:val="20"/>
        </w:rPr>
        <w:t>12</w:t>
      </w:r>
      <w:r w:rsidRPr="0095183D">
        <w:rPr>
          <w:rFonts w:ascii="Open Sans" w:hAnsi="Open Sans" w:cs="Open Sans"/>
          <w:sz w:val="20"/>
          <w:szCs w:val="20"/>
        </w:rPr>
        <w:t xml:space="preserve"> SIWZ stosuje się. </w:t>
      </w:r>
    </w:p>
    <w:p w:rsidR="001A551D"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5183D">
        <w:rPr>
          <w:rFonts w:ascii="Open Sans" w:hAnsi="Open Sans" w:cs="Open Sans"/>
          <w:sz w:val="20"/>
          <w:szCs w:val="20"/>
        </w:rPr>
        <w:t>W przypadku wątpliwości co do tr</w:t>
      </w:r>
      <w:r>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1A551D" w:rsidRPr="009A427B"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w:t>
      </w:r>
      <w:r w:rsidR="00F44861" w:rsidRPr="009A427B">
        <w:rPr>
          <w:rFonts w:ascii="Open Sans" w:hAnsi="Open Sans" w:cs="Open Sans"/>
          <w:sz w:val="20"/>
          <w:szCs w:val="20"/>
        </w:rPr>
        <w:t xml:space="preserve">ust. 1 pkt 13–22 i ust. 5 pkt 1, 2 i 4 </w:t>
      </w:r>
      <w:r w:rsidRPr="009A427B">
        <w:rPr>
          <w:rFonts w:ascii="Open Sans" w:hAnsi="Open Sans" w:cs="Open Sans"/>
          <w:sz w:val="20"/>
          <w:szCs w:val="20"/>
        </w:rPr>
        <w:t xml:space="preserve">ustawy </w:t>
      </w:r>
      <w:proofErr w:type="spellStart"/>
      <w:r w:rsidRPr="009A427B">
        <w:rPr>
          <w:rFonts w:ascii="Open Sans" w:hAnsi="Open Sans" w:cs="Open Sans"/>
          <w:sz w:val="20"/>
          <w:szCs w:val="20"/>
        </w:rPr>
        <w:t>Pzp</w:t>
      </w:r>
      <w:proofErr w:type="spellEnd"/>
      <w:r w:rsidRPr="009A427B">
        <w:rPr>
          <w:rFonts w:ascii="Open Sans" w:hAnsi="Open Sans" w:cs="Open Sans"/>
          <w:sz w:val="20"/>
          <w:szCs w:val="20"/>
        </w:rPr>
        <w:t>.</w:t>
      </w:r>
    </w:p>
    <w:p w:rsidR="001A551D" w:rsidRPr="001F3971"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Pr>
          <w:rFonts w:ascii="Open Sans" w:hAnsi="Open Sans" w:cs="Open Sans"/>
          <w:sz w:val="20"/>
          <w:szCs w:val="20"/>
        </w:rPr>
        <w:t xml:space="preserve">Jeżeli Wykonawca, </w:t>
      </w:r>
      <w:r w:rsidRPr="009A427B">
        <w:rPr>
          <w:rFonts w:ascii="Open Sans" w:hAnsi="Open Sans" w:cs="Open Sans"/>
          <w:sz w:val="20"/>
          <w:szCs w:val="20"/>
        </w:rPr>
        <w:t>którego oferta została najwyżej oceniona,</w:t>
      </w:r>
      <w:r>
        <w:rPr>
          <w:rFonts w:ascii="Open Sans" w:hAnsi="Open Sans" w:cs="Open Sans"/>
          <w:sz w:val="20"/>
          <w:szCs w:val="20"/>
        </w:rPr>
        <w:t xml:space="preserve"> </w:t>
      </w:r>
      <w:r w:rsidRPr="00E46BC4">
        <w:rPr>
          <w:rFonts w:ascii="Open Sans" w:hAnsi="Open Sans" w:cs="Open Sans"/>
          <w:sz w:val="20"/>
          <w:szCs w:val="20"/>
        </w:rPr>
        <w:t xml:space="preserve">polega na zdolnościach lub sytuacji innych podmiotów na zasadach określonych w </w:t>
      </w:r>
      <w:r w:rsidRPr="00856565">
        <w:rPr>
          <w:rFonts w:ascii="Open Sans" w:hAnsi="Open Sans" w:cs="Open Sans"/>
          <w:sz w:val="20"/>
          <w:szCs w:val="20"/>
        </w:rPr>
        <w:t>art. 22a</w:t>
      </w:r>
      <w:r w:rsidRPr="00E46BC4">
        <w:rPr>
          <w:rFonts w:ascii="Open Sans" w:hAnsi="Open Sans" w:cs="Open Sans"/>
          <w:sz w:val="20"/>
          <w:szCs w:val="20"/>
        </w:rPr>
        <w:t xml:space="preserve"> ustawy</w:t>
      </w:r>
      <w:r>
        <w:rPr>
          <w:rFonts w:ascii="Open Sans" w:hAnsi="Open Sans" w:cs="Open Sans"/>
          <w:sz w:val="20"/>
          <w:szCs w:val="20"/>
        </w:rPr>
        <w:t xml:space="preserve"> </w:t>
      </w:r>
      <w:proofErr w:type="spellStart"/>
      <w:r>
        <w:rPr>
          <w:rFonts w:ascii="Open Sans" w:hAnsi="Open Sans" w:cs="Open Sans"/>
          <w:sz w:val="20"/>
          <w:szCs w:val="20"/>
        </w:rPr>
        <w:t>Pzp</w:t>
      </w:r>
      <w:proofErr w:type="spellEnd"/>
      <w:r w:rsidRPr="00E46BC4">
        <w:rPr>
          <w:rFonts w:ascii="Open Sans" w:hAnsi="Open Sans" w:cs="Open Sans"/>
          <w:sz w:val="20"/>
          <w:szCs w:val="20"/>
        </w:rPr>
        <w:t xml:space="preserve">, </w:t>
      </w:r>
      <w:r>
        <w:rPr>
          <w:rFonts w:ascii="Open Sans" w:hAnsi="Open Sans" w:cs="Open Sans"/>
          <w:sz w:val="20"/>
          <w:szCs w:val="20"/>
        </w:rPr>
        <w:t>Zamawiający wezwie go do złożenia,</w:t>
      </w:r>
      <w:r w:rsidRPr="00E46BC4">
        <w:rPr>
          <w:rFonts w:ascii="Open Sans" w:hAnsi="Open Sans" w:cs="Open Sans"/>
          <w:sz w:val="20"/>
          <w:szCs w:val="20"/>
        </w:rPr>
        <w:t xml:space="preserve"> </w:t>
      </w:r>
      <w:r>
        <w:rPr>
          <w:rFonts w:ascii="Open Sans" w:hAnsi="Open Sans" w:cs="Open Sans"/>
          <w:sz w:val="20"/>
          <w:szCs w:val="20"/>
        </w:rPr>
        <w:t xml:space="preserve">w terminie określonym w  pkt 2 powyżej, w odniesieniu </w:t>
      </w:r>
      <w:r w:rsidRPr="00E46BC4">
        <w:rPr>
          <w:rFonts w:ascii="Open Sans" w:hAnsi="Open Sans" w:cs="Open Sans"/>
          <w:sz w:val="20"/>
          <w:szCs w:val="20"/>
        </w:rPr>
        <w:t xml:space="preserve"> do tych podmiot</w:t>
      </w:r>
      <w:r>
        <w:rPr>
          <w:rFonts w:ascii="Open Sans" w:hAnsi="Open Sans" w:cs="Open Sans"/>
          <w:sz w:val="20"/>
          <w:szCs w:val="20"/>
        </w:rPr>
        <w:t>ów</w:t>
      </w:r>
      <w:r w:rsidR="0042024A">
        <w:rPr>
          <w:rFonts w:ascii="Open Sans" w:hAnsi="Open Sans" w:cs="Open Sans"/>
          <w:sz w:val="20"/>
          <w:szCs w:val="20"/>
        </w:rPr>
        <w:t>,</w:t>
      </w:r>
      <w:r>
        <w:rPr>
          <w:rFonts w:ascii="Open Sans" w:hAnsi="Open Sans" w:cs="Open Sans"/>
          <w:sz w:val="20"/>
          <w:szCs w:val="20"/>
        </w:rPr>
        <w:t xml:space="preserve"> dokumentów wymienionych w </w:t>
      </w:r>
      <w:r w:rsidRPr="00E46BC4">
        <w:rPr>
          <w:rFonts w:ascii="Open Sans" w:hAnsi="Open Sans" w:cs="Open Sans"/>
          <w:sz w:val="20"/>
          <w:szCs w:val="20"/>
        </w:rPr>
        <w:t xml:space="preserve"> </w:t>
      </w:r>
      <w:r w:rsidR="009A427B">
        <w:rPr>
          <w:rFonts w:ascii="Open Sans" w:hAnsi="Open Sans" w:cs="Open Sans"/>
          <w:sz w:val="20"/>
          <w:szCs w:val="20"/>
        </w:rPr>
        <w:t>pkt 10</w:t>
      </w:r>
      <w:r w:rsidR="000E26B0">
        <w:rPr>
          <w:rFonts w:ascii="Open Sans" w:hAnsi="Open Sans" w:cs="Open Sans"/>
          <w:sz w:val="20"/>
          <w:szCs w:val="20"/>
        </w:rPr>
        <w:t>.</w:t>
      </w:r>
      <w:r w:rsidR="0090258A">
        <w:rPr>
          <w:rFonts w:ascii="Open Sans" w:hAnsi="Open Sans" w:cs="Open Sans"/>
          <w:sz w:val="20"/>
          <w:szCs w:val="20"/>
        </w:rPr>
        <w:t xml:space="preserve">2 </w:t>
      </w:r>
      <w:r>
        <w:rPr>
          <w:rFonts w:ascii="Open Sans" w:hAnsi="Open Sans" w:cs="Open Sans"/>
          <w:sz w:val="20"/>
          <w:szCs w:val="20"/>
        </w:rPr>
        <w:t>powyżej.</w:t>
      </w:r>
    </w:p>
    <w:p w:rsidR="001A551D" w:rsidRPr="009A427B"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 xml:space="preserve">Zamawiający wymaga, żeby Wykonawca, który polega na zdolnościach innych podmiotów na zasadach określonych w art. 22a ust. 1 ustawy </w:t>
      </w:r>
      <w:proofErr w:type="spellStart"/>
      <w:r w:rsidRPr="009A427B">
        <w:rPr>
          <w:rFonts w:ascii="Open Sans" w:hAnsi="Open Sans" w:cs="Open Sans"/>
          <w:sz w:val="20"/>
          <w:szCs w:val="20"/>
        </w:rPr>
        <w:t>Pzp</w:t>
      </w:r>
      <w:proofErr w:type="spellEnd"/>
      <w:r w:rsidRPr="009A427B">
        <w:rPr>
          <w:rFonts w:ascii="Open Sans" w:hAnsi="Open Sans" w:cs="Open Sans"/>
          <w:sz w:val="20"/>
          <w:szCs w:val="20"/>
        </w:rPr>
        <w:t xml:space="preserve"> udowodnił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1A551D" w:rsidRPr="009A427B"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hAnsi="Open Sans" w:cs="Open Sans"/>
          <w:sz w:val="20"/>
          <w:szCs w:val="20"/>
        </w:rPr>
      </w:pPr>
      <w:r w:rsidRPr="009A427B">
        <w:rPr>
          <w:rFonts w:ascii="Open Sans" w:hAnsi="Open Sans" w:cs="Open Sans"/>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1A551D" w:rsidRPr="001F3971" w:rsidRDefault="001A551D" w:rsidP="00415DA7">
      <w:pPr>
        <w:pStyle w:val="Akapitzlist"/>
        <w:widowControl w:val="0"/>
        <w:numPr>
          <w:ilvl w:val="0"/>
          <w:numId w:val="37"/>
        </w:numPr>
        <w:overflowPunct w:val="0"/>
        <w:autoSpaceDE w:val="0"/>
        <w:autoSpaceDN w:val="0"/>
        <w:adjustRightInd w:val="0"/>
        <w:spacing w:after="0" w:line="240" w:lineRule="auto"/>
        <w:ind w:left="360"/>
        <w:jc w:val="both"/>
        <w:rPr>
          <w:rFonts w:ascii="Open Sans" w:eastAsia="Times New Roman" w:hAnsi="Open Sans" w:cs="Open Sans"/>
          <w:sz w:val="20"/>
          <w:szCs w:val="20"/>
          <w:lang w:eastAsia="pl-PL"/>
        </w:rPr>
      </w:pPr>
      <w:r w:rsidRPr="009A427B">
        <w:rPr>
          <w:rFonts w:ascii="Open Sans" w:hAnsi="Open Sans" w:cs="Open Sans"/>
          <w:sz w:val="20"/>
          <w:szCs w:val="20"/>
        </w:rPr>
        <w:t>Zamawiający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żąda od Wykonawcy złożenia wraz z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pełnomocnictwa udzielanego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osobom podpisującym ofertę, o ile prawo do reprezentowania Wykonawcy w powyższym zakresie nie wynika wprost z dokumentu rejestrowego.</w:t>
      </w:r>
    </w:p>
    <w:p w:rsidR="001A551D" w:rsidRPr="001F3971" w:rsidRDefault="001A551D" w:rsidP="001A551D">
      <w:pPr>
        <w:widowControl w:val="0"/>
        <w:overflowPunct w:val="0"/>
        <w:autoSpaceDE w:val="0"/>
        <w:autoSpaceDN w:val="0"/>
        <w:adjustRightInd w:val="0"/>
        <w:spacing w:after="0" w:line="235" w:lineRule="auto"/>
        <w:jc w:val="both"/>
        <w:rPr>
          <w:rFonts w:ascii="Open Sans" w:eastAsia="Times New Roman" w:hAnsi="Open Sans" w:cs="Open Sans"/>
          <w:sz w:val="20"/>
          <w:szCs w:val="20"/>
          <w:lang w:eastAsia="pl-PL"/>
        </w:rPr>
      </w:pPr>
    </w:p>
    <w:p w:rsidR="001A551D" w:rsidRPr="001F3971" w:rsidRDefault="001A551D" w:rsidP="0042024A">
      <w:pPr>
        <w:widowControl w:val="0"/>
        <w:overflowPunct w:val="0"/>
        <w:autoSpaceDE w:val="0"/>
        <w:autoSpaceDN w:val="0"/>
        <w:adjustRightInd w:val="0"/>
        <w:spacing w:after="0" w:line="235" w:lineRule="auto"/>
        <w:jc w:val="both"/>
        <w:rPr>
          <w:rFonts w:ascii="Open Sans" w:eastAsia="Times New Roman" w:hAnsi="Open Sans" w:cs="Open Sans"/>
          <w:i/>
          <w:sz w:val="20"/>
          <w:szCs w:val="20"/>
          <w:lang w:eastAsia="pl-PL"/>
        </w:rPr>
      </w:pPr>
      <w:r w:rsidRPr="001F3971">
        <w:rPr>
          <w:rFonts w:ascii="Open Sans" w:eastAsia="Times New Roman" w:hAnsi="Open Sans" w:cs="Open Sans"/>
          <w:i/>
          <w:sz w:val="20"/>
          <w:szCs w:val="20"/>
          <w:u w:val="single"/>
          <w:lang w:eastAsia="pl-PL"/>
        </w:rPr>
        <w:t>UWAGA:</w:t>
      </w:r>
      <w:r w:rsidRPr="001F3971">
        <w:rPr>
          <w:rFonts w:ascii="Open Sans" w:eastAsia="Times New Roman" w:hAnsi="Open Sans" w:cs="Open Sans"/>
          <w:i/>
          <w:sz w:val="20"/>
          <w:szCs w:val="20"/>
          <w:lang w:eastAsia="pl-PL"/>
        </w:rPr>
        <w:t xml:space="preserve"> Działając zgodnie z art. 24aa ustawy </w:t>
      </w:r>
      <w:proofErr w:type="spellStart"/>
      <w:r w:rsidRPr="001F3971">
        <w:rPr>
          <w:rFonts w:ascii="Open Sans" w:eastAsia="Times New Roman" w:hAnsi="Open Sans" w:cs="Open Sans"/>
          <w:i/>
          <w:sz w:val="20"/>
          <w:szCs w:val="20"/>
          <w:lang w:eastAsia="pl-PL"/>
        </w:rPr>
        <w:t>Pzp</w:t>
      </w:r>
      <w:proofErr w:type="spellEnd"/>
      <w:r w:rsidRPr="001F3971">
        <w:rPr>
          <w:rFonts w:ascii="Open Sans" w:eastAsia="Times New Roman" w:hAnsi="Open Sans" w:cs="Open Sans"/>
          <w:i/>
          <w:sz w:val="20"/>
          <w:szCs w:val="20"/>
          <w:lang w:eastAsia="pl-PL"/>
        </w:rPr>
        <w:t xml:space="preserve">, </w:t>
      </w:r>
      <w:r w:rsidRPr="0095183D">
        <w:rPr>
          <w:rFonts w:ascii="Open Sans" w:hAnsi="Open Sans" w:cs="Open Sans"/>
          <w:i/>
          <w:sz w:val="20"/>
          <w:szCs w:val="20"/>
        </w:rPr>
        <w:t>Zamawiający najpierw dokona oceny ofert, a następnie zbada, czy Wykonawca, którego oferta została oceniona jako najkorzystniejsza, nie podlega wykluczeniu oraz spełnia warunki udziału w postępowaniu.</w:t>
      </w:r>
    </w:p>
    <w:p w:rsidR="001A551D" w:rsidRPr="001F3971" w:rsidRDefault="001A551D" w:rsidP="001A551D">
      <w:pPr>
        <w:pStyle w:val="Akapitzlist"/>
        <w:widowControl w:val="0"/>
        <w:overflowPunct w:val="0"/>
        <w:autoSpaceDE w:val="0"/>
        <w:autoSpaceDN w:val="0"/>
        <w:adjustRightInd w:val="0"/>
        <w:spacing w:after="0" w:line="239" w:lineRule="auto"/>
        <w:ind w:left="360"/>
        <w:jc w:val="both"/>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VII.  WYMAGANA FORMA SKŁADANIA OŚWIADCZEŃ I DOKUMENTÓW.</w:t>
      </w:r>
    </w:p>
    <w:p w:rsidR="001A551D" w:rsidRPr="001F3971" w:rsidRDefault="001A551D" w:rsidP="001A551D">
      <w:pPr>
        <w:widowControl w:val="0"/>
        <w:autoSpaceDE w:val="0"/>
        <w:autoSpaceDN w:val="0"/>
        <w:adjustRightInd w:val="0"/>
        <w:spacing w:after="0" w:line="114"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Oświadczenia, o których mowa w niniejszej SIWZ dotyczące wykonawcy i innych podmiotów, </w:t>
      </w:r>
      <w:r w:rsidRPr="001F3971">
        <w:rPr>
          <w:rFonts w:ascii="Open Sans" w:eastAsia="Times New Roman" w:hAnsi="Open Sans" w:cs="Open Sans"/>
          <w:sz w:val="20"/>
          <w:szCs w:val="20"/>
          <w:lang w:eastAsia="pl-PL"/>
        </w:rPr>
        <w:lastRenderedPageBreak/>
        <w:t>na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których zdolnościach polega wykonawca na zasadach określonych w art. 22a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oraz dotyczące podwykonawców należy złożyć w oryginale.</w:t>
      </w:r>
    </w:p>
    <w:p w:rsidR="001A551D" w:rsidRPr="001F3971" w:rsidRDefault="001A551D" w:rsidP="00415DA7">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Dokumenty, o których mowa w niniejszej SIWZ, inne 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oświadczenia, o których mowa w pkt 1</w:t>
      </w:r>
      <w:r w:rsidRPr="001F3971">
        <w:rPr>
          <w:rFonts w:ascii="Open Sans" w:eastAsia="Times New Roman" w:hAnsi="Open Sans" w:cs="Open Sans"/>
          <w:bCs/>
          <w:sz w:val="20"/>
          <w:szCs w:val="20"/>
          <w:lang w:eastAsia="pl-PL"/>
        </w:rPr>
        <w:t xml:space="preserve"> powyżej</w:t>
      </w:r>
      <w:r w:rsidRPr="001F3971">
        <w:rPr>
          <w:rFonts w:ascii="Open Sans" w:eastAsia="Times New Roman" w:hAnsi="Open Sans" w:cs="Open Sans"/>
          <w:sz w:val="20"/>
          <w:szCs w:val="20"/>
          <w:lang w:eastAsia="pl-PL"/>
        </w:rPr>
        <w:t>, składane są w oryginale lub kopii poświadczonej za zgodność z oryginałem.</w:t>
      </w:r>
    </w:p>
    <w:p w:rsidR="001A551D" w:rsidRPr="001548CA" w:rsidRDefault="001A551D" w:rsidP="00415DA7">
      <w:pPr>
        <w:pStyle w:val="Akapitzlist"/>
        <w:numPr>
          <w:ilvl w:val="0"/>
          <w:numId w:val="9"/>
        </w:numPr>
        <w:tabs>
          <w:tab w:val="num" w:pos="426"/>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Poświadczenia za zgodność z o</w:t>
      </w:r>
      <w:r>
        <w:rPr>
          <w:rFonts w:ascii="Open Sans" w:hAnsi="Open Sans" w:cs="Open Sans"/>
          <w:sz w:val="20"/>
          <w:szCs w:val="20"/>
        </w:rPr>
        <w:t>ryginałem dokonuje odpowiednio W</w:t>
      </w:r>
      <w:r w:rsidRPr="001548CA">
        <w:rPr>
          <w:rFonts w:ascii="Open Sans" w:hAnsi="Open Sans" w:cs="Open Sans"/>
          <w:sz w:val="20"/>
          <w:szCs w:val="20"/>
        </w:rPr>
        <w:t>ykonawca, podmiot, na którego zdolnościach lub</w:t>
      </w:r>
      <w:r>
        <w:rPr>
          <w:rFonts w:ascii="Open Sans" w:hAnsi="Open Sans" w:cs="Open Sans"/>
          <w:sz w:val="20"/>
          <w:szCs w:val="20"/>
        </w:rPr>
        <w:t xml:space="preserve"> sytuacji polega Wykonawca, W</w:t>
      </w:r>
      <w:r w:rsidRPr="001548CA">
        <w:rPr>
          <w:rFonts w:ascii="Open Sans" w:hAnsi="Open Sans" w:cs="Open Sans"/>
          <w:sz w:val="20"/>
          <w:szCs w:val="20"/>
        </w:rPr>
        <w:t xml:space="preserve">ykonawcy wspólnie ubiegający się o udzielenie zamówienia publicznego albo podwykonawca, w zakresie dokumentów, które każdego z nich dotyczą. </w:t>
      </w:r>
    </w:p>
    <w:p w:rsidR="001A551D" w:rsidRDefault="001A551D" w:rsidP="00415DA7">
      <w:pPr>
        <w:pStyle w:val="Akapitzlist"/>
        <w:numPr>
          <w:ilvl w:val="0"/>
          <w:numId w:val="9"/>
        </w:numPr>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Poświadczenie za zgodność z oryginałem następuje w formie pisemnej lub w formie elektronicznej.</w:t>
      </w:r>
    </w:p>
    <w:p w:rsidR="001A551D" w:rsidRPr="001F3971" w:rsidRDefault="001A551D" w:rsidP="00415DA7">
      <w:pPr>
        <w:pStyle w:val="Akapitzlist"/>
        <w:widowControl w:val="0"/>
        <w:numPr>
          <w:ilvl w:val="0"/>
          <w:numId w:val="9"/>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1A551D" w:rsidRPr="001F3971" w:rsidRDefault="001A551D" w:rsidP="00415DA7">
      <w:pPr>
        <w:pStyle w:val="Akapitzlist"/>
        <w:widowControl w:val="0"/>
        <w:numPr>
          <w:ilvl w:val="0"/>
          <w:numId w:val="9"/>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Wszelkie dokumenty sporządzone języku obcym winny być składane wraz z tłumaczeniem na język polski. Zamawiający nie wyraża zgody której mowa w art. 9 ust. 3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415DA7">
      <w:pPr>
        <w:pStyle w:val="Akapitzlist"/>
        <w:widowControl w:val="0"/>
        <w:numPr>
          <w:ilvl w:val="0"/>
          <w:numId w:val="9"/>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A551D" w:rsidRPr="001F3971" w:rsidRDefault="001A551D" w:rsidP="00415DA7">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Pełnomocnictwo, o którym mowa w niniejszej SIWZ należy złożyć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formie oryginału lub kopii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poświadczonej za zgodność z oryginałem przez notariusza.</w:t>
      </w:r>
    </w:p>
    <w:p w:rsidR="001A551D" w:rsidRPr="001F3971" w:rsidRDefault="0079161B" w:rsidP="00415DA7">
      <w:pPr>
        <w:pStyle w:val="Akapitzlist"/>
        <w:widowControl w:val="0"/>
        <w:numPr>
          <w:ilvl w:val="0"/>
          <w:numId w:val="9"/>
        </w:numPr>
        <w:overflowPunct w:val="0"/>
        <w:autoSpaceDE w:val="0"/>
        <w:autoSpaceDN w:val="0"/>
        <w:adjustRightInd w:val="0"/>
        <w:spacing w:after="0" w:line="235" w:lineRule="auto"/>
        <w:ind w:right="40" w:hanging="357"/>
        <w:jc w:val="both"/>
        <w:rPr>
          <w:rFonts w:ascii="Open Sans" w:eastAsia="Times New Roman" w:hAnsi="Open Sans" w:cs="Open Sans"/>
          <w:sz w:val="20"/>
          <w:szCs w:val="20"/>
          <w:lang w:eastAsia="pl-PL"/>
        </w:rPr>
      </w:pPr>
      <w:r>
        <w:rPr>
          <w:rFonts w:ascii="Open Sans" w:hAnsi="Open Sans" w:cs="Open Sans"/>
          <w:sz w:val="20"/>
          <w:szCs w:val="20"/>
        </w:rPr>
        <w:t>W przypadku oferty</w:t>
      </w:r>
      <w:r w:rsidR="001A551D" w:rsidRPr="0095183D">
        <w:rPr>
          <w:rFonts w:ascii="Open Sans" w:hAnsi="Open Sans" w:cs="Open Sans"/>
          <w:sz w:val="20"/>
          <w:szCs w:val="20"/>
        </w:rPr>
        <w:t xml:space="preserve"> </w:t>
      </w:r>
      <w:r>
        <w:rPr>
          <w:rFonts w:ascii="Open Sans" w:hAnsi="Open Sans" w:cs="Open Sans"/>
          <w:sz w:val="20"/>
          <w:szCs w:val="20"/>
        </w:rPr>
        <w:t xml:space="preserve">składanej przez Wykonawców </w:t>
      </w:r>
      <w:r w:rsidR="001A551D" w:rsidRPr="0095183D">
        <w:rPr>
          <w:rFonts w:ascii="Open Sans" w:hAnsi="Open Sans" w:cs="Open Sans"/>
          <w:sz w:val="20"/>
          <w:szCs w:val="20"/>
        </w:rPr>
        <w:t>ubiegają</w:t>
      </w:r>
      <w:r>
        <w:rPr>
          <w:rFonts w:ascii="Open Sans" w:hAnsi="Open Sans" w:cs="Open Sans"/>
          <w:sz w:val="20"/>
          <w:szCs w:val="20"/>
        </w:rPr>
        <w:t xml:space="preserve">cych się wspólnie o udzielenie </w:t>
      </w:r>
      <w:r w:rsidR="001A551D" w:rsidRPr="0095183D">
        <w:rPr>
          <w:rFonts w:ascii="Open Sans" w:hAnsi="Open Sans" w:cs="Open Sans"/>
          <w:sz w:val="20"/>
          <w:szCs w:val="20"/>
        </w:rPr>
        <w:t>zam</w:t>
      </w:r>
      <w:r>
        <w:rPr>
          <w:rFonts w:ascii="Open Sans" w:hAnsi="Open Sans" w:cs="Open Sans"/>
          <w:sz w:val="20"/>
          <w:szCs w:val="20"/>
        </w:rPr>
        <w:t>ówienia</w:t>
      </w:r>
      <w:r w:rsidR="001A551D" w:rsidRPr="0095183D">
        <w:rPr>
          <w:rFonts w:ascii="Open Sans" w:hAnsi="Open Sans" w:cs="Open Sans"/>
          <w:sz w:val="20"/>
          <w:szCs w:val="20"/>
        </w:rPr>
        <w:t xml:space="preserve"> (np. w formi</w:t>
      </w:r>
      <w:r>
        <w:rPr>
          <w:rFonts w:ascii="Open Sans" w:hAnsi="Open Sans" w:cs="Open Sans"/>
          <w:sz w:val="20"/>
          <w:szCs w:val="20"/>
        </w:rPr>
        <w:t>e konsorcjum, spółki cywilnej lub</w:t>
      </w:r>
      <w:r w:rsidR="001A551D" w:rsidRPr="0095183D">
        <w:rPr>
          <w:rFonts w:ascii="Open Sans" w:hAnsi="Open Sans" w:cs="Open Sans"/>
          <w:sz w:val="20"/>
          <w:szCs w:val="20"/>
        </w:rPr>
        <w:t xml:space="preserve"> innego porozumienia regulującego ich współpracę w celu uzyskania zamówienia)</w:t>
      </w:r>
      <w:r w:rsidR="001A551D">
        <w:rPr>
          <w:rFonts w:ascii="Open Sans" w:hAnsi="Open Sans" w:cs="Open Sans"/>
          <w:sz w:val="20"/>
          <w:szCs w:val="20"/>
        </w:rPr>
        <w:t xml:space="preserve"> </w:t>
      </w:r>
      <w:r w:rsidR="001A551D" w:rsidRPr="001548CA">
        <w:rPr>
          <w:rFonts w:ascii="Open Sans" w:hAnsi="Open Sans" w:cs="Open Sans"/>
          <w:sz w:val="20"/>
          <w:szCs w:val="20"/>
        </w:rPr>
        <w:t>do oferty musi być załączony dokument ustanawiający pełnomocnika Wykonawców występujących wspólnie do reprezentowania ich w postępowaniu o udzielenie zamówienia albo reprezentowania w postępowaniu i zawarcia umowy w sprawie zamówienia publicznego.</w:t>
      </w:r>
    </w:p>
    <w:p w:rsidR="001A551D" w:rsidRPr="001F3971" w:rsidRDefault="001A551D" w:rsidP="001A551D">
      <w:pPr>
        <w:widowControl w:val="0"/>
        <w:autoSpaceDE w:val="0"/>
        <w:autoSpaceDN w:val="0"/>
        <w:adjustRightInd w:val="0"/>
        <w:spacing w:after="0" w:line="128" w:lineRule="exact"/>
        <w:jc w:val="both"/>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VIII. INFORMACJE O SPOSOBIE POROZUMIEWANIA SIĘ ZAMAWIAJĄCEGO</w:t>
      </w:r>
    </w:p>
    <w:p w:rsidR="001A551D" w:rsidRPr="001F3971" w:rsidRDefault="001A551D" w:rsidP="001A551D">
      <w:pPr>
        <w:widowControl w:val="0"/>
        <w:autoSpaceDE w:val="0"/>
        <w:autoSpaceDN w:val="0"/>
        <w:adjustRightInd w:val="0"/>
        <w:spacing w:after="0" w:line="1" w:lineRule="exact"/>
        <w:jc w:val="both"/>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39" w:lineRule="auto"/>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Z WYKONAWCAMI ORAZ PRZEKAZYWANIA O</w:t>
      </w:r>
      <w:r w:rsidR="00BC7EF9" w:rsidRPr="001F3971">
        <w:rPr>
          <w:rFonts w:ascii="Open Sans" w:eastAsia="Times New Roman" w:hAnsi="Open Sans" w:cs="Open Sans"/>
          <w:b/>
          <w:bCs/>
          <w:sz w:val="20"/>
          <w:szCs w:val="20"/>
          <w:lang w:eastAsia="pl-PL"/>
        </w:rPr>
        <w:t>ŚWIADCZEŃ LUB DOKUMENTÓW ORAZ O </w:t>
      </w:r>
      <w:r w:rsidRPr="001F3971">
        <w:rPr>
          <w:rFonts w:ascii="Open Sans" w:eastAsia="Times New Roman" w:hAnsi="Open Sans" w:cs="Open Sans"/>
          <w:b/>
          <w:bCs/>
          <w:sz w:val="20"/>
          <w:szCs w:val="20"/>
          <w:lang w:eastAsia="pl-PL"/>
        </w:rPr>
        <w:t>OSOBACH UPRAWNIONYCH DO POROZUMIEWANIA SIĘ Z WYKONAWCAMI.</w:t>
      </w:r>
    </w:p>
    <w:p w:rsidR="001A551D" w:rsidRPr="001F3971" w:rsidRDefault="001A551D" w:rsidP="001A551D">
      <w:pPr>
        <w:widowControl w:val="0"/>
        <w:autoSpaceDE w:val="0"/>
        <w:autoSpaceDN w:val="0"/>
        <w:adjustRightInd w:val="0"/>
        <w:spacing w:after="0" w:line="182"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przedmiotowym postępowaniu, Zamawiający dopuszcza sposób przekazywania sobie przez</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w tym:</w:t>
      </w:r>
    </w:p>
    <w:p w:rsidR="001A551D" w:rsidRPr="001F3971" w:rsidRDefault="001A551D" w:rsidP="001A551D">
      <w:pPr>
        <w:pStyle w:val="Akapitzlist"/>
        <w:widowControl w:val="0"/>
        <w:overflowPunct w:val="0"/>
        <w:autoSpaceDE w:val="0"/>
        <w:autoSpaceDN w:val="0"/>
        <w:adjustRightInd w:val="0"/>
        <w:spacing w:after="0" w:line="235" w:lineRule="auto"/>
        <w:ind w:left="360" w:right="20"/>
        <w:jc w:val="both"/>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1"/>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pisemnie na adres: </w:t>
      </w:r>
      <w:r w:rsidRPr="001F3971">
        <w:rPr>
          <w:rFonts w:ascii="Open Sans" w:eastAsia="Times New Roman" w:hAnsi="Open Sans" w:cs="Open Sans"/>
          <w:b/>
          <w:bCs/>
          <w:sz w:val="20"/>
          <w:szCs w:val="20"/>
          <w:lang w:eastAsia="pl-PL"/>
        </w:rPr>
        <w:t xml:space="preserve">Zarząd Zieleni m.st. Warszawy, ul. </w:t>
      </w:r>
      <w:r w:rsidR="00443F7D" w:rsidRPr="001F3971">
        <w:rPr>
          <w:rFonts w:ascii="Open Sans" w:eastAsia="Times New Roman" w:hAnsi="Open Sans" w:cs="Open Sans"/>
          <w:b/>
          <w:bCs/>
          <w:sz w:val="20"/>
          <w:szCs w:val="20"/>
          <w:lang w:eastAsia="pl-PL"/>
        </w:rPr>
        <w:t>Hoża 13 a</w:t>
      </w:r>
      <w:r w:rsidRPr="001F3971">
        <w:rPr>
          <w:rFonts w:ascii="Open Sans" w:eastAsia="Times New Roman" w:hAnsi="Open Sans" w:cs="Open Sans"/>
          <w:b/>
          <w:bCs/>
          <w:sz w:val="20"/>
          <w:szCs w:val="20"/>
          <w:lang w:eastAsia="pl-PL"/>
        </w:rPr>
        <w:t>, 00-</w:t>
      </w:r>
      <w:r w:rsidR="00443F7D" w:rsidRPr="001F3971">
        <w:rPr>
          <w:rFonts w:ascii="Open Sans" w:eastAsia="Times New Roman" w:hAnsi="Open Sans" w:cs="Open Sans"/>
          <w:b/>
          <w:bCs/>
          <w:sz w:val="20"/>
          <w:szCs w:val="20"/>
          <w:lang w:eastAsia="pl-PL"/>
        </w:rPr>
        <w:t>528</w:t>
      </w:r>
      <w:r w:rsidRPr="001F3971">
        <w:rPr>
          <w:rFonts w:ascii="Open Sans" w:eastAsia="Times New Roman" w:hAnsi="Open Sans" w:cs="Open Sans"/>
          <w:b/>
          <w:bCs/>
          <w:sz w:val="20"/>
          <w:szCs w:val="20"/>
          <w:lang w:eastAsia="pl-PL"/>
        </w:rPr>
        <w:t xml:space="preserve"> Warszawa </w:t>
      </w:r>
    </w:p>
    <w:p w:rsidR="001A551D" w:rsidRPr="001F3971" w:rsidRDefault="001A551D" w:rsidP="00415DA7">
      <w:pPr>
        <w:pStyle w:val="Akapitzlist"/>
        <w:widowControl w:val="0"/>
        <w:numPr>
          <w:ilvl w:val="0"/>
          <w:numId w:val="11"/>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drogą elektroniczną: </w:t>
      </w:r>
      <w:r w:rsidRPr="001F3971">
        <w:rPr>
          <w:rFonts w:ascii="Open Sans" w:eastAsia="Times New Roman" w:hAnsi="Open Sans" w:cs="Open Sans"/>
          <w:b/>
          <w:bCs/>
          <w:sz w:val="20"/>
          <w:szCs w:val="20"/>
          <w:lang w:eastAsia="pl-PL"/>
        </w:rPr>
        <w:t>zamowienia@zzw.waw.pl</w:t>
      </w:r>
      <w:r w:rsidRPr="001F3971">
        <w:rPr>
          <w:rFonts w:ascii="Open Sans" w:eastAsia="Times New Roman" w:hAnsi="Open Sans" w:cs="Open Sans"/>
          <w:sz w:val="20"/>
          <w:szCs w:val="20"/>
          <w:lang w:eastAsia="pl-PL"/>
        </w:rPr>
        <w:t xml:space="preserve"> </w:t>
      </w:r>
    </w:p>
    <w:p w:rsidR="001A551D" w:rsidRPr="001F3971" w:rsidRDefault="001A551D" w:rsidP="001A551D">
      <w:pPr>
        <w:pStyle w:val="Akapitzlist"/>
        <w:widowControl w:val="0"/>
        <w:overflowPunct w:val="0"/>
        <w:autoSpaceDE w:val="0"/>
        <w:autoSpaceDN w:val="0"/>
        <w:adjustRightInd w:val="0"/>
        <w:spacing w:after="0" w:line="235" w:lineRule="auto"/>
        <w:ind w:left="1080" w:right="20"/>
        <w:jc w:val="both"/>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Forma pisemna zastrzeżona jest dla złożenia oferty wraz z załącznikami, oświadczeń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i dokumentów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potwierdzających spełnianie warunków udziału w postępowaniu i brak podstaw do wykluczenia, a także zmiany lub wycofania oferty.</w:t>
      </w: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przyjmuje wszelkie pisma w godzinach urzędowania, tj. od poniedziałku do piątku,</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godzinach od 8.00 do 16.00.</w:t>
      </w: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przekazywania oświadczeń, wniosków, zawiadomień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oraz informacji drogą elektroniczną, każda ze stron na żądanie drugiej niezwłocznie potwierdza fakt ich otrzymania z informacją o godzinie i dacie ich otrzymania.</w:t>
      </w: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przewiduje udzielania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żadnych ustnych i telefonicznych informacji, wyjaśnień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czy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odpowiedzi na kierowane zapytania w sprawach wymagających zachowania pisemności </w:t>
      </w:r>
      <w:r w:rsidRPr="001F3971">
        <w:rPr>
          <w:rFonts w:ascii="Open Sans" w:eastAsia="Times New Roman" w:hAnsi="Open Sans" w:cs="Open Sans"/>
          <w:sz w:val="20"/>
          <w:szCs w:val="20"/>
          <w:lang w:eastAsia="pl-PL"/>
        </w:rPr>
        <w:lastRenderedPageBreak/>
        <w:t>postępowania.</w:t>
      </w: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może zwrócić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Zamawiającego o wyjaśnienie treści SIWZ. Zamawiający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niezwłocznie udzieli wyjaśnień, jednak nie później niż na 6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tak że zamieszczona na stronie internetowej, na której zamieszczona jest niniejsza SIWZ.</w:t>
      </w:r>
    </w:p>
    <w:p w:rsidR="001A551D" w:rsidRPr="001F3971" w:rsidRDefault="001A551D" w:rsidP="00415DA7">
      <w:pPr>
        <w:pStyle w:val="Akapitzlist"/>
        <w:widowControl w:val="0"/>
        <w:numPr>
          <w:ilvl w:val="0"/>
          <w:numId w:val="10"/>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uzasadnionych przypadkach Zamawiający może, przed upływem terminu do składania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zmienić treść SIWZ. Dokonaną zmianę SIWZ Zamawiający przekazuje niezwłocznie wszystkim Wykonawcom, którym przekazano SIWZ, a tak że zamieszcza ją na stronie internetowej.</w:t>
      </w:r>
    </w:p>
    <w:p w:rsidR="001A551D" w:rsidRPr="001F3971" w:rsidRDefault="001A551D" w:rsidP="001A551D">
      <w:pPr>
        <w:widowControl w:val="0"/>
        <w:autoSpaceDE w:val="0"/>
        <w:autoSpaceDN w:val="0"/>
        <w:adjustRightInd w:val="0"/>
        <w:spacing w:after="0" w:line="123" w:lineRule="exact"/>
        <w:rPr>
          <w:rFonts w:ascii="Open Sans" w:eastAsia="Times New Roman" w:hAnsi="Open Sans" w:cs="Open Sans"/>
          <w:sz w:val="20"/>
          <w:szCs w:val="20"/>
          <w:lang w:eastAsia="pl-PL"/>
        </w:rPr>
      </w:pPr>
    </w:p>
    <w:p w:rsidR="001A551D" w:rsidRPr="001F3971" w:rsidRDefault="001A551D" w:rsidP="001A551D">
      <w:pPr>
        <w:widowControl w:val="0"/>
        <w:tabs>
          <w:tab w:val="left" w:pos="520"/>
        </w:tabs>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IX.</w:t>
      </w:r>
      <w:r w:rsidRPr="001F3971">
        <w:rPr>
          <w:rFonts w:ascii="Open Sans" w:eastAsia="Times New Roman" w:hAnsi="Open Sans" w:cs="Open Sans"/>
          <w:sz w:val="20"/>
          <w:szCs w:val="20"/>
          <w:lang w:eastAsia="pl-PL"/>
        </w:rPr>
        <w:tab/>
      </w:r>
      <w:r w:rsidRPr="001F3971">
        <w:rPr>
          <w:rFonts w:ascii="Open Sans" w:eastAsia="Times New Roman" w:hAnsi="Open Sans" w:cs="Open Sans"/>
          <w:b/>
          <w:bCs/>
          <w:sz w:val="20"/>
          <w:szCs w:val="20"/>
          <w:lang w:eastAsia="pl-PL"/>
        </w:rPr>
        <w:t>WYMAGANIA DOTYCZĄCE WADIUM.</w:t>
      </w:r>
    </w:p>
    <w:p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rsidR="00443F7D" w:rsidRDefault="00DC6AF7" w:rsidP="00415DA7">
      <w:pPr>
        <w:pStyle w:val="Akapitzlist"/>
        <w:widowControl w:val="0"/>
        <w:numPr>
          <w:ilvl w:val="0"/>
          <w:numId w:val="16"/>
        </w:numPr>
        <w:overflowPunct w:val="0"/>
        <w:autoSpaceDE w:val="0"/>
        <w:autoSpaceDN w:val="0"/>
        <w:adjustRightInd w:val="0"/>
        <w:spacing w:after="0" w:line="239" w:lineRule="auto"/>
        <w:ind w:right="20"/>
        <w:rPr>
          <w:rFonts w:ascii="Open Sans" w:eastAsia="Times New Roman" w:hAnsi="Open Sans" w:cs="Open Sans"/>
          <w:sz w:val="20"/>
          <w:szCs w:val="20"/>
          <w:lang w:eastAsia="pl-PL"/>
        </w:rPr>
      </w:pPr>
      <w:r w:rsidRPr="00B073D5">
        <w:rPr>
          <w:rFonts w:ascii="Open Sans" w:eastAsia="Times New Roman" w:hAnsi="Open Sans" w:cs="Open Sans"/>
          <w:sz w:val="20"/>
          <w:szCs w:val="20"/>
          <w:lang w:eastAsia="pl-PL"/>
        </w:rPr>
        <w:t>Przystępując do postępowania poprzez złożenie oferty, Wykonawca ma obowiązek, przed upływem</w:t>
      </w:r>
      <w:r w:rsidRPr="00B073D5">
        <w:rPr>
          <w:rFonts w:ascii="Open Sans" w:eastAsia="Times New Roman" w:hAnsi="Open Sans" w:cs="Open Sans"/>
          <w:b/>
          <w:bCs/>
          <w:sz w:val="20"/>
          <w:szCs w:val="20"/>
          <w:lang w:eastAsia="pl-PL"/>
        </w:rPr>
        <w:t xml:space="preserve"> </w:t>
      </w:r>
      <w:r w:rsidRPr="00B073D5">
        <w:rPr>
          <w:rFonts w:ascii="Open Sans" w:eastAsia="Times New Roman" w:hAnsi="Open Sans" w:cs="Open Sans"/>
          <w:sz w:val="20"/>
          <w:szCs w:val="20"/>
          <w:lang w:eastAsia="pl-PL"/>
        </w:rPr>
        <w:t>terminu składania of</w:t>
      </w:r>
      <w:r w:rsidR="00443F7D">
        <w:rPr>
          <w:rFonts w:ascii="Open Sans" w:eastAsia="Times New Roman" w:hAnsi="Open Sans" w:cs="Open Sans"/>
          <w:sz w:val="20"/>
          <w:szCs w:val="20"/>
          <w:lang w:eastAsia="pl-PL"/>
        </w:rPr>
        <w:t>ert, wnieść wadium w wysokości:</w:t>
      </w:r>
    </w:p>
    <w:p w:rsidR="00443F7D" w:rsidRPr="00142594" w:rsidRDefault="00443F7D"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sidRPr="00142594">
        <w:rPr>
          <w:rFonts w:ascii="Open Sans" w:eastAsia="Times New Roman" w:hAnsi="Open Sans" w:cs="Open Sans"/>
          <w:b/>
          <w:bCs/>
          <w:sz w:val="20"/>
          <w:szCs w:val="20"/>
          <w:lang w:eastAsia="pl-PL"/>
        </w:rPr>
        <w:t xml:space="preserve">Część </w:t>
      </w:r>
      <w:r w:rsidR="00CB2B37">
        <w:rPr>
          <w:rFonts w:ascii="Open Sans" w:eastAsia="Times New Roman" w:hAnsi="Open Sans" w:cs="Open Sans"/>
          <w:b/>
          <w:bCs/>
          <w:sz w:val="20"/>
          <w:szCs w:val="20"/>
          <w:lang w:eastAsia="pl-PL"/>
        </w:rPr>
        <w:t>1</w:t>
      </w:r>
      <w:r w:rsidRPr="00142594">
        <w:rPr>
          <w:rFonts w:ascii="Open Sans" w:eastAsia="Times New Roman" w:hAnsi="Open Sans" w:cs="Open Sans"/>
          <w:b/>
          <w:bCs/>
          <w:sz w:val="20"/>
          <w:szCs w:val="20"/>
          <w:lang w:eastAsia="pl-PL"/>
        </w:rPr>
        <w:t xml:space="preserve"> –</w:t>
      </w:r>
      <w:r w:rsidR="00CB2B37">
        <w:rPr>
          <w:rFonts w:ascii="Open Sans" w:eastAsia="Times New Roman" w:hAnsi="Open Sans" w:cs="Open Sans"/>
          <w:b/>
          <w:bCs/>
          <w:sz w:val="20"/>
          <w:szCs w:val="20"/>
          <w:lang w:eastAsia="pl-PL"/>
        </w:rPr>
        <w:t xml:space="preserve"> </w:t>
      </w:r>
      <w:r w:rsidR="00822D9F">
        <w:rPr>
          <w:rFonts w:ascii="Open Sans" w:eastAsia="Times New Roman" w:hAnsi="Open Sans" w:cs="Open Sans"/>
          <w:b/>
          <w:bCs/>
          <w:sz w:val="20"/>
          <w:szCs w:val="20"/>
          <w:lang w:eastAsia="pl-PL"/>
        </w:rPr>
        <w:t>10 000,00</w:t>
      </w:r>
      <w:r w:rsidR="00CB2B37">
        <w:rPr>
          <w:rFonts w:ascii="Open Sans" w:eastAsia="Times New Roman" w:hAnsi="Open Sans" w:cs="Open Sans"/>
          <w:b/>
          <w:bCs/>
          <w:sz w:val="20"/>
          <w:szCs w:val="20"/>
          <w:lang w:eastAsia="pl-PL"/>
        </w:rPr>
        <w:t xml:space="preserve"> </w:t>
      </w:r>
      <w:r w:rsidRPr="00142594">
        <w:rPr>
          <w:rFonts w:ascii="Open Sans" w:eastAsia="Times New Roman" w:hAnsi="Open Sans" w:cs="Open Sans"/>
          <w:b/>
          <w:bCs/>
          <w:sz w:val="20"/>
          <w:szCs w:val="20"/>
          <w:lang w:eastAsia="pl-PL"/>
        </w:rPr>
        <w:t xml:space="preserve">zł </w:t>
      </w:r>
      <w:bookmarkStart w:id="2" w:name="_Hlk517684123"/>
      <w:r w:rsidRPr="00142594">
        <w:rPr>
          <w:rFonts w:ascii="Open Sans" w:eastAsia="Times New Roman" w:hAnsi="Open Sans" w:cs="Open Sans"/>
          <w:b/>
          <w:bCs/>
          <w:sz w:val="20"/>
          <w:szCs w:val="20"/>
          <w:lang w:eastAsia="pl-PL"/>
        </w:rPr>
        <w:t xml:space="preserve">(słownie: </w:t>
      </w:r>
      <w:r w:rsidR="00822D9F">
        <w:rPr>
          <w:rFonts w:ascii="Open Sans" w:eastAsia="Times New Roman" w:hAnsi="Open Sans" w:cs="Open Sans"/>
          <w:b/>
          <w:bCs/>
          <w:sz w:val="20"/>
          <w:szCs w:val="20"/>
          <w:lang w:eastAsia="pl-PL"/>
        </w:rPr>
        <w:t>dziesięć tysięcy złotych);</w:t>
      </w:r>
    </w:p>
    <w:bookmarkEnd w:id="2"/>
    <w:p w:rsidR="00443F7D" w:rsidRPr="00142594"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2</w:t>
      </w:r>
      <w:r w:rsidR="00142594" w:rsidRPr="00142594">
        <w:rPr>
          <w:rFonts w:ascii="Open Sans" w:eastAsia="Times New Roman" w:hAnsi="Open Sans" w:cs="Open Sans"/>
          <w:b/>
          <w:bCs/>
          <w:sz w:val="20"/>
          <w:szCs w:val="20"/>
          <w:lang w:eastAsia="pl-PL"/>
        </w:rPr>
        <w:t xml:space="preserve"> – </w:t>
      </w:r>
      <w:r w:rsidR="00822D9F">
        <w:rPr>
          <w:rFonts w:ascii="Open Sans" w:eastAsia="Times New Roman" w:hAnsi="Open Sans" w:cs="Open Sans"/>
          <w:b/>
          <w:bCs/>
          <w:sz w:val="20"/>
          <w:szCs w:val="20"/>
          <w:lang w:eastAsia="pl-PL"/>
        </w:rPr>
        <w:t>10 0</w:t>
      </w:r>
      <w:r>
        <w:rPr>
          <w:rFonts w:ascii="Open Sans" w:eastAsia="Times New Roman" w:hAnsi="Open Sans" w:cs="Open Sans"/>
          <w:b/>
          <w:bCs/>
          <w:sz w:val="20"/>
          <w:szCs w:val="20"/>
          <w:lang w:eastAsia="pl-PL"/>
        </w:rPr>
        <w:t>00</w:t>
      </w:r>
      <w:r w:rsidR="00443F7D" w:rsidRPr="00142594">
        <w:rPr>
          <w:rFonts w:ascii="Open Sans" w:eastAsia="Times New Roman" w:hAnsi="Open Sans" w:cs="Open Sans"/>
          <w:b/>
          <w:bCs/>
          <w:sz w:val="20"/>
          <w:szCs w:val="20"/>
          <w:lang w:eastAsia="pl-PL"/>
        </w:rPr>
        <w:t xml:space="preserve">,00 zł (słownie: </w:t>
      </w:r>
      <w:r w:rsidR="00822D9F">
        <w:rPr>
          <w:rFonts w:ascii="Open Sans" w:eastAsia="Times New Roman" w:hAnsi="Open Sans" w:cs="Open Sans"/>
          <w:b/>
          <w:bCs/>
          <w:sz w:val="20"/>
          <w:szCs w:val="20"/>
          <w:lang w:eastAsia="pl-PL"/>
        </w:rPr>
        <w:t>dziesięć tysięcy złotych);</w:t>
      </w:r>
    </w:p>
    <w:p w:rsidR="00443F7D"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3 – 10 0</w:t>
      </w:r>
      <w:r w:rsidR="00CB2B37">
        <w:rPr>
          <w:rFonts w:ascii="Open Sans" w:eastAsia="Times New Roman" w:hAnsi="Open Sans" w:cs="Open Sans"/>
          <w:b/>
          <w:bCs/>
          <w:sz w:val="20"/>
          <w:szCs w:val="20"/>
          <w:lang w:eastAsia="pl-PL"/>
        </w:rPr>
        <w:t>00</w:t>
      </w:r>
      <w:r w:rsidR="00443F7D" w:rsidRPr="00142594">
        <w:rPr>
          <w:rFonts w:ascii="Open Sans" w:eastAsia="Times New Roman" w:hAnsi="Open Sans" w:cs="Open Sans"/>
          <w:b/>
          <w:bCs/>
          <w:sz w:val="20"/>
          <w:szCs w:val="20"/>
          <w:lang w:eastAsia="pl-PL"/>
        </w:rPr>
        <w:t xml:space="preserve">,00 zł (słownie: </w:t>
      </w:r>
      <w:r>
        <w:rPr>
          <w:rFonts w:ascii="Open Sans" w:eastAsia="Times New Roman" w:hAnsi="Open Sans" w:cs="Open Sans"/>
          <w:b/>
          <w:bCs/>
          <w:sz w:val="20"/>
          <w:szCs w:val="20"/>
          <w:lang w:eastAsia="pl-PL"/>
        </w:rPr>
        <w:t>dziesięć tysięcy złotych</w:t>
      </w:r>
      <w:r w:rsidR="00443F7D" w:rsidRPr="00142594">
        <w:rPr>
          <w:rFonts w:ascii="Open Sans" w:eastAsia="Times New Roman" w:hAnsi="Open Sans" w:cs="Open Sans"/>
          <w:b/>
          <w:bCs/>
          <w:sz w:val="20"/>
          <w:szCs w:val="20"/>
          <w:lang w:eastAsia="pl-PL"/>
        </w:rPr>
        <w:t>);</w:t>
      </w:r>
    </w:p>
    <w:p w:rsidR="00822D9F"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4 -</w:t>
      </w:r>
      <w:r w:rsidR="00822D9F">
        <w:rPr>
          <w:rFonts w:ascii="Open Sans" w:eastAsia="Times New Roman" w:hAnsi="Open Sans" w:cs="Open Sans"/>
          <w:b/>
          <w:bCs/>
          <w:sz w:val="20"/>
          <w:szCs w:val="20"/>
          <w:lang w:eastAsia="pl-PL"/>
        </w:rPr>
        <w:t xml:space="preserve"> 10 </w:t>
      </w:r>
      <w:r w:rsidRPr="00CB2B37">
        <w:rPr>
          <w:rFonts w:ascii="Open Sans" w:eastAsia="Times New Roman" w:hAnsi="Open Sans" w:cs="Open Sans"/>
          <w:b/>
          <w:bCs/>
          <w:sz w:val="20"/>
          <w:szCs w:val="20"/>
          <w:lang w:eastAsia="pl-PL"/>
        </w:rPr>
        <w:t xml:space="preserve">000,00 zł (słownie: </w:t>
      </w:r>
      <w:r w:rsidR="00822D9F">
        <w:rPr>
          <w:rFonts w:ascii="Open Sans" w:eastAsia="Times New Roman" w:hAnsi="Open Sans" w:cs="Open Sans"/>
          <w:b/>
          <w:bCs/>
          <w:sz w:val="20"/>
          <w:szCs w:val="20"/>
          <w:lang w:eastAsia="pl-PL"/>
        </w:rPr>
        <w:t>dziesięć tysięcy złotych);</w:t>
      </w:r>
    </w:p>
    <w:p w:rsidR="00CB2B37"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5 - </w:t>
      </w:r>
      <w:r w:rsidR="00822D9F">
        <w:rPr>
          <w:rFonts w:ascii="Open Sans" w:eastAsia="Times New Roman" w:hAnsi="Open Sans" w:cs="Open Sans"/>
          <w:b/>
          <w:bCs/>
          <w:sz w:val="20"/>
          <w:szCs w:val="20"/>
          <w:lang w:eastAsia="pl-PL"/>
        </w:rPr>
        <w:t>10</w:t>
      </w:r>
      <w:r w:rsidRPr="00CB2B37">
        <w:rPr>
          <w:rFonts w:ascii="Open Sans" w:eastAsia="Times New Roman" w:hAnsi="Open Sans" w:cs="Open Sans"/>
          <w:b/>
          <w:bCs/>
          <w:sz w:val="20"/>
          <w:szCs w:val="20"/>
          <w:lang w:eastAsia="pl-PL"/>
        </w:rPr>
        <w:t xml:space="preserve"> 000,00 zł (słownie: </w:t>
      </w:r>
      <w:r w:rsidR="00822D9F">
        <w:rPr>
          <w:rFonts w:ascii="Open Sans" w:eastAsia="Times New Roman" w:hAnsi="Open Sans" w:cs="Open Sans"/>
          <w:b/>
          <w:bCs/>
          <w:sz w:val="20"/>
          <w:szCs w:val="20"/>
          <w:lang w:eastAsia="pl-PL"/>
        </w:rPr>
        <w:t>dziesięć tysięcy złotych);</w:t>
      </w:r>
    </w:p>
    <w:p w:rsidR="00CB2B37"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6 – 10 0</w:t>
      </w:r>
      <w:r w:rsidR="00CB2B37">
        <w:rPr>
          <w:rFonts w:ascii="Open Sans" w:eastAsia="Times New Roman" w:hAnsi="Open Sans" w:cs="Open Sans"/>
          <w:b/>
          <w:bCs/>
          <w:sz w:val="20"/>
          <w:szCs w:val="20"/>
          <w:lang w:eastAsia="pl-PL"/>
        </w:rPr>
        <w:t xml:space="preserve">00,00 zł </w:t>
      </w:r>
      <w:r w:rsidR="00CB2B37" w:rsidRPr="00CB2B37">
        <w:rPr>
          <w:rFonts w:ascii="Open Sans" w:eastAsia="Times New Roman" w:hAnsi="Open Sans" w:cs="Open Sans"/>
          <w:b/>
          <w:bCs/>
          <w:sz w:val="20"/>
          <w:szCs w:val="20"/>
          <w:lang w:eastAsia="pl-PL"/>
        </w:rPr>
        <w:t xml:space="preserve">(słownie: </w:t>
      </w:r>
      <w:r>
        <w:rPr>
          <w:rFonts w:ascii="Open Sans" w:eastAsia="Times New Roman" w:hAnsi="Open Sans" w:cs="Open Sans"/>
          <w:b/>
          <w:bCs/>
          <w:sz w:val="20"/>
          <w:szCs w:val="20"/>
          <w:lang w:eastAsia="pl-PL"/>
        </w:rPr>
        <w:t>dziesięć tysięcy złotych);</w:t>
      </w:r>
    </w:p>
    <w:p w:rsidR="00CB2B37"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7 – 10 0</w:t>
      </w:r>
      <w:r w:rsidR="00CB2B37">
        <w:rPr>
          <w:rFonts w:ascii="Open Sans" w:eastAsia="Times New Roman" w:hAnsi="Open Sans" w:cs="Open Sans"/>
          <w:b/>
          <w:bCs/>
          <w:sz w:val="20"/>
          <w:szCs w:val="20"/>
          <w:lang w:eastAsia="pl-PL"/>
        </w:rPr>
        <w:t xml:space="preserve">00,00 zł </w:t>
      </w:r>
      <w:r w:rsidR="00CB2B37" w:rsidRPr="00CB2B37">
        <w:rPr>
          <w:rFonts w:ascii="Open Sans" w:eastAsia="Times New Roman" w:hAnsi="Open Sans" w:cs="Open Sans"/>
          <w:b/>
          <w:bCs/>
          <w:sz w:val="20"/>
          <w:szCs w:val="20"/>
          <w:lang w:eastAsia="pl-PL"/>
        </w:rPr>
        <w:t xml:space="preserve">(słownie: </w:t>
      </w:r>
      <w:r w:rsidRPr="00822D9F">
        <w:rPr>
          <w:rFonts w:ascii="Open Sans" w:eastAsia="Times New Roman" w:hAnsi="Open Sans" w:cs="Open Sans"/>
          <w:b/>
          <w:bCs/>
          <w:sz w:val="20"/>
          <w:szCs w:val="20"/>
          <w:lang w:eastAsia="pl-PL"/>
        </w:rPr>
        <w:t>dz</w:t>
      </w:r>
      <w:r>
        <w:rPr>
          <w:rFonts w:ascii="Open Sans" w:eastAsia="Times New Roman" w:hAnsi="Open Sans" w:cs="Open Sans"/>
          <w:b/>
          <w:bCs/>
          <w:sz w:val="20"/>
          <w:szCs w:val="20"/>
          <w:lang w:eastAsia="pl-PL"/>
        </w:rPr>
        <w:t>iesięć tysięcy złotych);</w:t>
      </w:r>
    </w:p>
    <w:p w:rsidR="00CB2B37"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8 – 10 0</w:t>
      </w:r>
      <w:r w:rsidR="00CB2B37">
        <w:rPr>
          <w:rFonts w:ascii="Open Sans" w:eastAsia="Times New Roman" w:hAnsi="Open Sans" w:cs="Open Sans"/>
          <w:b/>
          <w:bCs/>
          <w:sz w:val="20"/>
          <w:szCs w:val="20"/>
          <w:lang w:eastAsia="pl-PL"/>
        </w:rPr>
        <w:t>00,00 zł (</w:t>
      </w:r>
      <w:r w:rsidR="00CB2B37" w:rsidRPr="00CB2B37">
        <w:rPr>
          <w:rFonts w:ascii="Open Sans" w:eastAsia="Times New Roman" w:hAnsi="Open Sans" w:cs="Open Sans"/>
          <w:b/>
          <w:bCs/>
          <w:sz w:val="20"/>
          <w:szCs w:val="20"/>
          <w:lang w:eastAsia="pl-PL"/>
        </w:rPr>
        <w:t>słownie</w:t>
      </w:r>
      <w:r>
        <w:rPr>
          <w:rFonts w:ascii="Open Sans" w:eastAsia="Times New Roman" w:hAnsi="Open Sans" w:cs="Open Sans"/>
          <w:b/>
          <w:bCs/>
          <w:sz w:val="20"/>
          <w:szCs w:val="20"/>
          <w:lang w:eastAsia="pl-PL"/>
        </w:rPr>
        <w:t>:</w:t>
      </w:r>
      <w:r w:rsidRPr="00822D9F">
        <w:t xml:space="preserve"> </w:t>
      </w:r>
      <w:r>
        <w:rPr>
          <w:rFonts w:ascii="Open Sans" w:eastAsia="Times New Roman" w:hAnsi="Open Sans" w:cs="Open Sans"/>
          <w:b/>
          <w:bCs/>
          <w:sz w:val="20"/>
          <w:szCs w:val="20"/>
          <w:lang w:eastAsia="pl-PL"/>
        </w:rPr>
        <w:t>dziesięć tysięcy złotych);</w:t>
      </w:r>
    </w:p>
    <w:p w:rsidR="00CB2B37" w:rsidRDefault="00CB2B37"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9 </w:t>
      </w:r>
      <w:r w:rsidR="00E64428">
        <w:rPr>
          <w:rFonts w:ascii="Open Sans" w:eastAsia="Times New Roman" w:hAnsi="Open Sans" w:cs="Open Sans"/>
          <w:b/>
          <w:bCs/>
          <w:sz w:val="20"/>
          <w:szCs w:val="20"/>
          <w:lang w:eastAsia="pl-PL"/>
        </w:rPr>
        <w:t>–</w:t>
      </w:r>
      <w:r>
        <w:rPr>
          <w:rFonts w:ascii="Open Sans" w:eastAsia="Times New Roman" w:hAnsi="Open Sans" w:cs="Open Sans"/>
          <w:b/>
          <w:bCs/>
          <w:sz w:val="20"/>
          <w:szCs w:val="20"/>
          <w:lang w:eastAsia="pl-PL"/>
        </w:rPr>
        <w:t xml:space="preserve"> </w:t>
      </w:r>
      <w:r w:rsidR="00822D9F">
        <w:rPr>
          <w:rFonts w:ascii="Open Sans" w:eastAsia="Times New Roman" w:hAnsi="Open Sans" w:cs="Open Sans"/>
          <w:b/>
          <w:bCs/>
          <w:sz w:val="20"/>
          <w:szCs w:val="20"/>
          <w:lang w:eastAsia="pl-PL"/>
        </w:rPr>
        <w:t>10</w:t>
      </w:r>
      <w:r w:rsidR="00E64428">
        <w:rPr>
          <w:rFonts w:ascii="Open Sans" w:eastAsia="Times New Roman" w:hAnsi="Open Sans" w:cs="Open Sans"/>
          <w:b/>
          <w:bCs/>
          <w:sz w:val="20"/>
          <w:szCs w:val="20"/>
          <w:lang w:eastAsia="pl-PL"/>
        </w:rPr>
        <w:t> 000,00 zł (</w:t>
      </w:r>
      <w:r w:rsidR="00E64428" w:rsidRPr="00E64428">
        <w:rPr>
          <w:rFonts w:ascii="Open Sans" w:eastAsia="Times New Roman" w:hAnsi="Open Sans" w:cs="Open Sans"/>
          <w:b/>
          <w:bCs/>
          <w:sz w:val="20"/>
          <w:szCs w:val="20"/>
          <w:lang w:eastAsia="pl-PL"/>
        </w:rPr>
        <w:t xml:space="preserve">słownie: </w:t>
      </w:r>
      <w:r w:rsidR="00822D9F">
        <w:rPr>
          <w:rFonts w:ascii="Open Sans" w:eastAsia="Times New Roman" w:hAnsi="Open Sans" w:cs="Open Sans"/>
          <w:b/>
          <w:bCs/>
          <w:sz w:val="20"/>
          <w:szCs w:val="20"/>
          <w:lang w:eastAsia="pl-PL"/>
        </w:rPr>
        <w:t>dziesięć tysięcy złotych);</w:t>
      </w:r>
    </w:p>
    <w:p w:rsidR="00E64428"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10 – 10</w:t>
      </w:r>
      <w:r w:rsidR="00E64428">
        <w:rPr>
          <w:rFonts w:ascii="Open Sans" w:eastAsia="Times New Roman" w:hAnsi="Open Sans" w:cs="Open Sans"/>
          <w:b/>
          <w:bCs/>
          <w:sz w:val="20"/>
          <w:szCs w:val="20"/>
          <w:lang w:eastAsia="pl-PL"/>
        </w:rPr>
        <w:t xml:space="preserve"> 000,00 zł </w:t>
      </w:r>
      <w:r w:rsidR="00E64428" w:rsidRPr="00E64428">
        <w:rPr>
          <w:rFonts w:ascii="Open Sans" w:eastAsia="Times New Roman" w:hAnsi="Open Sans" w:cs="Open Sans"/>
          <w:b/>
          <w:bCs/>
          <w:sz w:val="20"/>
          <w:szCs w:val="20"/>
          <w:lang w:eastAsia="pl-PL"/>
        </w:rPr>
        <w:t xml:space="preserve">(słownie: </w:t>
      </w:r>
      <w:r>
        <w:rPr>
          <w:rFonts w:ascii="Open Sans" w:eastAsia="Times New Roman" w:hAnsi="Open Sans" w:cs="Open Sans"/>
          <w:b/>
          <w:bCs/>
          <w:sz w:val="20"/>
          <w:szCs w:val="20"/>
          <w:lang w:eastAsia="pl-PL"/>
        </w:rPr>
        <w:t>dziesięć tysięcy złotych);</w:t>
      </w:r>
    </w:p>
    <w:p w:rsidR="00E64428"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Część 11 – 10 0</w:t>
      </w:r>
      <w:r w:rsidR="00E64428">
        <w:rPr>
          <w:rFonts w:ascii="Open Sans" w:eastAsia="Times New Roman" w:hAnsi="Open Sans" w:cs="Open Sans"/>
          <w:b/>
          <w:bCs/>
          <w:sz w:val="20"/>
          <w:szCs w:val="20"/>
          <w:lang w:eastAsia="pl-PL"/>
        </w:rPr>
        <w:t xml:space="preserve">00,00 zł </w:t>
      </w:r>
      <w:r w:rsidR="00E64428" w:rsidRPr="00E64428">
        <w:rPr>
          <w:rFonts w:ascii="Open Sans" w:eastAsia="Times New Roman" w:hAnsi="Open Sans" w:cs="Open Sans"/>
          <w:b/>
          <w:bCs/>
          <w:sz w:val="20"/>
          <w:szCs w:val="20"/>
          <w:lang w:eastAsia="pl-PL"/>
        </w:rPr>
        <w:t xml:space="preserve">(słownie: </w:t>
      </w:r>
      <w:r>
        <w:rPr>
          <w:rFonts w:ascii="Open Sans" w:eastAsia="Times New Roman" w:hAnsi="Open Sans" w:cs="Open Sans"/>
          <w:b/>
          <w:bCs/>
          <w:sz w:val="20"/>
          <w:szCs w:val="20"/>
          <w:lang w:eastAsia="pl-PL"/>
        </w:rPr>
        <w:t>dziesięć tysięcy złotych);</w:t>
      </w:r>
    </w:p>
    <w:p w:rsidR="00E64428" w:rsidRDefault="00822D9F"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12 – 10 </w:t>
      </w:r>
      <w:r w:rsidR="00E64428">
        <w:rPr>
          <w:rFonts w:ascii="Open Sans" w:eastAsia="Times New Roman" w:hAnsi="Open Sans" w:cs="Open Sans"/>
          <w:b/>
          <w:bCs/>
          <w:sz w:val="20"/>
          <w:szCs w:val="20"/>
          <w:lang w:eastAsia="pl-PL"/>
        </w:rPr>
        <w:t xml:space="preserve">000,00 zł </w:t>
      </w:r>
      <w:r w:rsidR="00E64428" w:rsidRPr="00E64428">
        <w:rPr>
          <w:rFonts w:ascii="Open Sans" w:eastAsia="Times New Roman" w:hAnsi="Open Sans" w:cs="Open Sans"/>
          <w:b/>
          <w:bCs/>
          <w:sz w:val="20"/>
          <w:szCs w:val="20"/>
          <w:lang w:eastAsia="pl-PL"/>
        </w:rPr>
        <w:t xml:space="preserve">(słownie: </w:t>
      </w:r>
      <w:r>
        <w:rPr>
          <w:rFonts w:ascii="Open Sans" w:eastAsia="Times New Roman" w:hAnsi="Open Sans" w:cs="Open Sans"/>
          <w:b/>
          <w:bCs/>
          <w:sz w:val="20"/>
          <w:szCs w:val="20"/>
          <w:lang w:eastAsia="pl-PL"/>
        </w:rPr>
        <w:t>dziesięć tysięcy złotych);</w:t>
      </w:r>
    </w:p>
    <w:p w:rsidR="00E64428" w:rsidRDefault="00E64428"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13 – 10 000,00 </w:t>
      </w:r>
      <w:r w:rsidRPr="00E64428">
        <w:rPr>
          <w:rFonts w:ascii="Open Sans" w:eastAsia="Times New Roman" w:hAnsi="Open Sans" w:cs="Open Sans"/>
          <w:b/>
          <w:bCs/>
          <w:sz w:val="20"/>
          <w:szCs w:val="20"/>
          <w:lang w:eastAsia="pl-PL"/>
        </w:rPr>
        <w:t xml:space="preserve">(słownie: </w:t>
      </w:r>
      <w:r>
        <w:rPr>
          <w:rFonts w:ascii="Open Sans" w:eastAsia="Times New Roman" w:hAnsi="Open Sans" w:cs="Open Sans"/>
          <w:b/>
          <w:bCs/>
          <w:sz w:val="20"/>
          <w:szCs w:val="20"/>
          <w:lang w:eastAsia="pl-PL"/>
        </w:rPr>
        <w:t>dziesięć</w:t>
      </w:r>
      <w:r w:rsidRPr="00E64428">
        <w:rPr>
          <w:rFonts w:ascii="Open Sans" w:eastAsia="Times New Roman" w:hAnsi="Open Sans" w:cs="Open Sans"/>
          <w:b/>
          <w:bCs/>
          <w:sz w:val="20"/>
          <w:szCs w:val="20"/>
          <w:lang w:eastAsia="pl-PL"/>
        </w:rPr>
        <w:t xml:space="preserve"> tysięcy złotych</w:t>
      </w:r>
      <w:r>
        <w:rPr>
          <w:rFonts w:ascii="Open Sans" w:eastAsia="Times New Roman" w:hAnsi="Open Sans" w:cs="Open Sans"/>
          <w:b/>
          <w:bCs/>
          <w:sz w:val="20"/>
          <w:szCs w:val="20"/>
          <w:lang w:eastAsia="pl-PL"/>
        </w:rPr>
        <w:t>);</w:t>
      </w:r>
    </w:p>
    <w:p w:rsidR="00E64428" w:rsidRDefault="00E64428"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14 – 10 000,00 </w:t>
      </w:r>
      <w:r w:rsidRPr="00E64428">
        <w:rPr>
          <w:rFonts w:ascii="Open Sans" w:eastAsia="Times New Roman" w:hAnsi="Open Sans" w:cs="Open Sans"/>
          <w:b/>
          <w:bCs/>
          <w:sz w:val="20"/>
          <w:szCs w:val="20"/>
          <w:lang w:eastAsia="pl-PL"/>
        </w:rPr>
        <w:t>(słownie: dziesięć tysięcy złotych);</w:t>
      </w:r>
    </w:p>
    <w:p w:rsidR="00E64428" w:rsidRPr="00142594" w:rsidRDefault="00E64428" w:rsidP="00443F7D">
      <w:pPr>
        <w:pStyle w:val="Akapitzlist"/>
        <w:widowControl w:val="0"/>
        <w:autoSpaceDE w:val="0"/>
        <w:autoSpaceDN w:val="0"/>
        <w:adjustRightInd w:val="0"/>
        <w:spacing w:after="0" w:line="237" w:lineRule="auto"/>
        <w:ind w:left="36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15 – 10 000,00 </w:t>
      </w:r>
      <w:r w:rsidRPr="00E64428">
        <w:rPr>
          <w:rFonts w:ascii="Open Sans" w:eastAsia="Times New Roman" w:hAnsi="Open Sans" w:cs="Open Sans"/>
          <w:b/>
          <w:bCs/>
          <w:sz w:val="20"/>
          <w:szCs w:val="20"/>
          <w:lang w:eastAsia="pl-PL"/>
        </w:rPr>
        <w:t>(sło</w:t>
      </w:r>
      <w:r>
        <w:rPr>
          <w:rFonts w:ascii="Open Sans" w:eastAsia="Times New Roman" w:hAnsi="Open Sans" w:cs="Open Sans"/>
          <w:b/>
          <w:bCs/>
          <w:sz w:val="20"/>
          <w:szCs w:val="20"/>
          <w:lang w:eastAsia="pl-PL"/>
        </w:rPr>
        <w:t xml:space="preserve">wnie: </w:t>
      </w:r>
      <w:bookmarkStart w:id="3" w:name="_Hlk519781303"/>
      <w:r>
        <w:rPr>
          <w:rFonts w:ascii="Open Sans" w:eastAsia="Times New Roman" w:hAnsi="Open Sans" w:cs="Open Sans"/>
          <w:b/>
          <w:bCs/>
          <w:sz w:val="20"/>
          <w:szCs w:val="20"/>
          <w:lang w:eastAsia="pl-PL"/>
        </w:rPr>
        <w:t>dziesięć tysięcy złotych).</w:t>
      </w:r>
      <w:bookmarkEnd w:id="3"/>
    </w:p>
    <w:p w:rsidR="00DC6AF7" w:rsidRPr="00B073D5" w:rsidRDefault="00DC6AF7" w:rsidP="00DC6AF7">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556945" w:rsidRDefault="001A551D" w:rsidP="001A551D">
      <w:pPr>
        <w:pStyle w:val="akapit2"/>
        <w:numPr>
          <w:ilvl w:val="0"/>
          <w:numId w:val="0"/>
        </w:numPr>
        <w:ind w:left="284"/>
        <w:rPr>
          <w:rFonts w:ascii="Open Sans" w:hAnsi="Open Sans" w:cs="Open Sans"/>
        </w:rPr>
      </w:pPr>
      <w:r w:rsidRPr="00556945">
        <w:rPr>
          <w:rFonts w:ascii="Open Sans" w:hAnsi="Open Sans" w:cs="Open Sans"/>
          <w:b/>
        </w:rPr>
        <w:t>UWAGA!</w:t>
      </w:r>
      <w:r w:rsidRPr="00556945">
        <w:rPr>
          <w:rFonts w:ascii="Open Sans" w:hAnsi="Open Sans" w:cs="Open Sans"/>
        </w:rPr>
        <w:t xml:space="preserve"> </w:t>
      </w:r>
      <w:r>
        <w:rPr>
          <w:rFonts w:ascii="Open Sans" w:hAnsi="Open Sans" w:cs="Open Sans"/>
        </w:rPr>
        <w:t xml:space="preserve">W przypadku gdy Wykonawca składa ofertę na więcej niż jedną część zamówienia,  powyższą kwotę wadium należy zsumować, odpowiednio do liczby części na jaką </w:t>
      </w:r>
      <w:r w:rsidR="00D4178E">
        <w:rPr>
          <w:rFonts w:ascii="Open Sans" w:hAnsi="Open Sans" w:cs="Open Sans"/>
        </w:rPr>
        <w:t>składan</w:t>
      </w:r>
      <w:r w:rsidR="00D4178E">
        <w:rPr>
          <w:rFonts w:ascii="Open Sans" w:hAnsi="Open Sans" w:cs="Open Sans"/>
          <w:lang w:val="pl-PL"/>
        </w:rPr>
        <w:t>a</w:t>
      </w:r>
      <w:r w:rsidR="00D4178E">
        <w:rPr>
          <w:rFonts w:ascii="Open Sans" w:hAnsi="Open Sans" w:cs="Open Sans"/>
        </w:rPr>
        <w:t xml:space="preserve"> </w:t>
      </w:r>
      <w:r>
        <w:rPr>
          <w:rFonts w:ascii="Open Sans" w:hAnsi="Open Sans" w:cs="Open Sans"/>
        </w:rPr>
        <w:t>jest oferta</w:t>
      </w:r>
      <w:r w:rsidRPr="00556945">
        <w:rPr>
          <w:rFonts w:ascii="Open Sans" w:hAnsi="Open Sans" w:cs="Open Sans"/>
        </w:rPr>
        <w:t xml:space="preserve"> oraz wyraźnie oznaczyć postępowanie i część zamówienia, na które wnosi wadium lub wnieść osobne wadia dla poszczególnych części, na które składa ofertę z wyraźnym oznaczeniem postępowania i tych części.</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6"/>
        </w:numPr>
        <w:autoSpaceDE w:val="0"/>
        <w:autoSpaceDN w:val="0"/>
        <w:adjustRightInd w:val="0"/>
        <w:spacing w:after="0" w:line="235"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następujących formach:</w:t>
      </w:r>
    </w:p>
    <w:p w:rsidR="001A551D" w:rsidRPr="001F3971" w:rsidRDefault="001A551D" w:rsidP="00415DA7">
      <w:pPr>
        <w:widowControl w:val="0"/>
        <w:numPr>
          <w:ilvl w:val="0"/>
          <w:numId w:val="12"/>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pieniądzu, </w:t>
      </w:r>
    </w:p>
    <w:p w:rsidR="001A551D" w:rsidRPr="001F3971" w:rsidRDefault="001A551D" w:rsidP="00415DA7">
      <w:pPr>
        <w:widowControl w:val="0"/>
        <w:numPr>
          <w:ilvl w:val="0"/>
          <w:numId w:val="12"/>
        </w:numPr>
        <w:overflowPunct w:val="0"/>
        <w:autoSpaceDE w:val="0"/>
        <w:autoSpaceDN w:val="0"/>
        <w:adjustRightInd w:val="0"/>
        <w:spacing w:after="0" w:line="235" w:lineRule="auto"/>
        <w:ind w:right="20"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bankowych lub poręczeniach spółdzielczej kasy oszczędnościowo - kredytowej, z tym że poręczenie kasy jest zawsze poręczeniem pieniężnym, </w:t>
      </w:r>
    </w:p>
    <w:p w:rsidR="001A551D" w:rsidRPr="001F3971" w:rsidRDefault="001A551D" w:rsidP="00415DA7">
      <w:pPr>
        <w:widowControl w:val="0"/>
        <w:numPr>
          <w:ilvl w:val="0"/>
          <w:numId w:val="12"/>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bankowych, </w:t>
      </w:r>
    </w:p>
    <w:p w:rsidR="001A551D" w:rsidRPr="001F3971" w:rsidRDefault="001A551D" w:rsidP="00415DA7">
      <w:pPr>
        <w:widowControl w:val="0"/>
        <w:numPr>
          <w:ilvl w:val="0"/>
          <w:numId w:val="12"/>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ubezpieczeniowych, </w:t>
      </w:r>
    </w:p>
    <w:p w:rsidR="001A551D" w:rsidRPr="001F3971" w:rsidRDefault="001A551D" w:rsidP="00415DA7">
      <w:pPr>
        <w:widowControl w:val="0"/>
        <w:numPr>
          <w:ilvl w:val="0"/>
          <w:numId w:val="12"/>
        </w:numPr>
        <w:overflowPunct w:val="0"/>
        <w:autoSpaceDE w:val="0"/>
        <w:autoSpaceDN w:val="0"/>
        <w:adjustRightInd w:val="0"/>
        <w:spacing w:after="0" w:line="235"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udzielanych przez podmioty, o których mowa w art. 6 b ust 5 pkt 2 ustawy z dnia 9 listopada 2000 r. o utworzeniu Polskiej Agencji Rozwoju Przedsiębiorczości (Dz. U. z 2007 r. Nr 42, poz. 275). </w:t>
      </w:r>
    </w:p>
    <w:p w:rsidR="001A551D" w:rsidRPr="00EB47BB" w:rsidRDefault="001A551D" w:rsidP="00EB47BB">
      <w:pPr>
        <w:pStyle w:val="Akapitzlist"/>
        <w:widowControl w:val="0"/>
        <w:numPr>
          <w:ilvl w:val="0"/>
          <w:numId w:val="16"/>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EB47BB">
        <w:rPr>
          <w:rFonts w:ascii="Open Sans" w:eastAsia="Times New Roman" w:hAnsi="Open Sans" w:cs="Open Sans"/>
          <w:sz w:val="20"/>
          <w:szCs w:val="20"/>
          <w:lang w:eastAsia="pl-PL"/>
        </w:rPr>
        <w:t>Wadium musi być</w:t>
      </w:r>
      <w:r w:rsidRPr="00EB47BB">
        <w:rPr>
          <w:rFonts w:ascii="Open Sans" w:eastAsia="Times New Roman" w:hAnsi="Open Sans" w:cs="Open Sans"/>
          <w:b/>
          <w:bCs/>
          <w:sz w:val="20"/>
          <w:szCs w:val="20"/>
          <w:lang w:eastAsia="pl-PL"/>
        </w:rPr>
        <w:t xml:space="preserve"> </w:t>
      </w:r>
      <w:r w:rsidRPr="00EB47BB">
        <w:rPr>
          <w:rFonts w:ascii="Open Sans" w:eastAsia="Times New Roman" w:hAnsi="Open Sans" w:cs="Open Sans"/>
          <w:sz w:val="20"/>
          <w:szCs w:val="20"/>
          <w:lang w:eastAsia="pl-PL"/>
        </w:rPr>
        <w:t>złożone lub wpłynąć</w:t>
      </w:r>
      <w:r w:rsidRPr="00EB47BB">
        <w:rPr>
          <w:rFonts w:ascii="Open Sans" w:eastAsia="Times New Roman" w:hAnsi="Open Sans" w:cs="Open Sans"/>
          <w:b/>
          <w:bCs/>
          <w:sz w:val="20"/>
          <w:szCs w:val="20"/>
          <w:lang w:eastAsia="pl-PL"/>
        </w:rPr>
        <w:t xml:space="preserve"> </w:t>
      </w:r>
      <w:r w:rsidRPr="00EB47BB">
        <w:rPr>
          <w:rFonts w:ascii="Open Sans" w:eastAsia="Times New Roman" w:hAnsi="Open Sans" w:cs="Open Sans"/>
          <w:sz w:val="20"/>
          <w:szCs w:val="20"/>
          <w:lang w:eastAsia="pl-PL"/>
        </w:rPr>
        <w:t>na rachunek bankowy określony poniżej przed upływem terminu</w:t>
      </w:r>
      <w:r w:rsidRPr="00EB47BB">
        <w:rPr>
          <w:rFonts w:ascii="Open Sans" w:eastAsia="Times New Roman" w:hAnsi="Open Sans" w:cs="Open Sans"/>
          <w:b/>
          <w:bCs/>
          <w:sz w:val="20"/>
          <w:szCs w:val="20"/>
          <w:lang w:eastAsia="pl-PL"/>
        </w:rPr>
        <w:t xml:space="preserve"> </w:t>
      </w:r>
      <w:r w:rsidRPr="00EB47BB">
        <w:rPr>
          <w:rFonts w:ascii="Open Sans" w:eastAsia="Times New Roman" w:hAnsi="Open Sans" w:cs="Open Sans"/>
          <w:sz w:val="20"/>
          <w:szCs w:val="20"/>
          <w:lang w:eastAsia="pl-PL"/>
        </w:rPr>
        <w:t>składania ofert.</w:t>
      </w:r>
    </w:p>
    <w:p w:rsidR="001A551D" w:rsidRPr="00EB47BB" w:rsidRDefault="001A551D" w:rsidP="00EB47BB">
      <w:pPr>
        <w:pStyle w:val="Akapitzlist"/>
        <w:widowControl w:val="0"/>
        <w:numPr>
          <w:ilvl w:val="0"/>
          <w:numId w:val="16"/>
        </w:numPr>
        <w:overflowPunct w:val="0"/>
        <w:autoSpaceDE w:val="0"/>
        <w:autoSpaceDN w:val="0"/>
        <w:adjustRightInd w:val="0"/>
        <w:spacing w:after="0" w:line="235" w:lineRule="auto"/>
        <w:ind w:right="20"/>
        <w:jc w:val="both"/>
        <w:rPr>
          <w:rFonts w:ascii="Open Sans" w:eastAsia="Times New Roman" w:hAnsi="Open Sans" w:cs="Open Sans"/>
          <w:sz w:val="20"/>
          <w:szCs w:val="20"/>
          <w:lang w:eastAsia="pl-PL"/>
        </w:rPr>
      </w:pPr>
      <w:r w:rsidRPr="00EB47BB">
        <w:rPr>
          <w:rFonts w:ascii="Open Sans" w:eastAsia="Times New Roman" w:hAnsi="Open Sans" w:cs="Open Sans"/>
          <w:sz w:val="20"/>
          <w:szCs w:val="20"/>
          <w:lang w:eastAsia="pl-PL"/>
        </w:rPr>
        <w:t xml:space="preserve">Wadium wnoszone w formie pieniężnej należy wpłacać na rachunek bankowy Zarządu Zieleni </w:t>
      </w:r>
      <w:r w:rsidRPr="00EB47BB">
        <w:rPr>
          <w:rFonts w:ascii="Open Sans" w:eastAsia="Times New Roman" w:hAnsi="Open Sans" w:cs="Open Sans"/>
          <w:sz w:val="20"/>
          <w:szCs w:val="20"/>
          <w:lang w:eastAsia="pl-PL"/>
        </w:rPr>
        <w:lastRenderedPageBreak/>
        <w:t>m.st. Warszawy:</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City Handlowy</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nr rachunku 91 1030 1508 0000 0005 5110 7035</w:t>
      </w:r>
    </w:p>
    <w:p w:rsidR="00822D9F" w:rsidRDefault="00DC6AF7" w:rsidP="00E64428">
      <w:pPr>
        <w:widowControl w:val="0"/>
        <w:overflowPunct w:val="0"/>
        <w:autoSpaceDE w:val="0"/>
        <w:autoSpaceDN w:val="0"/>
        <w:adjustRightInd w:val="0"/>
        <w:spacing w:after="0" w:line="239" w:lineRule="auto"/>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z adnotacją: „</w:t>
      </w:r>
      <w:r w:rsidR="00822D9F">
        <w:rPr>
          <w:rFonts w:ascii="Open Sans" w:eastAsia="Times New Roman" w:hAnsi="Open Sans" w:cs="Open Sans"/>
          <w:b/>
          <w:sz w:val="20"/>
          <w:szCs w:val="20"/>
          <w:lang w:eastAsia="pl-PL"/>
        </w:rPr>
        <w:t>P</w:t>
      </w:r>
      <w:r w:rsidR="00822D9F" w:rsidRPr="00822D9F">
        <w:rPr>
          <w:rFonts w:ascii="Open Sans" w:eastAsia="Times New Roman" w:hAnsi="Open Sans" w:cs="Open Sans"/>
          <w:b/>
          <w:sz w:val="20"/>
          <w:szCs w:val="20"/>
          <w:lang w:eastAsia="pl-PL"/>
        </w:rPr>
        <w:t xml:space="preserve">osadzenie drzew na terenie m.st. Warszawy </w:t>
      </w:r>
      <w:r w:rsidR="00822D9F">
        <w:rPr>
          <w:rFonts w:ascii="Open Sans" w:eastAsia="Times New Roman" w:hAnsi="Open Sans" w:cs="Open Sans"/>
          <w:b/>
          <w:sz w:val="20"/>
          <w:szCs w:val="20"/>
          <w:lang w:eastAsia="pl-PL"/>
        </w:rPr>
        <w:t>oraz ich trzyletnia pielęgnacja</w:t>
      </w:r>
    </w:p>
    <w:p w:rsidR="00DC6AF7" w:rsidRPr="001F3971" w:rsidRDefault="00142594" w:rsidP="00E64428">
      <w:pPr>
        <w:widowControl w:val="0"/>
        <w:overflowPunct w:val="0"/>
        <w:autoSpaceDE w:val="0"/>
        <w:autoSpaceDN w:val="0"/>
        <w:adjustRightInd w:val="0"/>
        <w:spacing w:after="0" w:line="239" w:lineRule="auto"/>
        <w:jc w:val="center"/>
        <w:rPr>
          <w:rFonts w:ascii="Open Sans" w:eastAsia="Times New Roman" w:hAnsi="Open Sans"/>
          <w:b/>
          <w:sz w:val="20"/>
          <w:szCs w:val="20"/>
          <w:lang w:eastAsia="pl-PL"/>
        </w:rPr>
      </w:pPr>
      <w:r w:rsidRPr="00142594">
        <w:rPr>
          <w:rFonts w:ascii="Open Sans" w:eastAsia="Times New Roman" w:hAnsi="Open Sans" w:cs="Open Sans"/>
          <w:b/>
          <w:sz w:val="20"/>
          <w:szCs w:val="20"/>
          <w:lang w:eastAsia="pl-PL"/>
        </w:rPr>
        <w:t xml:space="preserve">  </w:t>
      </w:r>
      <w:r w:rsidR="000E26B0" w:rsidRPr="001F3971">
        <w:rPr>
          <w:rFonts w:ascii="Open Sans" w:eastAsia="Times New Roman" w:hAnsi="Open Sans" w:cs="Open Sans"/>
          <w:b/>
          <w:sz w:val="20"/>
          <w:szCs w:val="20"/>
          <w:lang w:eastAsia="pl-PL"/>
        </w:rPr>
        <w:t>- część………..</w:t>
      </w:r>
      <w:r w:rsidR="00DC6AF7" w:rsidRPr="001F3971">
        <w:rPr>
          <w:rFonts w:ascii="Open Sans" w:eastAsia="Times New Roman" w:hAnsi="Open Sans" w:cs="Open Sans"/>
          <w:b/>
          <w:sz w:val="20"/>
          <w:szCs w:val="20"/>
          <w:lang w:eastAsia="pl-PL"/>
        </w:rPr>
        <w:t>”</w:t>
      </w:r>
    </w:p>
    <w:p w:rsidR="001A551D" w:rsidRPr="001F3971" w:rsidRDefault="001A551D" w:rsidP="001A551D">
      <w:pPr>
        <w:pStyle w:val="Akapitzlist"/>
        <w:widowControl w:val="0"/>
        <w:overflowPunct w:val="0"/>
        <w:autoSpaceDE w:val="0"/>
        <w:autoSpaceDN w:val="0"/>
        <w:adjustRightInd w:val="0"/>
        <w:spacing w:after="0" w:line="235" w:lineRule="auto"/>
        <w:ind w:left="540" w:right="20"/>
        <w:jc w:val="center"/>
        <w:rPr>
          <w:rFonts w:ascii="Open Sans" w:eastAsia="Times New Roman" w:hAnsi="Open Sans" w:cs="Open Sans"/>
          <w:b/>
          <w:sz w:val="20"/>
          <w:szCs w:val="20"/>
          <w:lang w:eastAsia="pl-PL"/>
        </w:rPr>
      </w:pPr>
    </w:p>
    <w:p w:rsidR="001A551D" w:rsidRPr="001F3971" w:rsidRDefault="001A551D" w:rsidP="00DC6AF7">
      <w:pPr>
        <w:pStyle w:val="Akapitzlist"/>
        <w:widowControl w:val="0"/>
        <w:overflowPunct w:val="0"/>
        <w:autoSpaceDE w:val="0"/>
        <w:autoSpaceDN w:val="0"/>
        <w:adjustRightInd w:val="0"/>
        <w:spacing w:after="0" w:line="235" w:lineRule="auto"/>
        <w:ind w:left="539" w:right="23"/>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Kserokopię dokumentu potwierdzającego dokonanie przelewu Wykonawca winien dołączyć do oferty.</w:t>
      </w:r>
    </w:p>
    <w:p w:rsidR="001A551D" w:rsidRPr="001F3971" w:rsidRDefault="001A551D" w:rsidP="00EB47BB">
      <w:pPr>
        <w:pStyle w:val="Akapitzlist"/>
        <w:widowControl w:val="0"/>
        <w:numPr>
          <w:ilvl w:val="0"/>
          <w:numId w:val="16"/>
        </w:numPr>
        <w:overflowPunct w:val="0"/>
        <w:autoSpaceDE w:val="0"/>
        <w:autoSpaceDN w:val="0"/>
        <w:adjustRightInd w:val="0"/>
        <w:spacing w:after="0" w:line="235" w:lineRule="auto"/>
        <w:ind w:left="539" w:right="23" w:hanging="539"/>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Wadium wnoszone w jednej z form określonych w pkt 2 powyżej (z wyłączeniem formy </w:t>
      </w:r>
      <w:r w:rsidRPr="00C2666F">
        <w:rPr>
          <w:rFonts w:ascii="Open Sans" w:eastAsia="Times New Roman" w:hAnsi="Open Sans" w:cs="Open Sans"/>
          <w:sz w:val="20"/>
          <w:szCs w:val="20"/>
          <w:lang w:eastAsia="pl-PL"/>
        </w:rPr>
        <w:t>pieniężnej), należy</w:t>
      </w:r>
      <w:r w:rsidRPr="00C2666F">
        <w:rPr>
          <w:rFonts w:ascii="Open Sans" w:eastAsia="Times New Roman" w:hAnsi="Open Sans" w:cs="Open Sans"/>
          <w:b/>
          <w:bCs/>
          <w:sz w:val="20"/>
          <w:szCs w:val="20"/>
          <w:lang w:eastAsia="pl-PL"/>
        </w:rPr>
        <w:t xml:space="preserve"> </w:t>
      </w:r>
      <w:r w:rsidRPr="00C2666F">
        <w:rPr>
          <w:rFonts w:ascii="Open Sans" w:eastAsia="Times New Roman" w:hAnsi="Open Sans" w:cs="Open Sans"/>
          <w:sz w:val="20"/>
          <w:szCs w:val="20"/>
          <w:lang w:eastAsia="pl-PL"/>
        </w:rPr>
        <w:t>złożyć w formie oryginału w siedzibie Zarz</w:t>
      </w:r>
      <w:r w:rsidR="00BC7EF9" w:rsidRPr="00C2666F">
        <w:rPr>
          <w:rFonts w:ascii="Open Sans" w:eastAsia="Times New Roman" w:hAnsi="Open Sans" w:cs="Open Sans"/>
          <w:sz w:val="20"/>
          <w:szCs w:val="20"/>
          <w:lang w:eastAsia="pl-PL"/>
        </w:rPr>
        <w:t xml:space="preserve">ądu Zieleni m.st. Warszawy, ul. Hoża </w:t>
      </w:r>
      <w:r w:rsidRPr="00C2666F">
        <w:rPr>
          <w:rFonts w:ascii="Open Sans" w:eastAsia="Times New Roman" w:hAnsi="Open Sans" w:cs="Open Sans"/>
          <w:sz w:val="20"/>
          <w:szCs w:val="20"/>
          <w:lang w:eastAsia="pl-PL"/>
        </w:rPr>
        <w:t>1</w:t>
      </w:r>
      <w:r w:rsidR="00BC7EF9" w:rsidRPr="00C2666F">
        <w:rPr>
          <w:rFonts w:ascii="Open Sans" w:eastAsia="Times New Roman" w:hAnsi="Open Sans" w:cs="Open Sans"/>
          <w:sz w:val="20"/>
          <w:szCs w:val="20"/>
          <w:lang w:eastAsia="pl-PL"/>
        </w:rPr>
        <w:t>3a</w:t>
      </w:r>
      <w:r w:rsidRPr="00C2666F">
        <w:rPr>
          <w:rFonts w:ascii="Open Sans" w:eastAsia="Times New Roman" w:hAnsi="Open Sans" w:cs="Open Sans"/>
          <w:sz w:val="20"/>
          <w:szCs w:val="20"/>
          <w:lang w:eastAsia="pl-PL"/>
        </w:rPr>
        <w:t xml:space="preserve"> (pok. </w:t>
      </w:r>
      <w:r w:rsidR="00BC7EF9" w:rsidRPr="00C2666F">
        <w:rPr>
          <w:rFonts w:ascii="Open Sans" w:eastAsia="Times New Roman" w:hAnsi="Open Sans" w:cs="Open Sans"/>
          <w:sz w:val="20"/>
          <w:szCs w:val="20"/>
          <w:lang w:eastAsia="pl-PL"/>
        </w:rPr>
        <w:t>103</w:t>
      </w:r>
      <w:r w:rsidRPr="00C2666F">
        <w:rPr>
          <w:rFonts w:ascii="Open Sans" w:eastAsia="Times New Roman" w:hAnsi="Open Sans" w:cs="Open Sans"/>
          <w:sz w:val="20"/>
          <w:szCs w:val="20"/>
          <w:lang w:eastAsia="pl-PL"/>
        </w:rPr>
        <w:t>) a</w:t>
      </w:r>
      <w:r w:rsidRPr="001F3971">
        <w:rPr>
          <w:rFonts w:ascii="Open Sans" w:eastAsia="Times New Roman" w:hAnsi="Open Sans" w:cs="Open Sans"/>
          <w:sz w:val="20"/>
          <w:szCs w:val="20"/>
          <w:lang w:eastAsia="pl-PL"/>
        </w:rPr>
        <w:t xml:space="preserve"> do oferty dołączyć kopię dokum</w:t>
      </w:r>
      <w:r w:rsidR="00BC7EF9" w:rsidRPr="001F3971">
        <w:rPr>
          <w:rFonts w:ascii="Open Sans" w:eastAsia="Times New Roman" w:hAnsi="Open Sans" w:cs="Open Sans"/>
          <w:sz w:val="20"/>
          <w:szCs w:val="20"/>
          <w:lang w:eastAsia="pl-PL"/>
        </w:rPr>
        <w:t>entu potwierdzoną za zgodność z </w:t>
      </w:r>
      <w:r w:rsidRPr="001F3971">
        <w:rPr>
          <w:rFonts w:ascii="Open Sans" w:eastAsia="Times New Roman" w:hAnsi="Open Sans" w:cs="Open Sans"/>
          <w:sz w:val="20"/>
          <w:szCs w:val="20"/>
          <w:lang w:eastAsia="pl-PL"/>
        </w:rPr>
        <w:t>oryginałem. Wykonawca może również dołączyć do swojej oferty oryginał dokumentu potwierdzającego wniesienie wadium, ale w sposób umożliwiający jego zwrot, tzn. nie związany na stałe z ofertą.</w:t>
      </w:r>
    </w:p>
    <w:p w:rsidR="001A551D" w:rsidRPr="001F3971" w:rsidRDefault="001A551D" w:rsidP="00EB47BB">
      <w:pPr>
        <w:pStyle w:val="Akapitzlist"/>
        <w:widowControl w:val="0"/>
        <w:numPr>
          <w:ilvl w:val="0"/>
          <w:numId w:val="16"/>
        </w:numPr>
        <w:overflowPunct w:val="0"/>
        <w:autoSpaceDE w:val="0"/>
        <w:autoSpaceDN w:val="0"/>
        <w:adjustRightInd w:val="0"/>
        <w:spacing w:after="0" w:line="232" w:lineRule="auto"/>
        <w:ind w:left="539" w:right="23" w:hanging="539"/>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Dokumenty, o których mowa w pkt 5 powyżej, muszą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podpisane przez przedstawiciela Gwaranta.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Podpis winien być sporządzony w sposób umożliwiający jego identyfikację, np. złożony wraz z imienną pieczątką lub czytelny (z podaniem imienia i nazwiska). Z treści gwarancji lub poręczenia winno wynikać bezwarunkowe i nieodwołalne zobowiązanie Gwaranta do wypłaty Zamawiającemu pełniej kwoty wadium w okolicznościach określonych w art. 46 ust. 4a i ust. 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na pierwsze pisemne żądanie zgłoszone przez Zamawiającego w terminie związania ofertą.</w:t>
      </w:r>
      <w:r w:rsidRPr="001F3971">
        <w:rPr>
          <w:rFonts w:ascii="Open Sans" w:eastAsia="Times New Roman" w:hAnsi="Open Sans" w:cs="Open Sans"/>
          <w:b/>
          <w:sz w:val="20"/>
          <w:szCs w:val="20"/>
          <w:lang w:eastAsia="pl-PL"/>
        </w:rPr>
        <w:t xml:space="preserve"> Jak beneficjenta gwarancji lub poręczenia należy wskazać „Miasto Stołeczne Warszawa w imieniu którego działa Zarząd Zieleni m.st. Warszawy”</w:t>
      </w:r>
      <w:r w:rsidRPr="001F3971">
        <w:rPr>
          <w:rFonts w:ascii="Open Sans" w:eastAsia="Times New Roman" w:hAnsi="Open Sans" w:cs="Open Sans"/>
          <w:sz w:val="20"/>
          <w:szCs w:val="20"/>
          <w:lang w:eastAsia="pl-PL"/>
        </w:rPr>
        <w:t>.</w:t>
      </w:r>
    </w:p>
    <w:p w:rsidR="001A551D" w:rsidRPr="001F3971" w:rsidRDefault="001A551D" w:rsidP="00EB47BB">
      <w:pPr>
        <w:pStyle w:val="Akapitzlist"/>
        <w:widowControl w:val="0"/>
        <w:numPr>
          <w:ilvl w:val="0"/>
          <w:numId w:val="16"/>
        </w:numPr>
        <w:overflowPunct w:val="0"/>
        <w:autoSpaceDE w:val="0"/>
        <w:autoSpaceDN w:val="0"/>
        <w:adjustRightInd w:val="0"/>
        <w:spacing w:after="0" w:line="235" w:lineRule="auto"/>
        <w:ind w:left="539" w:right="23" w:hanging="539"/>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odrzuca 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jeżeli wadium nie zostanie wniesione lub zostanie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sposób nieprawidłowy.</w:t>
      </w:r>
    </w:p>
    <w:p w:rsidR="001A551D" w:rsidRPr="001F3971" w:rsidRDefault="001A551D" w:rsidP="00EB47BB">
      <w:pPr>
        <w:pStyle w:val="Akapitzlist"/>
        <w:widowControl w:val="0"/>
        <w:numPr>
          <w:ilvl w:val="0"/>
          <w:numId w:val="16"/>
        </w:numPr>
        <w:overflowPunct w:val="0"/>
        <w:autoSpaceDE w:val="0"/>
        <w:autoSpaceDN w:val="0"/>
        <w:adjustRightInd w:val="0"/>
        <w:spacing w:after="0" w:line="235" w:lineRule="auto"/>
        <w:ind w:left="539" w:right="23" w:hanging="539"/>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Zwrotu lub zatrzymania wadium Zamawiający dokona zgodnie z art. 46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Wykonawca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traci wadium na rzecz Zamawiającego w przypadkach określonych art. 46 ust. 4a i ust. 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127" w:lineRule="exact"/>
        <w:rPr>
          <w:rFonts w:ascii="Open Sans" w:eastAsia="Times New Roman" w:hAnsi="Open Sans" w:cs="Open Sans"/>
          <w:sz w:val="20"/>
          <w:szCs w:val="20"/>
          <w:lang w:eastAsia="pl-PL"/>
        </w:rPr>
      </w:pPr>
    </w:p>
    <w:p w:rsidR="001A551D" w:rsidRPr="001F3971" w:rsidRDefault="001A551D" w:rsidP="00415DA7">
      <w:pPr>
        <w:widowControl w:val="0"/>
        <w:numPr>
          <w:ilvl w:val="0"/>
          <w:numId w:val="13"/>
        </w:numPr>
        <w:overflowPunct w:val="0"/>
        <w:autoSpaceDE w:val="0"/>
        <w:autoSpaceDN w:val="0"/>
        <w:adjustRightInd w:val="0"/>
        <w:spacing w:after="0" w:line="239" w:lineRule="auto"/>
        <w:ind w:left="544" w:hanging="544"/>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TERMIN ZWIĄZANIA OFERTĄ.</w:t>
      </w:r>
    </w:p>
    <w:p w:rsidR="001A551D" w:rsidRPr="001F3971" w:rsidRDefault="001A551D" w:rsidP="001A551D">
      <w:pPr>
        <w:widowControl w:val="0"/>
        <w:autoSpaceDE w:val="0"/>
        <w:autoSpaceDN w:val="0"/>
        <w:adjustRightInd w:val="0"/>
        <w:spacing w:after="0" w:line="115"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18"/>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jest związany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przez okres 60 dni.</w:t>
      </w:r>
    </w:p>
    <w:p w:rsidR="001A551D" w:rsidRPr="001F3971" w:rsidRDefault="001A551D" w:rsidP="00415DA7">
      <w:pPr>
        <w:pStyle w:val="Akapitzlist"/>
        <w:widowControl w:val="0"/>
        <w:numPr>
          <w:ilvl w:val="0"/>
          <w:numId w:val="18"/>
        </w:numPr>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Bieg terminu związania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rozpoczyna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wraz z upływem terminu składania ofert.</w:t>
      </w:r>
    </w:p>
    <w:p w:rsidR="001A551D" w:rsidRPr="006E61FE" w:rsidRDefault="00702C98" w:rsidP="00415DA7">
      <w:pPr>
        <w:pStyle w:val="pkt"/>
        <w:numPr>
          <w:ilvl w:val="0"/>
          <w:numId w:val="18"/>
        </w:numPr>
        <w:tabs>
          <w:tab w:val="num" w:pos="284"/>
        </w:tabs>
        <w:autoSpaceDE w:val="0"/>
        <w:autoSpaceDN w:val="0"/>
        <w:spacing w:before="100" w:beforeAutospacing="1" w:after="100" w:afterAutospacing="1" w:line="235" w:lineRule="auto"/>
        <w:ind w:left="357" w:hanging="357"/>
        <w:rPr>
          <w:rFonts w:ascii="Open Sans" w:hAnsi="Open Sans" w:cs="Open Sans"/>
          <w:sz w:val="20"/>
          <w:szCs w:val="20"/>
        </w:rPr>
      </w:pPr>
      <w:r>
        <w:rPr>
          <w:rFonts w:ascii="Open Sans" w:hAnsi="Open Sans" w:cs="Open Sans"/>
          <w:sz w:val="20"/>
          <w:szCs w:val="20"/>
        </w:rPr>
        <w:t xml:space="preserve"> </w:t>
      </w:r>
      <w:r w:rsidR="001A551D" w:rsidRPr="006E61FE">
        <w:rPr>
          <w:rFonts w:ascii="Open Sans" w:hAnsi="Open Sans" w:cs="Open Sans"/>
          <w:sz w:val="20"/>
          <w:szCs w:val="20"/>
        </w:rPr>
        <w:t>Wykonaw</w:t>
      </w:r>
      <w:r w:rsidR="001A551D">
        <w:rPr>
          <w:rFonts w:ascii="Open Sans" w:hAnsi="Open Sans" w:cs="Open Sans"/>
          <w:sz w:val="20"/>
          <w:szCs w:val="20"/>
        </w:rPr>
        <w:t>ca samodzielnie lub na wniosek Z</w:t>
      </w:r>
      <w:r w:rsidR="001A551D" w:rsidRPr="006E61FE">
        <w:rPr>
          <w:rFonts w:ascii="Open Sans" w:hAnsi="Open Sans" w:cs="Open Sans"/>
          <w:sz w:val="20"/>
          <w:szCs w:val="20"/>
        </w:rPr>
        <w:t>amawiającego może przedłużyć ter</w:t>
      </w:r>
      <w:r w:rsidR="001A551D">
        <w:rPr>
          <w:rFonts w:ascii="Open Sans" w:hAnsi="Open Sans" w:cs="Open Sans"/>
          <w:sz w:val="20"/>
          <w:szCs w:val="20"/>
        </w:rPr>
        <w:t>min związania ofertą, z tym że Z</w:t>
      </w:r>
      <w:r w:rsidR="001A551D" w:rsidRPr="006E61FE">
        <w:rPr>
          <w:rFonts w:ascii="Open Sans" w:hAnsi="Open Sans" w:cs="Open Sans"/>
          <w:sz w:val="20"/>
          <w:szCs w:val="20"/>
        </w:rPr>
        <w:t>amawiający może tylko raz, co najmniej na 3 dni przed upływem terminu zw</w:t>
      </w:r>
      <w:r w:rsidR="001A551D">
        <w:rPr>
          <w:rFonts w:ascii="Open Sans" w:hAnsi="Open Sans" w:cs="Open Sans"/>
          <w:sz w:val="20"/>
          <w:szCs w:val="20"/>
        </w:rPr>
        <w:t>iązania ofertą, zwrócić się do W</w:t>
      </w:r>
      <w:r w:rsidR="001A551D" w:rsidRPr="006E61FE">
        <w:rPr>
          <w:rFonts w:ascii="Open Sans" w:hAnsi="Open Sans" w:cs="Open Sans"/>
          <w:sz w:val="20"/>
          <w:szCs w:val="20"/>
        </w:rPr>
        <w:t xml:space="preserve">ykonawców o wyrażenie zgody na przedłużenie tego terminu o oznaczony okres, nie dłuższy jednak niż 60 dni. </w:t>
      </w:r>
    </w:p>
    <w:p w:rsidR="001A551D" w:rsidRPr="006E61FE" w:rsidRDefault="001A551D" w:rsidP="00415DA7">
      <w:pPr>
        <w:pStyle w:val="pkt"/>
        <w:numPr>
          <w:ilvl w:val="0"/>
          <w:numId w:val="18"/>
        </w:numPr>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1A551D" w:rsidRPr="006E61FE" w:rsidRDefault="001A551D" w:rsidP="00415DA7">
      <w:pPr>
        <w:pStyle w:val="pkt"/>
        <w:numPr>
          <w:ilvl w:val="0"/>
          <w:numId w:val="18"/>
        </w:numPr>
        <w:tabs>
          <w:tab w:val="num" w:pos="426"/>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rsidR="001A551D" w:rsidRPr="00EC520D" w:rsidRDefault="001A551D" w:rsidP="00415DA7">
      <w:pPr>
        <w:pStyle w:val="pkt"/>
        <w:numPr>
          <w:ilvl w:val="0"/>
          <w:numId w:val="18"/>
        </w:numPr>
        <w:tabs>
          <w:tab w:val="num" w:pos="426"/>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rsidR="001A551D" w:rsidRPr="001F3971" w:rsidRDefault="00683146" w:rsidP="001A551D">
      <w:pPr>
        <w:widowControl w:val="0"/>
        <w:tabs>
          <w:tab w:val="left" w:pos="523"/>
        </w:tabs>
        <w:autoSpaceDE w:val="0"/>
        <w:autoSpaceDN w:val="0"/>
        <w:adjustRightInd w:val="0"/>
        <w:spacing w:after="0" w:line="239" w:lineRule="auto"/>
        <w:rPr>
          <w:rFonts w:ascii="Open Sans" w:eastAsia="Times New Roman" w:hAnsi="Open Sans" w:cs="Open Sans"/>
          <w:sz w:val="20"/>
          <w:szCs w:val="20"/>
          <w:lang w:eastAsia="pl-PL"/>
        </w:rPr>
      </w:pPr>
      <w:r>
        <w:rPr>
          <w:rFonts w:ascii="Open Sans" w:eastAsia="Times New Roman" w:hAnsi="Open Sans" w:cs="Open Sans"/>
          <w:b/>
          <w:bCs/>
          <w:sz w:val="20"/>
          <w:szCs w:val="20"/>
          <w:lang w:eastAsia="pl-PL"/>
        </w:rPr>
        <w:br w:type="page"/>
      </w:r>
      <w:r w:rsidR="001A551D" w:rsidRPr="001F3971">
        <w:rPr>
          <w:rFonts w:ascii="Open Sans" w:eastAsia="Times New Roman" w:hAnsi="Open Sans" w:cs="Open Sans"/>
          <w:b/>
          <w:bCs/>
          <w:sz w:val="20"/>
          <w:szCs w:val="20"/>
          <w:lang w:eastAsia="pl-PL"/>
        </w:rPr>
        <w:lastRenderedPageBreak/>
        <w:t>XI.</w:t>
      </w:r>
      <w:r w:rsidR="001A551D" w:rsidRPr="001F3971">
        <w:rPr>
          <w:rFonts w:ascii="Open Sans" w:eastAsia="Times New Roman" w:hAnsi="Open Sans" w:cs="Open Sans"/>
          <w:sz w:val="20"/>
          <w:szCs w:val="20"/>
          <w:lang w:eastAsia="pl-PL"/>
        </w:rPr>
        <w:tab/>
      </w:r>
      <w:r w:rsidR="001A551D" w:rsidRPr="001F3971">
        <w:rPr>
          <w:rFonts w:ascii="Open Sans" w:eastAsia="Times New Roman" w:hAnsi="Open Sans" w:cs="Open Sans"/>
          <w:b/>
          <w:bCs/>
          <w:sz w:val="20"/>
          <w:szCs w:val="20"/>
          <w:lang w:eastAsia="pl-PL"/>
        </w:rPr>
        <w:t>OPIS SPOSOBU PRZYGOTOWANIA OFERTY.</w:t>
      </w:r>
    </w:p>
    <w:p w:rsidR="001A551D" w:rsidRPr="001F3971" w:rsidRDefault="001A551D" w:rsidP="001A551D">
      <w:pPr>
        <w:widowControl w:val="0"/>
        <w:autoSpaceDE w:val="0"/>
        <w:autoSpaceDN w:val="0"/>
        <w:adjustRightInd w:val="0"/>
        <w:spacing w:after="0" w:line="227" w:lineRule="exact"/>
        <w:jc w:val="both"/>
        <w:rPr>
          <w:rFonts w:ascii="Open Sans" w:eastAsia="Times New Roman" w:hAnsi="Open Sans" w:cs="Open Sans"/>
          <w:sz w:val="20"/>
          <w:szCs w:val="20"/>
          <w:lang w:eastAsia="pl-PL"/>
        </w:rPr>
      </w:pPr>
    </w:p>
    <w:p w:rsidR="001A551D" w:rsidRPr="001F3971" w:rsidRDefault="00443F7D" w:rsidP="00415DA7">
      <w:pPr>
        <w:pStyle w:val="Akapitzlist"/>
        <w:widowControl w:val="0"/>
        <w:numPr>
          <w:ilvl w:val="0"/>
          <w:numId w:val="14"/>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Każdy  Wykonawca  zobowiązany jest</w:t>
      </w:r>
      <w:r w:rsidR="001A551D" w:rsidRPr="001F3971">
        <w:rPr>
          <w:rFonts w:ascii="Open Sans" w:eastAsia="Times New Roman" w:hAnsi="Open Sans" w:cs="Open Sans"/>
          <w:sz w:val="20"/>
          <w:szCs w:val="20"/>
          <w:lang w:eastAsia="pl-PL"/>
        </w:rPr>
        <w:t xml:space="preserve"> zapoznać się dokładnie  z  informacjami  zawartymi    w SIWZ i przygotować ofertę zgodnie z wymaganiami w niej określonymi.</w:t>
      </w:r>
    </w:p>
    <w:p w:rsidR="001A551D" w:rsidRPr="001F3971" w:rsidRDefault="001A551D" w:rsidP="00415DA7">
      <w:pPr>
        <w:pStyle w:val="Akapitzlist"/>
        <w:widowControl w:val="0"/>
        <w:numPr>
          <w:ilvl w:val="0"/>
          <w:numId w:val="14"/>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Wykonawca może złożyć jedną ofertę na całość zamówienia. </w:t>
      </w:r>
    </w:p>
    <w:p w:rsidR="001A551D" w:rsidRPr="001F3971" w:rsidRDefault="001A551D" w:rsidP="00415DA7">
      <w:pPr>
        <w:pStyle w:val="Akapitzlist"/>
        <w:widowControl w:val="0"/>
        <w:numPr>
          <w:ilvl w:val="0"/>
          <w:numId w:val="14"/>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Ofertę należy sporządzić w formie pisemnej w języku polskim, w sposób czytelny, przy użyciu  „Formularza oferty”, którego wzór </w:t>
      </w:r>
      <w:r w:rsidRPr="006446E9">
        <w:rPr>
          <w:rFonts w:ascii="Open Sans" w:eastAsia="Times New Roman" w:hAnsi="Open Sans" w:cs="Open Sans"/>
          <w:sz w:val="20"/>
          <w:szCs w:val="20"/>
          <w:lang w:eastAsia="pl-PL"/>
        </w:rPr>
        <w:t xml:space="preserve">stanowi  załącznik nr </w:t>
      </w:r>
      <w:r w:rsidR="0079161B" w:rsidRPr="00EA720A">
        <w:rPr>
          <w:rFonts w:ascii="Open Sans" w:eastAsia="Times New Roman" w:hAnsi="Open Sans" w:cs="Open Sans"/>
          <w:sz w:val="20"/>
          <w:szCs w:val="20"/>
          <w:lang w:eastAsia="pl-PL"/>
        </w:rPr>
        <w:t>2</w:t>
      </w:r>
      <w:r w:rsidRPr="006F19C9">
        <w:rPr>
          <w:rFonts w:ascii="Open Sans" w:eastAsia="Times New Roman" w:hAnsi="Open Sans" w:cs="Open Sans"/>
          <w:sz w:val="20"/>
          <w:szCs w:val="20"/>
          <w:lang w:eastAsia="pl-PL"/>
        </w:rPr>
        <w:t xml:space="preserve"> do </w:t>
      </w:r>
      <w:r w:rsidRPr="001F3971">
        <w:rPr>
          <w:rFonts w:ascii="Open Sans" w:eastAsia="Times New Roman" w:hAnsi="Open Sans" w:cs="Open Sans"/>
          <w:sz w:val="20"/>
          <w:szCs w:val="20"/>
          <w:lang w:eastAsia="pl-PL"/>
        </w:rPr>
        <w:t>SIWZ.</w:t>
      </w:r>
    </w:p>
    <w:p w:rsidR="001A551D" w:rsidRPr="001F3971" w:rsidRDefault="001A551D" w:rsidP="00415DA7">
      <w:pPr>
        <w:pStyle w:val="Akapitzlist"/>
        <w:widowControl w:val="0"/>
        <w:numPr>
          <w:ilvl w:val="0"/>
          <w:numId w:val="15"/>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Wypełniony formularz oferty wraz z wymaganymi oświadczeniami i dokumentami powinien być podpisany przez osoby upoważnione do reprezentacji Wykonawcy. </w:t>
      </w:r>
    </w:p>
    <w:p w:rsidR="001A551D" w:rsidRPr="001F3971" w:rsidRDefault="001A551D" w:rsidP="00415DA7">
      <w:pPr>
        <w:pStyle w:val="Akapitzlist"/>
        <w:widowControl w:val="0"/>
        <w:numPr>
          <w:ilvl w:val="0"/>
          <w:numId w:val="15"/>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Wskazane jest, aby wszystkie zapisane, zadrukowane strony oferty były kolejno ponumerowane i złączone w sposób uniemożliwiający jej dekompletację. </w:t>
      </w:r>
    </w:p>
    <w:p w:rsidR="001A551D" w:rsidRPr="001F3971" w:rsidRDefault="001A551D" w:rsidP="00415DA7">
      <w:pPr>
        <w:pStyle w:val="Akapitzlist"/>
        <w:widowControl w:val="0"/>
        <w:numPr>
          <w:ilvl w:val="0"/>
          <w:numId w:val="15"/>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Wszystkie miejsca, w których Wykonawca naniósł poprawki winny być parafowane przez osobę podpisującą ofertę. </w:t>
      </w:r>
    </w:p>
    <w:p w:rsidR="001A551D" w:rsidRPr="005567CC"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Ofertę wraz ze wszystkimi załącznikami należy umieścić w zamkniętej kopercie, którą należy zaadresować oraz opisać według poniższego wzoru: </w:t>
      </w:r>
    </w:p>
    <w:p w:rsidR="005567CC" w:rsidRDefault="005567CC" w:rsidP="005567CC">
      <w:pPr>
        <w:widowControl w:val="0"/>
        <w:overflowPunct w:val="0"/>
        <w:autoSpaceDE w:val="0"/>
        <w:autoSpaceDN w:val="0"/>
        <w:adjustRightInd w:val="0"/>
        <w:spacing w:after="0" w:line="235" w:lineRule="auto"/>
        <w:jc w:val="both"/>
        <w:rPr>
          <w:rFonts w:ascii="Open Sans" w:eastAsia="Times New Roman" w:hAnsi="Open Sans" w:cs="Open Sans"/>
          <w:sz w:val="20"/>
          <w:szCs w:val="20"/>
          <w:lang w:eastAsia="pl-PL"/>
        </w:rPr>
      </w:pPr>
    </w:p>
    <w:p w:rsidR="001A551D" w:rsidRPr="001F3971" w:rsidRDefault="00810997" w:rsidP="001A551D">
      <w:pPr>
        <w:widowControl w:val="0"/>
        <w:overflowPunct w:val="0"/>
        <w:autoSpaceDE w:val="0"/>
        <w:autoSpaceDN w:val="0"/>
        <w:adjustRightInd w:val="0"/>
        <w:spacing w:after="0" w:line="235" w:lineRule="auto"/>
        <w:ind w:left="364"/>
        <w:jc w:val="both"/>
        <w:rPr>
          <w:rFonts w:ascii="Open Sans" w:eastAsia="Times New Roman" w:hAnsi="Open Sans" w:cs="Open Sans"/>
          <w:b/>
          <w:bCs/>
          <w:sz w:val="20"/>
          <w:szCs w:val="20"/>
          <w:lang w:eastAsia="pl-PL"/>
        </w:rPr>
      </w:pPr>
      <w:r>
        <w:rPr>
          <w:noProof/>
        </w:rPr>
        <mc:AlternateContent>
          <mc:Choice Requires="wps">
            <w:drawing>
              <wp:anchor distT="0" distB="0" distL="114300" distR="114300" simplePos="0" relativeHeight="251657728" behindDoc="0" locked="0" layoutInCell="1" allowOverlap="1">
                <wp:simplePos x="0" y="0"/>
                <wp:positionH relativeFrom="column">
                  <wp:posOffset>805815</wp:posOffset>
                </wp:positionH>
                <wp:positionV relativeFrom="paragraph">
                  <wp:posOffset>33655</wp:posOffset>
                </wp:positionV>
                <wp:extent cx="4659630" cy="242697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2426970"/>
                        </a:xfrm>
                        <a:prstGeom prst="roundRect">
                          <a:avLst>
                            <a:gd name="adj" fmla="val 16667"/>
                          </a:avLst>
                        </a:prstGeom>
                        <a:solidFill>
                          <a:srgbClr val="FFFFFF"/>
                        </a:solidFill>
                        <a:ln w="9525">
                          <a:solidFill>
                            <a:srgbClr val="000000"/>
                          </a:solidFill>
                          <a:round/>
                          <a:headEnd/>
                          <a:tailEnd/>
                        </a:ln>
                      </wps:spPr>
                      <wps:txbx>
                        <w:txbxContent>
                          <w:p w:rsidR="00F44861" w:rsidRPr="00496CDD" w:rsidRDefault="00F44861" w:rsidP="00106FE1">
                            <w:pPr>
                              <w:spacing w:after="0" w:line="240" w:lineRule="auto"/>
                              <w:jc w:val="center"/>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00C2666F">
                              <w:rPr>
                                <w:rFonts w:ascii="Open Sans" w:hAnsi="Open Sans" w:cs="Open Sans"/>
                              </w:rPr>
                              <w:t xml:space="preserve"> </w:t>
                            </w:r>
                            <w:r w:rsidRPr="00496CDD">
                              <w:rPr>
                                <w:rFonts w:ascii="Open Sans" w:hAnsi="Open Sans" w:cs="Open Sans"/>
                                <w:sz w:val="20"/>
                                <w:szCs w:val="20"/>
                              </w:rPr>
                              <w:t>Zarząd Zieleni m.st. Warszawy</w:t>
                            </w:r>
                          </w:p>
                          <w:p w:rsidR="00F44861" w:rsidRPr="00142594" w:rsidRDefault="00C2666F" w:rsidP="00C2666F">
                            <w:pPr>
                              <w:spacing w:after="0" w:line="240" w:lineRule="auto"/>
                              <w:rPr>
                                <w:rFonts w:ascii="Open Sans" w:hAnsi="Open Sans" w:cs="Open Sans"/>
                                <w:sz w:val="20"/>
                                <w:szCs w:val="20"/>
                              </w:rPr>
                            </w:pPr>
                            <w:r>
                              <w:rPr>
                                <w:rFonts w:ascii="Open Sans" w:hAnsi="Open Sans" w:cs="Open Sans"/>
                                <w:bCs/>
                                <w:sz w:val="16"/>
                                <w:lang w:eastAsia="pl-PL"/>
                              </w:rPr>
                              <w:t>Nazwa i adres wykonawcy</w:t>
                            </w:r>
                            <w:r>
                              <w:rPr>
                                <w:rFonts w:ascii="Open Sans" w:hAnsi="Open Sans" w:cs="Open Sans"/>
                                <w:bCs/>
                                <w:sz w:val="16"/>
                                <w:lang w:eastAsia="pl-PL"/>
                              </w:rPr>
                              <w:tab/>
                              <w:t xml:space="preserve">             </w:t>
                            </w:r>
                            <w:r>
                              <w:rPr>
                                <w:rFonts w:ascii="Open Sans" w:hAnsi="Open Sans" w:cs="Open Sans"/>
                                <w:bCs/>
                                <w:sz w:val="16"/>
                                <w:lang w:eastAsia="pl-PL"/>
                              </w:rPr>
                              <w:tab/>
                            </w:r>
                            <w:r>
                              <w:rPr>
                                <w:rFonts w:ascii="Open Sans" w:hAnsi="Open Sans" w:cs="Open Sans"/>
                                <w:bCs/>
                                <w:sz w:val="16"/>
                                <w:lang w:eastAsia="pl-PL"/>
                              </w:rPr>
                              <w:tab/>
                              <w:t xml:space="preserve">     </w:t>
                            </w:r>
                            <w:r w:rsidR="00F44861" w:rsidRPr="00142594">
                              <w:rPr>
                                <w:rFonts w:ascii="Open Sans" w:hAnsi="Open Sans" w:cs="Open Sans"/>
                                <w:sz w:val="20"/>
                                <w:szCs w:val="20"/>
                              </w:rPr>
                              <w:t xml:space="preserve">ul. Hoża 13 a, </w:t>
                            </w:r>
                            <w:r w:rsidR="00F44861" w:rsidRPr="00142594">
                              <w:rPr>
                                <w:rFonts w:ascii="Open Sans" w:hAnsi="Open Sans" w:cs="Open Sans"/>
                                <w:i/>
                                <w:sz w:val="20"/>
                                <w:szCs w:val="20"/>
                                <w:u w:val="single"/>
                              </w:rPr>
                              <w:t xml:space="preserve">pok. </w:t>
                            </w:r>
                            <w:r w:rsidR="00BC7EF9" w:rsidRPr="00142594">
                              <w:rPr>
                                <w:rFonts w:ascii="Open Sans" w:hAnsi="Open Sans" w:cs="Open Sans"/>
                                <w:i/>
                                <w:sz w:val="20"/>
                                <w:szCs w:val="20"/>
                                <w:u w:val="single"/>
                              </w:rPr>
                              <w:t>103</w:t>
                            </w:r>
                          </w:p>
                          <w:p w:rsidR="00F44861" w:rsidRPr="00496CDD" w:rsidRDefault="00C2666F" w:rsidP="00C2666F">
                            <w:pPr>
                              <w:spacing w:after="0" w:line="240" w:lineRule="auto"/>
                              <w:ind w:left="2124" w:firstLine="708"/>
                              <w:rPr>
                                <w:rFonts w:ascii="Open Sans" w:hAnsi="Open Sans" w:cs="Open Sans"/>
                                <w:sz w:val="20"/>
                                <w:szCs w:val="20"/>
                              </w:rPr>
                            </w:pPr>
                            <w:r>
                              <w:rPr>
                                <w:rFonts w:ascii="Open Sans" w:hAnsi="Open Sans" w:cs="Open Sans"/>
                                <w:sz w:val="20"/>
                                <w:szCs w:val="20"/>
                              </w:rPr>
                              <w:t xml:space="preserve">                  </w:t>
                            </w:r>
                            <w:r w:rsidR="00F44861" w:rsidRPr="00496CDD">
                              <w:rPr>
                                <w:rFonts w:ascii="Open Sans" w:hAnsi="Open Sans" w:cs="Open Sans"/>
                                <w:sz w:val="20"/>
                                <w:szCs w:val="20"/>
                              </w:rPr>
                              <w:t>00-528 Warszawa</w:t>
                            </w:r>
                          </w:p>
                          <w:p w:rsidR="00F44861" w:rsidRPr="00496CDD" w:rsidRDefault="00F44861" w:rsidP="00106FE1">
                            <w:pPr>
                              <w:spacing w:after="0"/>
                              <w:jc w:val="center"/>
                              <w:rPr>
                                <w:rFonts w:ascii="Open Sans" w:hAnsi="Open Sans" w:cs="Open Sans"/>
                                <w:color w:val="FF0000"/>
                              </w:rPr>
                            </w:pPr>
                          </w:p>
                          <w:p w:rsidR="00F44861" w:rsidRPr="00496CDD" w:rsidRDefault="00F44861" w:rsidP="00106FE1">
                            <w:pPr>
                              <w:spacing w:after="0"/>
                              <w:jc w:val="center"/>
                              <w:rPr>
                                <w:rFonts w:ascii="Open Sans" w:hAnsi="Open Sans" w:cs="Open Sans"/>
                                <w:b/>
                                <w:u w:val="single"/>
                              </w:rPr>
                            </w:pPr>
                            <w:r w:rsidRPr="00496CDD">
                              <w:rPr>
                                <w:rFonts w:ascii="Open Sans" w:hAnsi="Open Sans" w:cs="Open Sans"/>
                                <w:b/>
                                <w:u w:val="single"/>
                              </w:rPr>
                              <w:t>OFERTA</w:t>
                            </w:r>
                          </w:p>
                          <w:p w:rsidR="00F44861" w:rsidRPr="00C2666F" w:rsidRDefault="00142594" w:rsidP="00E64428">
                            <w:pPr>
                              <w:widowControl w:val="0"/>
                              <w:autoSpaceDE w:val="0"/>
                              <w:autoSpaceDN w:val="0"/>
                              <w:adjustRightInd w:val="0"/>
                              <w:spacing w:after="0" w:line="235" w:lineRule="auto"/>
                              <w:jc w:val="center"/>
                              <w:rPr>
                                <w:rFonts w:ascii="Open Sans" w:hAnsi="Open Sans" w:cs="Open Sans"/>
                                <w:b/>
                                <w:sz w:val="18"/>
                                <w:szCs w:val="18"/>
                              </w:rPr>
                            </w:pPr>
                            <w:r w:rsidRPr="00C2666F">
                              <w:rPr>
                                <w:rFonts w:ascii="Open Sans" w:hAnsi="Open Sans" w:cs="Open Sans"/>
                                <w:b/>
                                <w:sz w:val="18"/>
                                <w:szCs w:val="18"/>
                              </w:rPr>
                              <w:t>„</w:t>
                            </w:r>
                            <w:r w:rsidR="00822D9F">
                              <w:rPr>
                                <w:rFonts w:ascii="Open Sans" w:hAnsi="Open Sans" w:cs="Open Sans"/>
                                <w:b/>
                                <w:sz w:val="18"/>
                                <w:szCs w:val="18"/>
                              </w:rPr>
                              <w:t>P</w:t>
                            </w:r>
                            <w:r w:rsidR="00822D9F" w:rsidRPr="00822D9F">
                              <w:rPr>
                                <w:rFonts w:ascii="Open Sans" w:hAnsi="Open Sans" w:cs="Open Sans"/>
                                <w:b/>
                                <w:sz w:val="18"/>
                                <w:szCs w:val="18"/>
                              </w:rPr>
                              <w:t xml:space="preserve">osadzenie drzew na terenie m.st. Warszawy </w:t>
                            </w:r>
                            <w:r w:rsidR="00822D9F">
                              <w:rPr>
                                <w:rFonts w:ascii="Open Sans" w:hAnsi="Open Sans" w:cs="Open Sans"/>
                                <w:b/>
                                <w:sz w:val="18"/>
                                <w:szCs w:val="18"/>
                              </w:rPr>
                              <w:t xml:space="preserve">oraz ich trzyletnia pielęgnacja” </w:t>
                            </w:r>
                            <w:r w:rsidR="00F44861" w:rsidRPr="00C2666F">
                              <w:rPr>
                                <w:rFonts w:ascii="Open Sans" w:hAnsi="Open Sans" w:cs="Open Sans"/>
                                <w:b/>
                                <w:sz w:val="18"/>
                                <w:szCs w:val="18"/>
                              </w:rPr>
                              <w:t xml:space="preserve">znak sprawy </w:t>
                            </w:r>
                            <w:r w:rsidR="00822D9F">
                              <w:rPr>
                                <w:rFonts w:ascii="Open Sans" w:hAnsi="Open Sans" w:cs="Open Sans"/>
                                <w:b/>
                                <w:sz w:val="18"/>
                                <w:szCs w:val="18"/>
                              </w:rPr>
                              <w:t>79</w:t>
                            </w:r>
                            <w:r w:rsidR="00F44861" w:rsidRPr="00C2666F">
                              <w:rPr>
                                <w:rFonts w:ascii="Open Sans" w:hAnsi="Open Sans" w:cs="Open Sans"/>
                                <w:b/>
                                <w:sz w:val="18"/>
                                <w:szCs w:val="18"/>
                              </w:rPr>
                              <w:t>/PN/2018</w:t>
                            </w:r>
                            <w:r w:rsidR="00C2666F" w:rsidRPr="00C2666F">
                              <w:rPr>
                                <w:rFonts w:ascii="Open Sans" w:hAnsi="Open Sans" w:cs="Open Sans"/>
                                <w:b/>
                                <w:sz w:val="18"/>
                                <w:szCs w:val="18"/>
                              </w:rPr>
                              <w:t xml:space="preserve"> – część nr ……</w:t>
                            </w:r>
                          </w:p>
                          <w:p w:rsidR="00F44861" w:rsidRPr="00496CDD" w:rsidRDefault="00F44861" w:rsidP="00106FE1">
                            <w:pPr>
                              <w:widowControl w:val="0"/>
                              <w:autoSpaceDE w:val="0"/>
                              <w:autoSpaceDN w:val="0"/>
                              <w:adjustRightInd w:val="0"/>
                              <w:spacing w:after="0" w:line="235" w:lineRule="auto"/>
                              <w:jc w:val="center"/>
                              <w:rPr>
                                <w:rFonts w:ascii="Open Sans" w:hAnsi="Open Sans" w:cs="Open Sans"/>
                                <w:b/>
                                <w:sz w:val="20"/>
                                <w:szCs w:val="20"/>
                              </w:rPr>
                            </w:pPr>
                          </w:p>
                          <w:p w:rsidR="00F44861" w:rsidRPr="00496CDD" w:rsidRDefault="00F44861" w:rsidP="00106FE1">
                            <w:pPr>
                              <w:widowControl w:val="0"/>
                              <w:autoSpaceDE w:val="0"/>
                              <w:autoSpaceDN w:val="0"/>
                              <w:adjustRightInd w:val="0"/>
                              <w:spacing w:after="0" w:line="235" w:lineRule="auto"/>
                              <w:jc w:val="center"/>
                              <w:rPr>
                                <w:rFonts w:ascii="Open Sans" w:hAnsi="Open Sans" w:cs="Open Sans"/>
                                <w:shd w:val="clear" w:color="auto" w:fill="FFFFFF"/>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p w:rsidR="00F44861" w:rsidRPr="00496CDD" w:rsidRDefault="00F44861" w:rsidP="00106FE1">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F44861" w:rsidRPr="00BF65D8" w:rsidRDefault="00F44861" w:rsidP="00106FE1">
                            <w:pPr>
                              <w:spacing w:after="0"/>
                              <w:jc w:val="center"/>
                              <w:rPr>
                                <w:rFonts w:ascii="Open Sans" w:hAnsi="Open Sans" w:cs="Open San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63.45pt;margin-top:2.65pt;width:366.9pt;height:19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">
                <v:textbox>
                  <w:txbxContent>
                    <w:p w:rsidR="00F44861" w:rsidRPr="00496CDD" w:rsidRDefault="00F44861" w:rsidP="00106FE1">
                      <w:pPr>
                        <w:spacing w:after="0" w:line="240" w:lineRule="auto"/>
                        <w:jc w:val="center"/>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00C2666F">
                        <w:rPr>
                          <w:rFonts w:ascii="Open Sans" w:hAnsi="Open Sans" w:cs="Open Sans"/>
                        </w:rPr>
                        <w:t xml:space="preserve"> </w:t>
                      </w:r>
                      <w:r w:rsidRPr="00496CDD">
                        <w:rPr>
                          <w:rFonts w:ascii="Open Sans" w:hAnsi="Open Sans" w:cs="Open Sans"/>
                          <w:sz w:val="20"/>
                          <w:szCs w:val="20"/>
                        </w:rPr>
                        <w:t>Zarząd Zieleni m.st. Warszawy</w:t>
                      </w:r>
                    </w:p>
                    <w:p w:rsidR="00F44861" w:rsidRPr="00142594" w:rsidRDefault="00C2666F" w:rsidP="00C2666F">
                      <w:pPr>
                        <w:spacing w:after="0" w:line="240" w:lineRule="auto"/>
                        <w:rPr>
                          <w:rFonts w:ascii="Open Sans" w:hAnsi="Open Sans" w:cs="Open Sans"/>
                          <w:sz w:val="20"/>
                          <w:szCs w:val="20"/>
                        </w:rPr>
                      </w:pPr>
                      <w:r>
                        <w:rPr>
                          <w:rFonts w:ascii="Open Sans" w:hAnsi="Open Sans" w:cs="Open Sans"/>
                          <w:bCs/>
                          <w:sz w:val="16"/>
                          <w:lang w:eastAsia="pl-PL"/>
                        </w:rPr>
                        <w:t>Nazwa i adres wykonawcy</w:t>
                      </w:r>
                      <w:r>
                        <w:rPr>
                          <w:rFonts w:ascii="Open Sans" w:hAnsi="Open Sans" w:cs="Open Sans"/>
                          <w:bCs/>
                          <w:sz w:val="16"/>
                          <w:lang w:eastAsia="pl-PL"/>
                        </w:rPr>
                        <w:tab/>
                        <w:t xml:space="preserve">             </w:t>
                      </w:r>
                      <w:r>
                        <w:rPr>
                          <w:rFonts w:ascii="Open Sans" w:hAnsi="Open Sans" w:cs="Open Sans"/>
                          <w:bCs/>
                          <w:sz w:val="16"/>
                          <w:lang w:eastAsia="pl-PL"/>
                        </w:rPr>
                        <w:tab/>
                      </w:r>
                      <w:r>
                        <w:rPr>
                          <w:rFonts w:ascii="Open Sans" w:hAnsi="Open Sans" w:cs="Open Sans"/>
                          <w:bCs/>
                          <w:sz w:val="16"/>
                          <w:lang w:eastAsia="pl-PL"/>
                        </w:rPr>
                        <w:tab/>
                        <w:t xml:space="preserve">     </w:t>
                      </w:r>
                      <w:r w:rsidR="00F44861" w:rsidRPr="00142594">
                        <w:rPr>
                          <w:rFonts w:ascii="Open Sans" w:hAnsi="Open Sans" w:cs="Open Sans"/>
                          <w:sz w:val="20"/>
                          <w:szCs w:val="20"/>
                        </w:rPr>
                        <w:t xml:space="preserve">ul. Hoża 13 a, </w:t>
                      </w:r>
                      <w:r w:rsidR="00F44861" w:rsidRPr="00142594">
                        <w:rPr>
                          <w:rFonts w:ascii="Open Sans" w:hAnsi="Open Sans" w:cs="Open Sans"/>
                          <w:i/>
                          <w:sz w:val="20"/>
                          <w:szCs w:val="20"/>
                          <w:u w:val="single"/>
                        </w:rPr>
                        <w:t xml:space="preserve">pok. </w:t>
                      </w:r>
                      <w:r w:rsidR="00BC7EF9" w:rsidRPr="00142594">
                        <w:rPr>
                          <w:rFonts w:ascii="Open Sans" w:hAnsi="Open Sans" w:cs="Open Sans"/>
                          <w:i/>
                          <w:sz w:val="20"/>
                          <w:szCs w:val="20"/>
                          <w:u w:val="single"/>
                        </w:rPr>
                        <w:t>103</w:t>
                      </w:r>
                    </w:p>
                    <w:p w:rsidR="00F44861" w:rsidRPr="00496CDD" w:rsidRDefault="00C2666F" w:rsidP="00C2666F">
                      <w:pPr>
                        <w:spacing w:after="0" w:line="240" w:lineRule="auto"/>
                        <w:ind w:left="2124" w:firstLine="708"/>
                        <w:rPr>
                          <w:rFonts w:ascii="Open Sans" w:hAnsi="Open Sans" w:cs="Open Sans"/>
                          <w:sz w:val="20"/>
                          <w:szCs w:val="20"/>
                        </w:rPr>
                      </w:pPr>
                      <w:r>
                        <w:rPr>
                          <w:rFonts w:ascii="Open Sans" w:hAnsi="Open Sans" w:cs="Open Sans"/>
                          <w:sz w:val="20"/>
                          <w:szCs w:val="20"/>
                        </w:rPr>
                        <w:t xml:space="preserve">                  </w:t>
                      </w:r>
                      <w:r w:rsidR="00F44861" w:rsidRPr="00496CDD">
                        <w:rPr>
                          <w:rFonts w:ascii="Open Sans" w:hAnsi="Open Sans" w:cs="Open Sans"/>
                          <w:sz w:val="20"/>
                          <w:szCs w:val="20"/>
                        </w:rPr>
                        <w:t>00-528 Warszawa</w:t>
                      </w:r>
                    </w:p>
                    <w:p w:rsidR="00F44861" w:rsidRPr="00496CDD" w:rsidRDefault="00F44861" w:rsidP="00106FE1">
                      <w:pPr>
                        <w:spacing w:after="0"/>
                        <w:jc w:val="center"/>
                        <w:rPr>
                          <w:rFonts w:ascii="Open Sans" w:hAnsi="Open Sans" w:cs="Open Sans"/>
                          <w:color w:val="FF0000"/>
                        </w:rPr>
                      </w:pPr>
                    </w:p>
                    <w:p w:rsidR="00F44861" w:rsidRPr="00496CDD" w:rsidRDefault="00F44861" w:rsidP="00106FE1">
                      <w:pPr>
                        <w:spacing w:after="0"/>
                        <w:jc w:val="center"/>
                        <w:rPr>
                          <w:rFonts w:ascii="Open Sans" w:hAnsi="Open Sans" w:cs="Open Sans"/>
                          <w:b/>
                          <w:u w:val="single"/>
                        </w:rPr>
                      </w:pPr>
                      <w:r w:rsidRPr="00496CDD">
                        <w:rPr>
                          <w:rFonts w:ascii="Open Sans" w:hAnsi="Open Sans" w:cs="Open Sans"/>
                          <w:b/>
                          <w:u w:val="single"/>
                        </w:rPr>
                        <w:t>OFERTA</w:t>
                      </w:r>
                    </w:p>
                    <w:p w:rsidR="00F44861" w:rsidRPr="00C2666F" w:rsidRDefault="00142594" w:rsidP="00E64428">
                      <w:pPr>
                        <w:widowControl w:val="0"/>
                        <w:autoSpaceDE w:val="0"/>
                        <w:autoSpaceDN w:val="0"/>
                        <w:adjustRightInd w:val="0"/>
                        <w:spacing w:after="0" w:line="235" w:lineRule="auto"/>
                        <w:jc w:val="center"/>
                        <w:rPr>
                          <w:rFonts w:ascii="Open Sans" w:hAnsi="Open Sans" w:cs="Open Sans"/>
                          <w:b/>
                          <w:sz w:val="18"/>
                          <w:szCs w:val="18"/>
                        </w:rPr>
                      </w:pPr>
                      <w:r w:rsidRPr="00C2666F">
                        <w:rPr>
                          <w:rFonts w:ascii="Open Sans" w:hAnsi="Open Sans" w:cs="Open Sans"/>
                          <w:b/>
                          <w:sz w:val="18"/>
                          <w:szCs w:val="18"/>
                        </w:rPr>
                        <w:t>„</w:t>
                      </w:r>
                      <w:r w:rsidR="00822D9F">
                        <w:rPr>
                          <w:rFonts w:ascii="Open Sans" w:hAnsi="Open Sans" w:cs="Open Sans"/>
                          <w:b/>
                          <w:sz w:val="18"/>
                          <w:szCs w:val="18"/>
                        </w:rPr>
                        <w:t>P</w:t>
                      </w:r>
                      <w:r w:rsidR="00822D9F" w:rsidRPr="00822D9F">
                        <w:rPr>
                          <w:rFonts w:ascii="Open Sans" w:hAnsi="Open Sans" w:cs="Open Sans"/>
                          <w:b/>
                          <w:sz w:val="18"/>
                          <w:szCs w:val="18"/>
                        </w:rPr>
                        <w:t xml:space="preserve">osadzenie drzew na terenie m.st. Warszawy </w:t>
                      </w:r>
                      <w:r w:rsidR="00822D9F">
                        <w:rPr>
                          <w:rFonts w:ascii="Open Sans" w:hAnsi="Open Sans" w:cs="Open Sans"/>
                          <w:b/>
                          <w:sz w:val="18"/>
                          <w:szCs w:val="18"/>
                        </w:rPr>
                        <w:t xml:space="preserve">oraz ich trzyletnia pielęgnacja” </w:t>
                      </w:r>
                      <w:r w:rsidR="00F44861" w:rsidRPr="00C2666F">
                        <w:rPr>
                          <w:rFonts w:ascii="Open Sans" w:hAnsi="Open Sans" w:cs="Open Sans"/>
                          <w:b/>
                          <w:sz w:val="18"/>
                          <w:szCs w:val="18"/>
                        </w:rPr>
                        <w:t xml:space="preserve">znak sprawy </w:t>
                      </w:r>
                      <w:r w:rsidR="00822D9F">
                        <w:rPr>
                          <w:rFonts w:ascii="Open Sans" w:hAnsi="Open Sans" w:cs="Open Sans"/>
                          <w:b/>
                          <w:sz w:val="18"/>
                          <w:szCs w:val="18"/>
                        </w:rPr>
                        <w:t>79</w:t>
                      </w:r>
                      <w:r w:rsidR="00F44861" w:rsidRPr="00C2666F">
                        <w:rPr>
                          <w:rFonts w:ascii="Open Sans" w:hAnsi="Open Sans" w:cs="Open Sans"/>
                          <w:b/>
                          <w:sz w:val="18"/>
                          <w:szCs w:val="18"/>
                        </w:rPr>
                        <w:t>/PN/2018</w:t>
                      </w:r>
                      <w:r w:rsidR="00C2666F" w:rsidRPr="00C2666F">
                        <w:rPr>
                          <w:rFonts w:ascii="Open Sans" w:hAnsi="Open Sans" w:cs="Open Sans"/>
                          <w:b/>
                          <w:sz w:val="18"/>
                          <w:szCs w:val="18"/>
                        </w:rPr>
                        <w:t xml:space="preserve"> – część nr ……</w:t>
                      </w:r>
                    </w:p>
                    <w:p w:rsidR="00F44861" w:rsidRPr="00496CDD" w:rsidRDefault="00F44861" w:rsidP="00106FE1">
                      <w:pPr>
                        <w:widowControl w:val="0"/>
                        <w:autoSpaceDE w:val="0"/>
                        <w:autoSpaceDN w:val="0"/>
                        <w:adjustRightInd w:val="0"/>
                        <w:spacing w:after="0" w:line="235" w:lineRule="auto"/>
                        <w:jc w:val="center"/>
                        <w:rPr>
                          <w:rFonts w:ascii="Open Sans" w:hAnsi="Open Sans" w:cs="Open Sans"/>
                          <w:b/>
                          <w:sz w:val="20"/>
                          <w:szCs w:val="20"/>
                        </w:rPr>
                      </w:pPr>
                    </w:p>
                    <w:p w:rsidR="00F44861" w:rsidRPr="00496CDD" w:rsidRDefault="00F44861" w:rsidP="00106FE1">
                      <w:pPr>
                        <w:widowControl w:val="0"/>
                        <w:autoSpaceDE w:val="0"/>
                        <w:autoSpaceDN w:val="0"/>
                        <w:adjustRightInd w:val="0"/>
                        <w:spacing w:after="0" w:line="235" w:lineRule="auto"/>
                        <w:jc w:val="center"/>
                        <w:rPr>
                          <w:rFonts w:ascii="Open Sans" w:hAnsi="Open Sans" w:cs="Open Sans"/>
                          <w:shd w:val="clear" w:color="auto" w:fill="FFFFFF"/>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p w:rsidR="00F44861" w:rsidRPr="00496CDD" w:rsidRDefault="00F44861" w:rsidP="00106FE1">
                      <w:pPr>
                        <w:widowControl w:val="0"/>
                        <w:autoSpaceDE w:val="0"/>
                        <w:autoSpaceDN w:val="0"/>
                        <w:adjustRightInd w:val="0"/>
                        <w:spacing w:after="0" w:line="235" w:lineRule="auto"/>
                        <w:jc w:val="center"/>
                        <w:rPr>
                          <w:rFonts w:ascii="Open Sans" w:hAnsi="Open Sans" w:cs="Open Sans"/>
                          <w:b/>
                          <w:sz w:val="32"/>
                          <w:szCs w:val="32"/>
                          <w:shd w:val="clear" w:color="auto" w:fill="FFFFFF"/>
                        </w:rPr>
                      </w:pPr>
                    </w:p>
                    <w:p w:rsidR="00F44861" w:rsidRPr="00BF65D8" w:rsidRDefault="00F44861" w:rsidP="00106FE1">
                      <w:pPr>
                        <w:spacing w:after="0"/>
                        <w:jc w:val="center"/>
                        <w:rPr>
                          <w:rFonts w:ascii="Open Sans" w:hAnsi="Open Sans" w:cs="Open Sans"/>
                          <w:b/>
                          <w:sz w:val="20"/>
                          <w:szCs w:val="20"/>
                        </w:rPr>
                      </w:pPr>
                    </w:p>
                  </w:txbxContent>
                </v:textbox>
              </v:roundrect>
            </w:pict>
          </mc:Fallback>
        </mc:AlternateContent>
      </w:r>
    </w:p>
    <w:p w:rsidR="001A551D" w:rsidRPr="001F3971" w:rsidRDefault="001A551D" w:rsidP="001A551D">
      <w:pPr>
        <w:widowControl w:val="0"/>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79161B" w:rsidRDefault="0079161B"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5567CC" w:rsidRDefault="005567CC"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5567CC" w:rsidRDefault="005567CC"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5567CC" w:rsidRDefault="005567CC"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5567CC" w:rsidRDefault="005567CC" w:rsidP="001A551D">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35" w:lineRule="auto"/>
        <w:ind w:left="364"/>
        <w:jc w:val="both"/>
        <w:rPr>
          <w:rFonts w:ascii="Open Sans" w:eastAsia="Times New Roman" w:hAnsi="Open Sans" w:cs="Open Sans"/>
          <w:b/>
          <w:bCs/>
          <w:sz w:val="20"/>
          <w:szCs w:val="20"/>
          <w:lang w:eastAsia="pl-PL"/>
        </w:rPr>
      </w:pPr>
    </w:p>
    <w:p w:rsidR="001A551D" w:rsidRPr="001F3971" w:rsidRDefault="001A551D" w:rsidP="001A551D">
      <w:pPr>
        <w:widowControl w:val="0"/>
        <w:overflowPunct w:val="0"/>
        <w:autoSpaceDE w:val="0"/>
        <w:autoSpaceDN w:val="0"/>
        <w:adjustRightInd w:val="0"/>
        <w:spacing w:after="0" w:line="235" w:lineRule="auto"/>
        <w:ind w:left="364"/>
        <w:jc w:val="both"/>
        <w:rPr>
          <w:rFonts w:ascii="Open Sans" w:eastAsia="Times New Roman" w:hAnsi="Open Sans" w:cs="Open Sans"/>
          <w:b/>
          <w:bCs/>
          <w:sz w:val="20"/>
          <w:szCs w:val="20"/>
          <w:lang w:eastAsia="pl-PL"/>
        </w:rPr>
      </w:pP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może wprowadzić zmiany w złożonej ofercie lub ją wycofać, pod warunkiem, że</w:t>
      </w:r>
      <w:r w:rsidR="0079161B" w:rsidRPr="001F3971">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Pisemne oświadczenie o wycofaniu oferty powinno być opakowane i zaadresowane w ten sam sposób, co oferta. Dodatkowo opakowanie, w którym jest przekazywane to</w:t>
      </w:r>
      <w:r w:rsidR="0079161B" w:rsidRPr="001F3971">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powiadomienie należy opatrzyć napisem “WYCOFANIE”.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Oferta wraz z wymaganymi załącznikami, oświadczeniami i dokumentami jest jawna, z wyjątkiem informacji stanowiących tajemnice przedsiębiorstwa w rozumieniu przepisów ustawy z dnia 16 kwietnia 1993 r. o zwalczaniu nieuczciwej konkurencji (Dz. U. Nr 47, poz. 211 z </w:t>
      </w:r>
      <w:proofErr w:type="spellStart"/>
      <w:r w:rsidRPr="001F3971">
        <w:rPr>
          <w:rFonts w:ascii="Open Sans" w:eastAsia="Times New Roman" w:hAnsi="Open Sans" w:cs="Open Sans"/>
          <w:sz w:val="20"/>
          <w:szCs w:val="20"/>
          <w:lang w:eastAsia="pl-PL"/>
        </w:rPr>
        <w:t>późn</w:t>
      </w:r>
      <w:proofErr w:type="spellEnd"/>
      <w:r w:rsidRPr="001F3971">
        <w:rPr>
          <w:rFonts w:ascii="Open Sans" w:eastAsia="Times New Roman" w:hAnsi="Open Sans" w:cs="Open Sans"/>
          <w:sz w:val="20"/>
          <w:szCs w:val="20"/>
          <w:lang w:eastAsia="pl-PL"/>
        </w:rPr>
        <w:t xml:space="preserve">. zm.), pod warunkiem, że Wykonawca, nie później niż w terminie składania ofert zastrzegł,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Zaleca się, aby Wykonawca, który zastrzega w odniesieniu do informacji stanowiących tajemnice przedsiębiorstwa, że nie mogą być one udostępnione, złożył te informacje</w:t>
      </w:r>
      <w:r w:rsidRPr="0095183D">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Pr="001F3971">
        <w:rPr>
          <w:rFonts w:ascii="Open Sans" w:eastAsia="Times New Roman" w:hAnsi="Open Sans" w:cs="Open Sans"/>
          <w:sz w:val="20"/>
          <w:szCs w:val="20"/>
          <w:lang w:eastAsia="pl-PL"/>
        </w:rPr>
        <w:t xml:space="preserve">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Brak jednoznacznego wskazania, które informacje stanowią tajemnicę przedsiębiorstwa </w:t>
      </w:r>
      <w:r w:rsidRPr="001F3971">
        <w:rPr>
          <w:rFonts w:ascii="Open Sans" w:eastAsia="Times New Roman" w:hAnsi="Open Sans" w:cs="Open Sans"/>
          <w:sz w:val="20"/>
          <w:szCs w:val="20"/>
          <w:lang w:eastAsia="pl-PL"/>
        </w:rPr>
        <w:lastRenderedPageBreak/>
        <w:t xml:space="preserve">oznaczać będzie, że wszelkie oświadczenia i zaświadczenia składane w trakcie niniejszego postępowania są jawne bez zastrzeżeń.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Zastrzeżenie informacji, które nie stanowią tajemnicy przedsiębiorstwa w rozumieniu ustawy o zwalczaniu nieuczciwej konkurencji będzie traktowane, jako bezskuteczne i skutkować będzie ich odtajnieniem.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informuje, że w przypadku kiedy Wykonawca otrzyma od niego wezwanie w trybie art. 90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Tajemnicą przedsiębiorstwa, zgodnie, z art. 11 ust. 4 ustawy z dnia 16 kwietnia 1993r. o zwalczaniu nieuczciwej konkurencji (Dz. U. Nr 47, poz. 211 z </w:t>
      </w:r>
      <w:proofErr w:type="spellStart"/>
      <w:r w:rsidRPr="001F3971">
        <w:rPr>
          <w:rFonts w:ascii="Open Sans" w:eastAsia="Times New Roman" w:hAnsi="Open Sans" w:cs="Open Sans"/>
          <w:sz w:val="20"/>
          <w:szCs w:val="20"/>
          <w:lang w:eastAsia="pl-PL"/>
        </w:rPr>
        <w:t>późn</w:t>
      </w:r>
      <w:proofErr w:type="spellEnd"/>
      <w:r w:rsidRPr="001F3971">
        <w:rPr>
          <w:rFonts w:ascii="Open Sans" w:eastAsia="Times New Roman" w:hAnsi="Open Sans" w:cs="Open Sans"/>
          <w:sz w:val="20"/>
          <w:szCs w:val="20"/>
          <w:lang w:eastAsia="pl-PL"/>
        </w:rPr>
        <w:t>. zm.) są: nie ujawnione do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Protokół wraz z załącznikami jest jawny.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rsidR="001A551D" w:rsidRPr="001F3971" w:rsidRDefault="001A551D" w:rsidP="00415DA7">
      <w:pPr>
        <w:widowControl w:val="0"/>
        <w:numPr>
          <w:ilvl w:val="0"/>
          <w:numId w:val="15"/>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Wykonawca ponosi wszelkie koszty związane z przygotowaniem i złożeniem oferty. Zamawiający nie przewiduje zwrotu kosztów udziału w postępowaniu, z wyjątkiem sytuacji, o której mowa w art. 93 ust. 4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198"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XII.  MIEJSCE ORAZ TERMIN SKŁADANIA I OTWARCIA OFERT.</w:t>
      </w:r>
    </w:p>
    <w:p w:rsidR="001A551D" w:rsidRPr="001F3971" w:rsidRDefault="001A551D" w:rsidP="001A551D">
      <w:pPr>
        <w:widowControl w:val="0"/>
        <w:autoSpaceDE w:val="0"/>
        <w:autoSpaceDN w:val="0"/>
        <w:adjustRightInd w:val="0"/>
        <w:spacing w:after="0" w:line="114" w:lineRule="exact"/>
        <w:rPr>
          <w:rFonts w:ascii="Open Sans" w:eastAsia="Times New Roman" w:hAnsi="Open Sans" w:cs="Open Sans"/>
          <w:color w:val="FF0000"/>
          <w:sz w:val="20"/>
          <w:szCs w:val="20"/>
          <w:lang w:eastAsia="pl-PL"/>
        </w:rPr>
      </w:pPr>
    </w:p>
    <w:p w:rsidR="00DC6AF7" w:rsidRPr="00142594" w:rsidRDefault="00DC6AF7" w:rsidP="00415DA7">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42594">
        <w:rPr>
          <w:rFonts w:ascii="Open Sans" w:eastAsia="Times New Roman" w:hAnsi="Open Sans" w:cs="Open Sans"/>
          <w:sz w:val="20"/>
          <w:szCs w:val="20"/>
          <w:lang w:eastAsia="pl-PL"/>
        </w:rPr>
        <w:t>Ofertę</w:t>
      </w:r>
      <w:r w:rsidRPr="00142594">
        <w:rPr>
          <w:rFonts w:ascii="Open Sans" w:eastAsia="Times New Roman" w:hAnsi="Open Sans" w:cs="Open Sans"/>
          <w:b/>
          <w:bCs/>
          <w:sz w:val="20"/>
          <w:szCs w:val="20"/>
          <w:lang w:eastAsia="pl-PL"/>
        </w:rPr>
        <w:t xml:space="preserve"> </w:t>
      </w:r>
      <w:r w:rsidRPr="00142594">
        <w:rPr>
          <w:rFonts w:ascii="Open Sans" w:eastAsia="Times New Roman" w:hAnsi="Open Sans" w:cs="Open Sans"/>
          <w:sz w:val="20"/>
          <w:szCs w:val="20"/>
          <w:lang w:eastAsia="pl-PL"/>
        </w:rPr>
        <w:t>wraz z wymaganymi oświadczeniami należy złożyć</w:t>
      </w:r>
      <w:r w:rsidRPr="00142594">
        <w:rPr>
          <w:rFonts w:ascii="Open Sans" w:eastAsia="Times New Roman" w:hAnsi="Open Sans" w:cs="Open Sans"/>
          <w:b/>
          <w:bCs/>
          <w:sz w:val="20"/>
          <w:szCs w:val="20"/>
          <w:lang w:eastAsia="pl-PL"/>
        </w:rPr>
        <w:t xml:space="preserve"> </w:t>
      </w:r>
      <w:r w:rsidRPr="00142594">
        <w:rPr>
          <w:rFonts w:ascii="Open Sans" w:eastAsia="Times New Roman" w:hAnsi="Open Sans" w:cs="Open Sans"/>
          <w:sz w:val="20"/>
          <w:szCs w:val="20"/>
          <w:lang w:eastAsia="pl-PL"/>
        </w:rPr>
        <w:t>w terminie do</w:t>
      </w:r>
      <w:r w:rsidRPr="00142594">
        <w:rPr>
          <w:rFonts w:ascii="Open Sans" w:eastAsia="Times New Roman" w:hAnsi="Open Sans" w:cs="Open Sans"/>
          <w:b/>
          <w:bCs/>
          <w:sz w:val="20"/>
          <w:szCs w:val="20"/>
          <w:lang w:eastAsia="pl-PL"/>
        </w:rPr>
        <w:t xml:space="preserve"> </w:t>
      </w:r>
      <w:r w:rsidRPr="00AB06A9">
        <w:rPr>
          <w:rFonts w:ascii="Open Sans" w:eastAsia="Times New Roman" w:hAnsi="Open Sans" w:cs="Open Sans"/>
          <w:b/>
          <w:bCs/>
          <w:sz w:val="20"/>
          <w:szCs w:val="20"/>
          <w:lang w:eastAsia="pl-PL"/>
        </w:rPr>
        <w:t>dnia</w:t>
      </w:r>
      <w:r w:rsidR="00822D9F" w:rsidRPr="00AB06A9">
        <w:rPr>
          <w:rFonts w:ascii="Open Sans" w:eastAsia="Times New Roman" w:hAnsi="Open Sans" w:cs="Open Sans"/>
          <w:b/>
          <w:bCs/>
          <w:sz w:val="20"/>
          <w:szCs w:val="20"/>
          <w:lang w:eastAsia="pl-PL"/>
        </w:rPr>
        <w:t xml:space="preserve"> </w:t>
      </w:r>
      <w:r w:rsidR="00AB06A9" w:rsidRPr="00AB06A9">
        <w:rPr>
          <w:rFonts w:ascii="Open Sans" w:eastAsia="Times New Roman" w:hAnsi="Open Sans" w:cs="Open Sans"/>
          <w:b/>
          <w:bCs/>
          <w:sz w:val="20"/>
          <w:szCs w:val="20"/>
          <w:lang w:eastAsia="pl-PL"/>
        </w:rPr>
        <w:t>06</w:t>
      </w:r>
      <w:r w:rsidR="00822D9F" w:rsidRPr="00AB06A9">
        <w:rPr>
          <w:rFonts w:ascii="Open Sans" w:eastAsia="Times New Roman" w:hAnsi="Open Sans" w:cs="Open Sans"/>
          <w:b/>
          <w:bCs/>
          <w:sz w:val="20"/>
          <w:szCs w:val="20"/>
          <w:lang w:eastAsia="pl-PL"/>
        </w:rPr>
        <w:t>.08</w:t>
      </w:r>
      <w:r w:rsidR="00443F7D" w:rsidRPr="00AB06A9">
        <w:rPr>
          <w:rFonts w:ascii="Open Sans" w:eastAsia="Times New Roman" w:hAnsi="Open Sans" w:cs="Open Sans"/>
          <w:b/>
          <w:bCs/>
          <w:sz w:val="20"/>
          <w:szCs w:val="20"/>
          <w:lang w:eastAsia="pl-PL"/>
        </w:rPr>
        <w:t>.2018</w:t>
      </w:r>
      <w:r w:rsidRPr="00AB06A9">
        <w:rPr>
          <w:rFonts w:ascii="Open Sans" w:eastAsia="Times New Roman" w:hAnsi="Open Sans" w:cs="Open Sans"/>
          <w:b/>
          <w:bCs/>
          <w:sz w:val="20"/>
          <w:szCs w:val="20"/>
          <w:lang w:eastAsia="pl-PL"/>
        </w:rPr>
        <w:t xml:space="preserve"> r. </w:t>
      </w:r>
      <w:r w:rsidRPr="00AB06A9">
        <w:rPr>
          <w:rFonts w:ascii="Open Sans" w:eastAsia="Times New Roman" w:hAnsi="Open Sans" w:cs="Open Sans"/>
          <w:b/>
          <w:sz w:val="20"/>
          <w:szCs w:val="20"/>
          <w:lang w:eastAsia="pl-PL"/>
        </w:rPr>
        <w:t>do godziny</w:t>
      </w:r>
      <w:r w:rsidRPr="00AB06A9">
        <w:rPr>
          <w:rFonts w:ascii="Open Sans" w:eastAsia="Times New Roman" w:hAnsi="Open Sans" w:cs="Open Sans"/>
          <w:b/>
          <w:bCs/>
          <w:sz w:val="20"/>
          <w:szCs w:val="20"/>
          <w:lang w:eastAsia="pl-PL"/>
        </w:rPr>
        <w:t xml:space="preserve"> 1</w:t>
      </w:r>
      <w:r w:rsidR="00443F7D" w:rsidRPr="00AB06A9">
        <w:rPr>
          <w:rFonts w:ascii="Open Sans" w:eastAsia="Times New Roman" w:hAnsi="Open Sans" w:cs="Open Sans"/>
          <w:b/>
          <w:bCs/>
          <w:sz w:val="20"/>
          <w:szCs w:val="20"/>
          <w:lang w:eastAsia="pl-PL"/>
        </w:rPr>
        <w:t>1</w:t>
      </w:r>
      <w:r w:rsidRPr="00AB06A9">
        <w:rPr>
          <w:rFonts w:ascii="Open Sans" w:eastAsia="Times New Roman" w:hAnsi="Open Sans" w:cs="Open Sans"/>
          <w:b/>
          <w:bCs/>
          <w:sz w:val="20"/>
          <w:szCs w:val="20"/>
          <w:lang w:eastAsia="pl-PL"/>
        </w:rPr>
        <w:t xml:space="preserve">.30 </w:t>
      </w:r>
      <w:r w:rsidRPr="00142594">
        <w:rPr>
          <w:rFonts w:ascii="Open Sans" w:eastAsia="Times New Roman" w:hAnsi="Open Sans" w:cs="Open Sans"/>
          <w:sz w:val="20"/>
          <w:szCs w:val="20"/>
          <w:lang w:eastAsia="pl-PL"/>
        </w:rPr>
        <w:t xml:space="preserve">w siedzibie Zarządu Zieleni m.st. Warszawy </w:t>
      </w:r>
      <w:r w:rsidRPr="00142594">
        <w:rPr>
          <w:rFonts w:ascii="Open Sans" w:eastAsia="Times New Roman" w:hAnsi="Open Sans" w:cs="Open Sans"/>
          <w:bCs/>
          <w:sz w:val="20"/>
          <w:szCs w:val="20"/>
          <w:lang w:eastAsia="pl-PL"/>
        </w:rPr>
        <w:t xml:space="preserve">w pokoju nr </w:t>
      </w:r>
      <w:r w:rsidR="00BC7EF9" w:rsidRPr="00142594">
        <w:rPr>
          <w:rFonts w:ascii="Open Sans" w:eastAsia="Times New Roman" w:hAnsi="Open Sans" w:cs="Open Sans"/>
          <w:bCs/>
          <w:sz w:val="20"/>
          <w:szCs w:val="20"/>
          <w:lang w:eastAsia="pl-PL"/>
        </w:rPr>
        <w:t>103</w:t>
      </w:r>
      <w:r w:rsidRPr="00142594">
        <w:rPr>
          <w:rFonts w:ascii="Open Sans" w:eastAsia="Times New Roman" w:hAnsi="Open Sans" w:cs="Open Sans"/>
          <w:bCs/>
          <w:sz w:val="20"/>
          <w:szCs w:val="20"/>
          <w:lang w:eastAsia="pl-PL"/>
        </w:rPr>
        <w:t>.</w:t>
      </w:r>
    </w:p>
    <w:p w:rsidR="00DC6AF7" w:rsidRPr="00142594" w:rsidRDefault="00DC6AF7" w:rsidP="00415DA7">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42594">
        <w:rPr>
          <w:rFonts w:ascii="Open Sans" w:eastAsia="Times New Roman" w:hAnsi="Open Sans" w:cs="Open Sans"/>
          <w:sz w:val="20"/>
          <w:szCs w:val="20"/>
          <w:lang w:eastAsia="pl-PL"/>
        </w:rPr>
        <w:t>Otwarcie ofert nastąpi tego samego dnia, tj</w:t>
      </w:r>
      <w:r w:rsidR="00822D9F">
        <w:rPr>
          <w:rFonts w:ascii="Open Sans" w:eastAsia="Times New Roman" w:hAnsi="Open Sans" w:cs="Open Sans"/>
          <w:color w:val="FF0000"/>
          <w:sz w:val="20"/>
          <w:szCs w:val="20"/>
          <w:lang w:eastAsia="pl-PL"/>
        </w:rPr>
        <w:t>.:</w:t>
      </w:r>
      <w:r w:rsidR="00AB06A9">
        <w:rPr>
          <w:rFonts w:ascii="Open Sans" w:eastAsia="Times New Roman" w:hAnsi="Open Sans" w:cs="Open Sans"/>
          <w:color w:val="FF0000"/>
          <w:sz w:val="20"/>
          <w:szCs w:val="20"/>
          <w:lang w:eastAsia="pl-PL"/>
        </w:rPr>
        <w:t xml:space="preserve"> </w:t>
      </w:r>
      <w:r w:rsidR="00AB06A9" w:rsidRPr="00AB06A9">
        <w:rPr>
          <w:rFonts w:ascii="Open Sans" w:eastAsia="Times New Roman" w:hAnsi="Open Sans" w:cs="Open Sans"/>
          <w:b/>
          <w:sz w:val="20"/>
          <w:szCs w:val="20"/>
          <w:lang w:eastAsia="pl-PL"/>
        </w:rPr>
        <w:t>06</w:t>
      </w:r>
      <w:r w:rsidR="00443F7D" w:rsidRPr="00AB06A9">
        <w:rPr>
          <w:rFonts w:ascii="Open Sans" w:eastAsia="Times New Roman" w:hAnsi="Open Sans" w:cs="Open Sans"/>
          <w:b/>
          <w:bCs/>
          <w:sz w:val="20"/>
          <w:szCs w:val="20"/>
          <w:lang w:eastAsia="pl-PL"/>
        </w:rPr>
        <w:t>.0</w:t>
      </w:r>
      <w:r w:rsidR="00822D9F" w:rsidRPr="00AB06A9">
        <w:rPr>
          <w:rFonts w:ascii="Open Sans" w:eastAsia="Times New Roman" w:hAnsi="Open Sans" w:cs="Open Sans"/>
          <w:b/>
          <w:bCs/>
          <w:sz w:val="20"/>
          <w:szCs w:val="20"/>
          <w:lang w:eastAsia="pl-PL"/>
        </w:rPr>
        <w:t>8</w:t>
      </w:r>
      <w:r w:rsidR="00443F7D" w:rsidRPr="00AB06A9">
        <w:rPr>
          <w:rFonts w:ascii="Open Sans" w:eastAsia="Times New Roman" w:hAnsi="Open Sans" w:cs="Open Sans"/>
          <w:b/>
          <w:bCs/>
          <w:sz w:val="20"/>
          <w:szCs w:val="20"/>
          <w:lang w:eastAsia="pl-PL"/>
        </w:rPr>
        <w:t>.2018</w:t>
      </w:r>
      <w:r w:rsidRPr="00AB06A9">
        <w:rPr>
          <w:rFonts w:ascii="Open Sans" w:eastAsia="Times New Roman" w:hAnsi="Open Sans" w:cs="Open Sans"/>
          <w:b/>
          <w:bCs/>
          <w:sz w:val="20"/>
          <w:szCs w:val="20"/>
          <w:lang w:eastAsia="pl-PL"/>
        </w:rPr>
        <w:t xml:space="preserve"> r. </w:t>
      </w:r>
      <w:r w:rsidRPr="00AB06A9">
        <w:rPr>
          <w:rFonts w:ascii="Open Sans" w:eastAsia="Times New Roman" w:hAnsi="Open Sans" w:cs="Open Sans"/>
          <w:sz w:val="20"/>
          <w:szCs w:val="20"/>
          <w:lang w:eastAsia="pl-PL"/>
        </w:rPr>
        <w:t>o godz.</w:t>
      </w:r>
      <w:r w:rsidRPr="00AB06A9">
        <w:rPr>
          <w:rFonts w:ascii="Open Sans" w:eastAsia="Times New Roman" w:hAnsi="Open Sans" w:cs="Open Sans"/>
          <w:b/>
          <w:bCs/>
          <w:sz w:val="20"/>
          <w:szCs w:val="20"/>
          <w:lang w:eastAsia="pl-PL"/>
        </w:rPr>
        <w:t xml:space="preserve"> 1</w:t>
      </w:r>
      <w:r w:rsidR="00443F7D" w:rsidRPr="00AB06A9">
        <w:rPr>
          <w:rFonts w:ascii="Open Sans" w:eastAsia="Times New Roman" w:hAnsi="Open Sans" w:cs="Open Sans"/>
          <w:b/>
          <w:bCs/>
          <w:sz w:val="20"/>
          <w:szCs w:val="20"/>
          <w:lang w:eastAsia="pl-PL"/>
        </w:rPr>
        <w:t>2</w:t>
      </w:r>
      <w:r w:rsidRPr="00AB06A9">
        <w:rPr>
          <w:rFonts w:ascii="Open Sans" w:eastAsia="Times New Roman" w:hAnsi="Open Sans" w:cs="Open Sans"/>
          <w:b/>
          <w:bCs/>
          <w:sz w:val="20"/>
          <w:szCs w:val="20"/>
          <w:lang w:eastAsia="pl-PL"/>
        </w:rPr>
        <w:t xml:space="preserve">.00 </w:t>
      </w:r>
      <w:r w:rsidRPr="00142594">
        <w:rPr>
          <w:rFonts w:ascii="Open Sans" w:eastAsia="Times New Roman" w:hAnsi="Open Sans" w:cs="Open Sans"/>
          <w:sz w:val="20"/>
          <w:szCs w:val="20"/>
          <w:lang w:eastAsia="pl-PL"/>
        </w:rPr>
        <w:t>w siedzibie</w:t>
      </w:r>
      <w:r w:rsidRPr="00142594">
        <w:rPr>
          <w:rFonts w:ascii="Open Sans" w:eastAsia="Times New Roman" w:hAnsi="Open Sans" w:cs="Open Sans"/>
          <w:b/>
          <w:bCs/>
          <w:sz w:val="20"/>
          <w:szCs w:val="20"/>
          <w:lang w:eastAsia="pl-PL"/>
        </w:rPr>
        <w:t xml:space="preserve"> </w:t>
      </w:r>
      <w:r w:rsidRPr="00142594">
        <w:rPr>
          <w:rFonts w:ascii="Open Sans" w:eastAsia="Times New Roman" w:hAnsi="Open Sans" w:cs="Open Sans"/>
          <w:sz w:val="20"/>
          <w:szCs w:val="20"/>
          <w:lang w:eastAsia="pl-PL"/>
        </w:rPr>
        <w:t xml:space="preserve">Zarządu Zieleni m.st. Warszawy w pokoju nr </w:t>
      </w:r>
      <w:r w:rsidR="00BC7EF9" w:rsidRPr="00142594">
        <w:rPr>
          <w:rFonts w:ascii="Open Sans" w:eastAsia="Times New Roman" w:hAnsi="Open Sans" w:cs="Open Sans"/>
          <w:sz w:val="20"/>
          <w:szCs w:val="20"/>
          <w:lang w:eastAsia="pl-PL"/>
        </w:rPr>
        <w:t>015</w:t>
      </w:r>
      <w:r w:rsidRPr="00142594">
        <w:rPr>
          <w:rFonts w:ascii="Open Sans" w:eastAsia="Times New Roman" w:hAnsi="Open Sans" w:cs="Open Sans"/>
          <w:sz w:val="20"/>
          <w:szCs w:val="20"/>
          <w:lang w:eastAsia="pl-PL"/>
        </w:rPr>
        <w:t>.</w:t>
      </w:r>
    </w:p>
    <w:p w:rsidR="001A551D" w:rsidRPr="001F3971" w:rsidRDefault="001A551D" w:rsidP="00415DA7">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Otwarcie ofert jest jawne. Bezpośrednio przed otwarciem ofert Zamawiający poda kwotę, jaką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1A551D" w:rsidRPr="001F3971" w:rsidRDefault="001A551D" w:rsidP="00415DA7">
      <w:pPr>
        <w:pStyle w:val="Akapitzlist"/>
        <w:widowControl w:val="0"/>
        <w:numPr>
          <w:ilvl w:val="0"/>
          <w:numId w:val="1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Niezwłocznie po otwarciu ofert Zamawiający zamieści na stronie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
          <w:sz w:val="20"/>
          <w:szCs w:val="20"/>
          <w:u w:val="single"/>
          <w:lang w:eastAsia="pl-PL"/>
        </w:rPr>
        <w:t>www.zzw.waw.pl</w:t>
      </w:r>
      <w:r w:rsidRPr="001F3971">
        <w:rPr>
          <w:rFonts w:ascii="Open Sans" w:eastAsia="Times New Roman" w:hAnsi="Open Sans" w:cs="Open Sans"/>
          <w:sz w:val="20"/>
          <w:szCs w:val="20"/>
          <w:u w:val="single"/>
          <w:lang w:eastAsia="pl-PL"/>
        </w:rPr>
        <w:t xml:space="preserve"> </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informacje dotyczące:</w:t>
      </w:r>
    </w:p>
    <w:p w:rsidR="001A551D" w:rsidRPr="001F3971" w:rsidRDefault="001A551D" w:rsidP="00415DA7">
      <w:pPr>
        <w:pStyle w:val="Akapitzlist"/>
        <w:widowControl w:val="0"/>
        <w:numPr>
          <w:ilvl w:val="0"/>
          <w:numId w:val="28"/>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kwoty, jaką zamierza przeznaczyć na sfinansowanie Zamówienia,</w:t>
      </w:r>
    </w:p>
    <w:p w:rsidR="001A551D" w:rsidRPr="001F3971" w:rsidRDefault="001A551D" w:rsidP="00415DA7">
      <w:pPr>
        <w:pStyle w:val="Akapitzlist"/>
        <w:widowControl w:val="0"/>
        <w:numPr>
          <w:ilvl w:val="0"/>
          <w:numId w:val="28"/>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 firm oraz adresów Wykonawców, którzy złożyli oferty w terminie,</w:t>
      </w:r>
    </w:p>
    <w:p w:rsidR="001A551D" w:rsidRPr="001F3971" w:rsidRDefault="004B28ED" w:rsidP="00415DA7">
      <w:pPr>
        <w:pStyle w:val="Akapitzlist"/>
        <w:widowControl w:val="0"/>
        <w:numPr>
          <w:ilvl w:val="0"/>
          <w:numId w:val="28"/>
        </w:numPr>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w:t>
      </w:r>
      <w:r w:rsidR="001A551D" w:rsidRPr="001F3971">
        <w:rPr>
          <w:rFonts w:ascii="Open Sans" w:eastAsia="Times New Roman" w:hAnsi="Open Sans" w:cs="Open Sans"/>
          <w:sz w:val="20"/>
          <w:szCs w:val="20"/>
          <w:lang w:eastAsia="pl-PL"/>
        </w:rPr>
        <w:t xml:space="preserve"> t</w:t>
      </w:r>
      <w:r w:rsidRPr="001F3971">
        <w:rPr>
          <w:rFonts w:ascii="Open Sans" w:eastAsia="Times New Roman" w:hAnsi="Open Sans" w:cs="Open Sans"/>
          <w:sz w:val="20"/>
          <w:szCs w:val="20"/>
          <w:lang w:eastAsia="pl-PL"/>
        </w:rPr>
        <w:t xml:space="preserve">erminu wykonania zamówienia, okresu gwarancji i warunków </w:t>
      </w:r>
      <w:r w:rsidR="001A551D" w:rsidRPr="001F3971">
        <w:rPr>
          <w:rFonts w:ascii="Open Sans" w:eastAsia="Times New Roman" w:hAnsi="Open Sans" w:cs="Open Sans"/>
          <w:sz w:val="20"/>
          <w:szCs w:val="20"/>
          <w:lang w:eastAsia="pl-PL"/>
        </w:rPr>
        <w:t>płatności  zawartych w ofertach.</w:t>
      </w:r>
    </w:p>
    <w:p w:rsidR="001A551D" w:rsidRPr="001F3971" w:rsidRDefault="001A551D" w:rsidP="00415DA7">
      <w:pPr>
        <w:pStyle w:val="Akapitzlist"/>
        <w:widowControl w:val="0"/>
        <w:numPr>
          <w:ilvl w:val="0"/>
          <w:numId w:val="19"/>
        </w:numPr>
        <w:autoSpaceDE w:val="0"/>
        <w:autoSpaceDN w:val="0"/>
        <w:adjustRightInd w:val="0"/>
        <w:spacing w:after="0" w:line="232" w:lineRule="auto"/>
        <w:jc w:val="both"/>
        <w:rPr>
          <w:rFonts w:ascii="Open Sans" w:eastAsia="Times New Roman"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rsidR="001A551D" w:rsidRPr="001F3971" w:rsidRDefault="001A551D" w:rsidP="001A551D">
      <w:pPr>
        <w:widowControl w:val="0"/>
        <w:autoSpaceDE w:val="0"/>
        <w:autoSpaceDN w:val="0"/>
        <w:adjustRightInd w:val="0"/>
        <w:spacing w:after="0" w:line="123"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XIII. OPIS SPOSOBU OBLICZENIA CENY.</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zobowiązany jest skalkulować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tak, aby obejmowała wszystkie koszty 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składniki związane z wykonaniem zamówienia oraz warunki stawiane przez Zamawiającego.</w:t>
      </w: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podaje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brutto wyliczoną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zgodnie z </w:t>
      </w:r>
      <w:r w:rsidR="005567CC">
        <w:rPr>
          <w:rFonts w:ascii="Open Sans" w:eastAsia="Times New Roman" w:hAnsi="Open Sans" w:cs="Open Sans"/>
          <w:sz w:val="20"/>
          <w:szCs w:val="20"/>
          <w:lang w:eastAsia="pl-PL"/>
        </w:rPr>
        <w:t>kosztorysem</w:t>
      </w:r>
      <w:r w:rsidRPr="001F3971">
        <w:rPr>
          <w:rFonts w:ascii="Open Sans" w:eastAsia="Times New Roman" w:hAnsi="Open Sans" w:cs="Open Sans"/>
          <w:sz w:val="20"/>
          <w:szCs w:val="20"/>
          <w:lang w:eastAsia="pl-PL"/>
        </w:rPr>
        <w:t xml:space="preserve"> stanowiącym </w:t>
      </w:r>
      <w:r w:rsidRPr="00EB47BB">
        <w:rPr>
          <w:rFonts w:ascii="Open Sans" w:eastAsia="Times New Roman" w:hAnsi="Open Sans" w:cs="Open Sans"/>
          <w:b/>
          <w:sz w:val="20"/>
          <w:szCs w:val="20"/>
          <w:lang w:eastAsia="pl-PL"/>
        </w:rPr>
        <w:t xml:space="preserve">załącznik nr </w:t>
      </w:r>
      <w:r w:rsidR="0079161B" w:rsidRPr="00EB47BB">
        <w:rPr>
          <w:rFonts w:ascii="Open Sans" w:eastAsia="Times New Roman" w:hAnsi="Open Sans" w:cs="Open Sans"/>
          <w:b/>
          <w:sz w:val="20"/>
          <w:szCs w:val="20"/>
          <w:lang w:eastAsia="pl-PL"/>
        </w:rPr>
        <w:t>3</w:t>
      </w:r>
      <w:r w:rsidR="00336513" w:rsidRPr="00EB47BB">
        <w:rPr>
          <w:rFonts w:ascii="Open Sans" w:eastAsia="Times New Roman" w:hAnsi="Open Sans" w:cs="Open Sans"/>
          <w:b/>
          <w:sz w:val="20"/>
          <w:szCs w:val="20"/>
          <w:lang w:eastAsia="pl-PL"/>
        </w:rPr>
        <w:t>A</w:t>
      </w:r>
      <w:r w:rsidR="002E14F1" w:rsidRPr="00EB47BB">
        <w:rPr>
          <w:rFonts w:ascii="Open Sans" w:eastAsia="Times New Roman" w:hAnsi="Open Sans" w:cs="Open Sans"/>
          <w:b/>
          <w:sz w:val="20"/>
          <w:szCs w:val="20"/>
          <w:lang w:eastAsia="pl-PL"/>
        </w:rPr>
        <w:t>-</w:t>
      </w:r>
      <w:r w:rsidR="00EB47BB" w:rsidRPr="00EB47BB">
        <w:rPr>
          <w:rFonts w:ascii="Open Sans" w:eastAsia="Times New Roman" w:hAnsi="Open Sans" w:cs="Open Sans"/>
          <w:b/>
          <w:sz w:val="20"/>
          <w:szCs w:val="20"/>
          <w:lang w:eastAsia="pl-PL"/>
        </w:rPr>
        <w:t>P</w:t>
      </w:r>
      <w:r w:rsidR="00526348" w:rsidRPr="00EB47BB">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do SIWZ</w:t>
      </w:r>
      <w:r w:rsidR="00FB1C1F" w:rsidRPr="001F3971">
        <w:rPr>
          <w:rFonts w:ascii="Open Sans" w:eastAsia="Times New Roman" w:hAnsi="Open Sans" w:cs="Open Sans"/>
          <w:sz w:val="20"/>
          <w:szCs w:val="20"/>
          <w:lang w:eastAsia="pl-PL"/>
        </w:rPr>
        <w:t xml:space="preserve"> dla danej części</w:t>
      </w:r>
      <w:r w:rsidRPr="001F3971">
        <w:rPr>
          <w:rFonts w:ascii="Open Sans" w:eastAsia="Times New Roman" w:hAnsi="Open Sans" w:cs="Open Sans"/>
          <w:sz w:val="20"/>
          <w:szCs w:val="20"/>
          <w:lang w:eastAsia="pl-PL"/>
        </w:rPr>
        <w:t>.</w:t>
      </w:r>
      <w:r w:rsidR="005567CC">
        <w:rPr>
          <w:rFonts w:ascii="Open Sans" w:eastAsia="Times New Roman" w:hAnsi="Open Sans" w:cs="Open Sans"/>
          <w:sz w:val="20"/>
          <w:szCs w:val="20"/>
          <w:lang w:eastAsia="pl-PL"/>
        </w:rPr>
        <w:t xml:space="preserve"> Do oferty należy dołączyć wypełniony kosztorys dla danej części.</w:t>
      </w: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 należy podać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złotych polskich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dwóch miejsc po przecinku.</w:t>
      </w: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lastRenderedPageBreak/>
        <w:t>Cena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tylko jedna za oferowany przedmiot zamówienia, nie dopuszcza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wariantowości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w:t>
      </w: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Jeżeli w postępowaniu złożona będzie oferta, której wybór prowadziłby do powstania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1F3971">
        <w:rPr>
          <w:rFonts w:ascii="Open Sans" w:eastAsia="Times New Roman" w:hAnsi="Open Sans" w:cs="Open Sans"/>
          <w:b/>
          <w:sz w:val="20"/>
          <w:szCs w:val="20"/>
          <w:lang w:eastAsia="pl-PL"/>
        </w:rPr>
        <w:t>.</w:t>
      </w:r>
    </w:p>
    <w:p w:rsidR="001A551D" w:rsidRPr="001F3971" w:rsidRDefault="001A551D" w:rsidP="00415DA7">
      <w:pPr>
        <w:pStyle w:val="Akapitzlist"/>
        <w:widowControl w:val="0"/>
        <w:numPr>
          <w:ilvl w:val="0"/>
          <w:numId w:val="20"/>
        </w:numPr>
        <w:autoSpaceDE w:val="0"/>
        <w:autoSpaceDN w:val="0"/>
        <w:adjustRightInd w:val="0"/>
        <w:spacing w:after="0" w:line="235" w:lineRule="auto"/>
        <w:ind w:left="357" w:hanging="357"/>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W przypadku, gdy Wykonawca poda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większą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1A551D" w:rsidRPr="001F3971" w:rsidRDefault="001A551D" w:rsidP="001A551D">
      <w:pPr>
        <w:widowControl w:val="0"/>
        <w:autoSpaceDE w:val="0"/>
        <w:autoSpaceDN w:val="0"/>
        <w:adjustRightInd w:val="0"/>
        <w:spacing w:after="0" w:line="132" w:lineRule="exact"/>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right="152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XIV. OPIS KRYTERIÓW, KTÓRYMI ZAMAWIAJĄCY BĘDZIE SIĘ KIEROWAŁ PRZY WYBORZE OFERTY, WRAZ Z PODANIEM WAG TYCH KRYTERIÓW I SPOSOBU OCENY OFERT.</w:t>
      </w:r>
    </w:p>
    <w:p w:rsidR="001A551D" w:rsidRPr="001F3971" w:rsidRDefault="001A551D" w:rsidP="001A551D">
      <w:pPr>
        <w:widowControl w:val="0"/>
        <w:autoSpaceDE w:val="0"/>
        <w:autoSpaceDN w:val="0"/>
        <w:adjustRightInd w:val="0"/>
        <w:spacing w:after="0" w:line="189" w:lineRule="exact"/>
        <w:rPr>
          <w:rFonts w:ascii="Open Sans" w:eastAsia="Times New Roman" w:hAnsi="Open Sans" w:cs="Open Sans"/>
          <w:sz w:val="20"/>
          <w:szCs w:val="20"/>
          <w:lang w:eastAsia="pl-PL"/>
        </w:rPr>
      </w:pPr>
    </w:p>
    <w:p w:rsidR="004463BC" w:rsidRPr="00C43F37" w:rsidRDefault="004463BC" w:rsidP="00415DA7">
      <w:pPr>
        <w:pStyle w:val="Akapitzlist"/>
        <w:widowControl w:val="0"/>
        <w:numPr>
          <w:ilvl w:val="0"/>
          <w:numId w:val="29"/>
        </w:numPr>
        <w:autoSpaceDE w:val="0"/>
        <w:autoSpaceDN w:val="0"/>
        <w:adjustRightInd w:val="0"/>
        <w:spacing w:after="0" w:line="240" w:lineRule="auto"/>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Zamawiający dokona oceny ofert według następujących kryteriów i ich wag:</w:t>
      </w:r>
    </w:p>
    <w:p w:rsidR="004463BC" w:rsidRPr="00C43F37" w:rsidRDefault="004463BC" w:rsidP="004463BC">
      <w:pPr>
        <w:widowControl w:val="0"/>
        <w:autoSpaceDE w:val="0"/>
        <w:autoSpaceDN w:val="0"/>
        <w:adjustRightInd w:val="0"/>
        <w:spacing w:after="0" w:line="189" w:lineRule="exact"/>
        <w:rPr>
          <w:rFonts w:ascii="Open Sans" w:eastAsia="Times New Roman" w:hAnsi="Open Sans" w:cs="Open Sans"/>
          <w:sz w:val="20"/>
          <w:szCs w:val="20"/>
          <w:lang w:eastAsia="pl-PL"/>
        </w:rPr>
      </w:pPr>
    </w:p>
    <w:p w:rsidR="004463BC" w:rsidRPr="00C43F37" w:rsidRDefault="004463BC" w:rsidP="00415DA7">
      <w:pPr>
        <w:pStyle w:val="Akapitzlist"/>
        <w:widowControl w:val="0"/>
        <w:numPr>
          <w:ilvl w:val="0"/>
          <w:numId w:val="21"/>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 xml:space="preserve">„Cena” (C) – </w:t>
      </w:r>
      <w:r>
        <w:rPr>
          <w:rFonts w:ascii="Open Sans" w:eastAsia="Times New Roman" w:hAnsi="Open Sans" w:cs="Open Sans"/>
          <w:sz w:val="20"/>
          <w:szCs w:val="20"/>
          <w:lang w:eastAsia="pl-PL"/>
        </w:rPr>
        <w:t>10</w:t>
      </w:r>
      <w:r w:rsidRPr="00C43F37">
        <w:rPr>
          <w:rFonts w:ascii="Open Sans" w:eastAsia="Times New Roman" w:hAnsi="Open Sans" w:cs="Open Sans"/>
          <w:sz w:val="20"/>
          <w:szCs w:val="20"/>
          <w:lang w:eastAsia="pl-PL"/>
        </w:rPr>
        <w:t>0 pkt</w:t>
      </w:r>
    </w:p>
    <w:p w:rsidR="004463BC" w:rsidRPr="00C43F37" w:rsidRDefault="004463BC" w:rsidP="004463BC">
      <w:pPr>
        <w:widowControl w:val="0"/>
        <w:autoSpaceDE w:val="0"/>
        <w:autoSpaceDN w:val="0"/>
        <w:adjustRightInd w:val="0"/>
        <w:spacing w:after="0" w:line="286" w:lineRule="exact"/>
        <w:rPr>
          <w:rFonts w:ascii="Open Sans" w:eastAsia="Times New Roman" w:hAnsi="Open Sans" w:cs="Open Sans"/>
          <w:sz w:val="20"/>
          <w:szCs w:val="20"/>
          <w:lang w:eastAsia="pl-PL"/>
        </w:rPr>
      </w:pPr>
    </w:p>
    <w:p w:rsidR="004463BC" w:rsidRPr="00C43F37" w:rsidRDefault="004463BC" w:rsidP="00415DA7">
      <w:pPr>
        <w:pStyle w:val="Akapitzlist"/>
        <w:widowControl w:val="0"/>
        <w:numPr>
          <w:ilvl w:val="0"/>
          <w:numId w:val="29"/>
        </w:numPr>
        <w:overflowPunct w:val="0"/>
        <w:autoSpaceDE w:val="0"/>
        <w:autoSpaceDN w:val="0"/>
        <w:adjustRightInd w:val="0"/>
        <w:spacing w:after="0" w:line="355" w:lineRule="auto"/>
        <w:ind w:right="-41"/>
        <w:jc w:val="both"/>
        <w:rPr>
          <w:rFonts w:ascii="Open Sans" w:eastAsia="Times New Roman" w:hAnsi="Open Sans" w:cs="Open Sans"/>
          <w:b/>
          <w:bCs/>
          <w:sz w:val="20"/>
          <w:szCs w:val="20"/>
          <w:lang w:eastAsia="pl-PL"/>
        </w:rPr>
      </w:pPr>
      <w:r w:rsidRPr="00C43F37">
        <w:rPr>
          <w:rFonts w:ascii="Open Sans" w:eastAsia="Times New Roman" w:hAnsi="Open Sans" w:cs="Open Sans"/>
          <w:sz w:val="20"/>
          <w:szCs w:val="20"/>
          <w:lang w:eastAsia="pl-PL"/>
        </w:rPr>
        <w:t>W trakcie oceny kolejno ocenianym ofertom zostaną</w:t>
      </w:r>
      <w:r w:rsidRPr="00C43F37">
        <w:rPr>
          <w:rFonts w:ascii="Open Sans" w:eastAsia="Times New Roman" w:hAnsi="Open Sans" w:cs="Open Sans"/>
          <w:b/>
          <w:bCs/>
          <w:sz w:val="20"/>
          <w:szCs w:val="20"/>
          <w:lang w:eastAsia="pl-PL"/>
        </w:rPr>
        <w:t xml:space="preserve"> </w:t>
      </w:r>
      <w:r w:rsidRPr="00C43F37">
        <w:rPr>
          <w:rFonts w:ascii="Open Sans" w:eastAsia="Times New Roman" w:hAnsi="Open Sans" w:cs="Open Sans"/>
          <w:sz w:val="20"/>
          <w:szCs w:val="20"/>
          <w:lang w:eastAsia="pl-PL"/>
        </w:rPr>
        <w:t>przyznane punkty:</w:t>
      </w:r>
      <w:r w:rsidRPr="00C43F37">
        <w:rPr>
          <w:rFonts w:ascii="Open Sans" w:eastAsia="Times New Roman" w:hAnsi="Open Sans" w:cs="Open Sans"/>
          <w:b/>
          <w:bCs/>
          <w:sz w:val="20"/>
          <w:szCs w:val="20"/>
          <w:lang w:eastAsia="pl-PL"/>
        </w:rPr>
        <w:t xml:space="preserve">      </w:t>
      </w:r>
    </w:p>
    <w:p w:rsidR="00C01751" w:rsidRPr="00C01751" w:rsidRDefault="00C01751" w:rsidP="00C01751">
      <w:pPr>
        <w:widowControl w:val="0"/>
        <w:overflowPunct w:val="0"/>
        <w:autoSpaceDE w:val="0"/>
        <w:autoSpaceDN w:val="0"/>
        <w:adjustRightInd w:val="0"/>
        <w:spacing w:after="0" w:line="355" w:lineRule="auto"/>
        <w:ind w:right="-41"/>
        <w:contextualSpacing/>
        <w:jc w:val="both"/>
        <w:rPr>
          <w:rFonts w:ascii="Open Sans" w:eastAsia="Times New Roman" w:hAnsi="Open Sans" w:cs="Open Sans"/>
          <w:b/>
          <w:bCs/>
          <w:sz w:val="20"/>
          <w:szCs w:val="20"/>
          <w:lang w:eastAsia="pl-PL"/>
        </w:rPr>
      </w:pPr>
      <w:r w:rsidRPr="00C01751">
        <w:rPr>
          <w:rFonts w:ascii="Open Sans" w:eastAsia="Times New Roman" w:hAnsi="Open Sans" w:cs="Open Sans"/>
          <w:sz w:val="20"/>
          <w:szCs w:val="20"/>
          <w:lang w:eastAsia="pl-PL"/>
        </w:rPr>
        <w:t>W trakcie oceny kolejno ocenianym ofertom zostaną</w:t>
      </w:r>
      <w:r w:rsidRPr="00C01751">
        <w:rPr>
          <w:rFonts w:ascii="Open Sans" w:eastAsia="Times New Roman" w:hAnsi="Open Sans" w:cs="Open Sans"/>
          <w:b/>
          <w:bCs/>
          <w:sz w:val="20"/>
          <w:szCs w:val="20"/>
          <w:lang w:eastAsia="pl-PL"/>
        </w:rPr>
        <w:t xml:space="preserve"> </w:t>
      </w:r>
      <w:r w:rsidRPr="00C01751">
        <w:rPr>
          <w:rFonts w:ascii="Open Sans" w:eastAsia="Times New Roman" w:hAnsi="Open Sans" w:cs="Open Sans"/>
          <w:sz w:val="20"/>
          <w:szCs w:val="20"/>
          <w:lang w:eastAsia="pl-PL"/>
        </w:rPr>
        <w:t>przyznane punkty:</w:t>
      </w:r>
    </w:p>
    <w:p w:rsidR="00C01751" w:rsidRPr="00C01751" w:rsidRDefault="00C01751" w:rsidP="00C01751">
      <w:pPr>
        <w:widowControl w:val="0"/>
        <w:numPr>
          <w:ilvl w:val="0"/>
          <w:numId w:val="41"/>
        </w:numPr>
        <w:overflowPunct w:val="0"/>
        <w:autoSpaceDE w:val="0"/>
        <w:autoSpaceDN w:val="0"/>
        <w:adjustRightInd w:val="0"/>
        <w:spacing w:after="0" w:line="355" w:lineRule="auto"/>
        <w:contextualSpacing/>
        <w:rPr>
          <w:rFonts w:ascii="Open Sans" w:eastAsia="Times New Roman" w:hAnsi="Open Sans" w:cs="Open Sans"/>
          <w:sz w:val="20"/>
          <w:szCs w:val="20"/>
          <w:lang w:eastAsia="pl-PL"/>
        </w:rPr>
      </w:pPr>
      <w:r w:rsidRPr="00C01751">
        <w:rPr>
          <w:rFonts w:ascii="Open Sans" w:eastAsia="Times New Roman" w:hAnsi="Open Sans" w:cs="Open Sans"/>
          <w:sz w:val="20"/>
          <w:szCs w:val="20"/>
          <w:lang w:eastAsia="pl-PL"/>
        </w:rPr>
        <w:t xml:space="preserve">Punkty w kryterium </w:t>
      </w:r>
      <w:r w:rsidRPr="00C01751">
        <w:rPr>
          <w:rFonts w:ascii="Open Sans" w:eastAsia="Times New Roman" w:hAnsi="Open Sans" w:cs="Open Sans"/>
          <w:b/>
          <w:sz w:val="20"/>
          <w:szCs w:val="20"/>
          <w:lang w:eastAsia="pl-PL"/>
        </w:rPr>
        <w:t>„Cena”</w:t>
      </w:r>
      <w:r w:rsidRPr="00C01751">
        <w:rPr>
          <w:rFonts w:ascii="Open Sans" w:eastAsia="Times New Roman" w:hAnsi="Open Sans" w:cs="Open Sans"/>
          <w:b/>
          <w:bCs/>
          <w:sz w:val="20"/>
          <w:szCs w:val="20"/>
          <w:lang w:eastAsia="pl-PL"/>
        </w:rPr>
        <w:t xml:space="preserve"> (C) </w:t>
      </w:r>
      <w:r w:rsidRPr="00C01751">
        <w:rPr>
          <w:rFonts w:ascii="Open Sans" w:eastAsia="Times New Roman" w:hAnsi="Open Sans" w:cs="Open Sans"/>
          <w:sz w:val="20"/>
          <w:szCs w:val="20"/>
          <w:lang w:eastAsia="pl-PL"/>
        </w:rPr>
        <w:t xml:space="preserve">zostaną przyznane w ramach dwóch </w:t>
      </w:r>
      <w:proofErr w:type="spellStart"/>
      <w:r w:rsidRPr="00C01751">
        <w:rPr>
          <w:rFonts w:ascii="Open Sans" w:eastAsia="Times New Roman" w:hAnsi="Open Sans" w:cs="Open Sans"/>
          <w:sz w:val="20"/>
          <w:szCs w:val="20"/>
          <w:lang w:eastAsia="pl-PL"/>
        </w:rPr>
        <w:t>podkryteriów</w:t>
      </w:r>
      <w:proofErr w:type="spellEnd"/>
      <w:r w:rsidRPr="00C01751">
        <w:rPr>
          <w:rFonts w:ascii="Open Sans" w:eastAsia="Times New Roman" w:hAnsi="Open Sans" w:cs="Open Sans"/>
          <w:sz w:val="20"/>
          <w:szCs w:val="20"/>
          <w:lang w:eastAsia="pl-PL"/>
        </w:rPr>
        <w:t>:</w:t>
      </w:r>
    </w:p>
    <w:p w:rsidR="00C01751" w:rsidRPr="00C01751" w:rsidRDefault="00C01751" w:rsidP="00C01751">
      <w:pPr>
        <w:widowControl w:val="0"/>
        <w:numPr>
          <w:ilvl w:val="0"/>
          <w:numId w:val="32"/>
        </w:numPr>
        <w:overflowPunct w:val="0"/>
        <w:autoSpaceDE w:val="0"/>
        <w:autoSpaceDN w:val="0"/>
        <w:adjustRightInd w:val="0"/>
        <w:spacing w:after="0" w:line="355" w:lineRule="auto"/>
        <w:contextualSpacing/>
        <w:rPr>
          <w:rFonts w:ascii="Open Sans" w:eastAsia="Times New Roman" w:hAnsi="Open Sans" w:cs="Open Sans"/>
          <w:sz w:val="20"/>
          <w:szCs w:val="20"/>
          <w:lang w:eastAsia="pl-PL"/>
        </w:rPr>
      </w:pPr>
      <w:r w:rsidRPr="00C01751">
        <w:rPr>
          <w:rFonts w:ascii="Open Sans" w:eastAsia="Times New Roman" w:hAnsi="Open Sans" w:cs="Open Sans"/>
          <w:sz w:val="20"/>
          <w:szCs w:val="20"/>
          <w:lang w:eastAsia="pl-PL"/>
        </w:rPr>
        <w:t>Cena za zamówienie podstawowe (</w:t>
      </w:r>
      <w:proofErr w:type="spellStart"/>
      <w:r w:rsidRPr="00C01751">
        <w:rPr>
          <w:rFonts w:ascii="Open Sans" w:eastAsia="Times New Roman" w:hAnsi="Open Sans" w:cs="Open Sans"/>
          <w:b/>
          <w:sz w:val="20"/>
          <w:szCs w:val="20"/>
          <w:lang w:eastAsia="pl-PL"/>
        </w:rPr>
        <w:t>C</w:t>
      </w:r>
      <w:r w:rsidRPr="00C01751">
        <w:rPr>
          <w:rFonts w:ascii="Open Sans" w:eastAsia="Times New Roman" w:hAnsi="Open Sans" w:cs="Open Sans"/>
          <w:b/>
          <w:sz w:val="20"/>
          <w:szCs w:val="20"/>
          <w:vertAlign w:val="subscript"/>
          <w:lang w:eastAsia="pl-PL"/>
        </w:rPr>
        <w:t>p</w:t>
      </w:r>
      <w:proofErr w:type="spellEnd"/>
      <w:r w:rsidRPr="00C01751">
        <w:rPr>
          <w:rFonts w:ascii="Open Sans" w:eastAsia="Times New Roman" w:hAnsi="Open Sans" w:cs="Open Sans"/>
          <w:sz w:val="20"/>
          <w:szCs w:val="20"/>
          <w:vertAlign w:val="subscript"/>
          <w:lang w:eastAsia="pl-PL"/>
        </w:rPr>
        <w:t xml:space="preserve">) </w:t>
      </w:r>
      <w:r w:rsidRPr="00C01751">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6</w:t>
      </w:r>
      <w:r w:rsidRPr="00C01751">
        <w:rPr>
          <w:rFonts w:ascii="Open Sans" w:eastAsia="Times New Roman" w:hAnsi="Open Sans" w:cs="Open Sans"/>
          <w:sz w:val="20"/>
          <w:szCs w:val="20"/>
          <w:lang w:eastAsia="pl-PL"/>
        </w:rPr>
        <w:t>0 pkt</w:t>
      </w:r>
    </w:p>
    <w:p w:rsidR="00C01751" w:rsidRPr="00C01751" w:rsidRDefault="00C01751" w:rsidP="00C01751">
      <w:pPr>
        <w:widowControl w:val="0"/>
        <w:numPr>
          <w:ilvl w:val="0"/>
          <w:numId w:val="32"/>
        </w:numPr>
        <w:overflowPunct w:val="0"/>
        <w:autoSpaceDE w:val="0"/>
        <w:autoSpaceDN w:val="0"/>
        <w:adjustRightInd w:val="0"/>
        <w:spacing w:after="0" w:line="355" w:lineRule="auto"/>
        <w:ind w:right="2580"/>
        <w:contextualSpacing/>
        <w:rPr>
          <w:rFonts w:ascii="Open Sans" w:eastAsia="Times New Roman" w:hAnsi="Open Sans" w:cs="Open Sans"/>
          <w:sz w:val="20"/>
          <w:szCs w:val="20"/>
          <w:lang w:eastAsia="pl-PL"/>
        </w:rPr>
      </w:pPr>
      <w:r w:rsidRPr="00C01751">
        <w:rPr>
          <w:rFonts w:ascii="Open Sans" w:eastAsia="Times New Roman" w:hAnsi="Open Sans" w:cs="Open Sans"/>
          <w:sz w:val="20"/>
          <w:szCs w:val="20"/>
          <w:lang w:eastAsia="pl-PL"/>
        </w:rPr>
        <w:t>Cena za prawo opcji (</w:t>
      </w:r>
      <w:r w:rsidRPr="00C01751">
        <w:rPr>
          <w:rFonts w:ascii="Open Sans" w:eastAsia="Times New Roman" w:hAnsi="Open Sans" w:cs="Open Sans"/>
          <w:b/>
          <w:sz w:val="20"/>
          <w:szCs w:val="20"/>
          <w:lang w:eastAsia="pl-PL"/>
        </w:rPr>
        <w:t>C</w:t>
      </w:r>
      <w:r w:rsidRPr="00C01751">
        <w:rPr>
          <w:rFonts w:ascii="Open Sans" w:eastAsia="Times New Roman" w:hAnsi="Open Sans" w:cs="Open Sans"/>
          <w:b/>
          <w:sz w:val="20"/>
          <w:szCs w:val="20"/>
          <w:vertAlign w:val="subscript"/>
          <w:lang w:eastAsia="pl-PL"/>
        </w:rPr>
        <w:t>o</w:t>
      </w:r>
      <w:r w:rsidRPr="00C01751">
        <w:rPr>
          <w:rFonts w:ascii="Open Sans" w:eastAsia="Times New Roman" w:hAnsi="Open Sans" w:cs="Open Sans"/>
          <w:sz w:val="20"/>
          <w:szCs w:val="20"/>
          <w:vertAlign w:val="subscript"/>
          <w:lang w:eastAsia="pl-PL"/>
        </w:rPr>
        <w:t xml:space="preserve">) </w:t>
      </w:r>
      <w:r w:rsidRPr="00C01751">
        <w:rPr>
          <w:rFonts w:ascii="Open Sans" w:eastAsia="Times New Roman" w:hAnsi="Open Sans" w:cs="Open Sans"/>
          <w:sz w:val="20"/>
          <w:szCs w:val="20"/>
          <w:lang w:eastAsia="pl-PL"/>
        </w:rPr>
        <w:t xml:space="preserve">– </w:t>
      </w:r>
      <w:r>
        <w:rPr>
          <w:rFonts w:ascii="Open Sans" w:eastAsia="Times New Roman" w:hAnsi="Open Sans" w:cs="Open Sans"/>
          <w:sz w:val="20"/>
          <w:szCs w:val="20"/>
          <w:lang w:eastAsia="pl-PL"/>
        </w:rPr>
        <w:t>4</w:t>
      </w:r>
      <w:r w:rsidRPr="00C01751">
        <w:rPr>
          <w:rFonts w:ascii="Open Sans" w:eastAsia="Times New Roman" w:hAnsi="Open Sans" w:cs="Open Sans"/>
          <w:sz w:val="20"/>
          <w:szCs w:val="20"/>
          <w:lang w:eastAsia="pl-PL"/>
        </w:rPr>
        <w:t>0 pkt</w:t>
      </w:r>
    </w:p>
    <w:p w:rsidR="00C01751" w:rsidRPr="00C01751" w:rsidRDefault="00C01751" w:rsidP="00C01751">
      <w:pPr>
        <w:widowControl w:val="0"/>
        <w:overflowPunct w:val="0"/>
        <w:autoSpaceDE w:val="0"/>
        <w:autoSpaceDN w:val="0"/>
        <w:adjustRightInd w:val="0"/>
        <w:spacing w:after="0" w:line="355" w:lineRule="auto"/>
        <w:contextualSpacing/>
        <w:rPr>
          <w:rFonts w:ascii="Open Sans" w:eastAsia="Times New Roman" w:hAnsi="Open Sans" w:cs="Open Sans"/>
          <w:sz w:val="20"/>
          <w:szCs w:val="20"/>
          <w:lang w:eastAsia="pl-PL"/>
        </w:rPr>
      </w:pPr>
      <w:r w:rsidRPr="00C01751">
        <w:rPr>
          <w:rFonts w:ascii="Open Sans" w:eastAsia="Times New Roman" w:hAnsi="Open Sans" w:cs="Open Sans"/>
          <w:sz w:val="20"/>
          <w:szCs w:val="20"/>
          <w:lang w:eastAsia="pl-PL"/>
        </w:rPr>
        <w:t>Punkty w ramach pod kryterium „</w:t>
      </w:r>
      <w:r w:rsidRPr="00C01751">
        <w:rPr>
          <w:rFonts w:ascii="Open Sans" w:eastAsia="Times New Roman" w:hAnsi="Open Sans" w:cs="Open Sans"/>
          <w:b/>
          <w:sz w:val="20"/>
          <w:szCs w:val="20"/>
          <w:lang w:eastAsia="pl-PL"/>
        </w:rPr>
        <w:t>Cena zamówienia podstawowego</w:t>
      </w:r>
      <w:r w:rsidRPr="00C01751">
        <w:rPr>
          <w:rFonts w:ascii="Open Sans" w:eastAsia="Times New Roman" w:hAnsi="Open Sans" w:cs="Open Sans"/>
          <w:sz w:val="20"/>
          <w:szCs w:val="20"/>
          <w:lang w:eastAsia="pl-PL"/>
        </w:rPr>
        <w:t xml:space="preserve">” </w:t>
      </w:r>
      <w:r w:rsidRPr="00C01751">
        <w:rPr>
          <w:rFonts w:ascii="Open Sans" w:eastAsia="Times New Roman" w:hAnsi="Open Sans" w:cs="Open Sans"/>
          <w:sz w:val="20"/>
          <w:szCs w:val="20"/>
          <w:vertAlign w:val="subscript"/>
          <w:lang w:eastAsia="pl-PL"/>
        </w:rPr>
        <w:t xml:space="preserve"> </w:t>
      </w:r>
      <w:r w:rsidRPr="00C01751">
        <w:rPr>
          <w:rFonts w:ascii="Open Sans" w:eastAsia="Times New Roman" w:hAnsi="Open Sans" w:cs="Open Sans"/>
          <w:sz w:val="20"/>
          <w:szCs w:val="20"/>
          <w:lang w:eastAsia="pl-PL"/>
        </w:rPr>
        <w:t>zostaną przyznane według następującego wzoru:</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01751">
        <w:rPr>
          <w:rFonts w:ascii="Open Sans" w:eastAsia="Times New Roman" w:hAnsi="Open Sans" w:cs="Open Sans"/>
          <w:i/>
          <w:iCs/>
          <w:sz w:val="20"/>
          <w:szCs w:val="20"/>
          <w:lang w:eastAsia="pl-PL"/>
        </w:rPr>
        <w:t>najniższa zaoferowana cena brutto za zamówienie podstawowe</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01751">
        <w:rPr>
          <w:rFonts w:ascii="Open Sans" w:eastAsia="Times New Roman" w:hAnsi="Open Sans" w:cs="Open Sans"/>
          <w:b/>
          <w:sz w:val="20"/>
          <w:szCs w:val="20"/>
          <w:lang w:eastAsia="pl-PL"/>
        </w:rPr>
        <w:t>C</w:t>
      </w:r>
      <w:r w:rsidRPr="00C01751">
        <w:rPr>
          <w:rFonts w:ascii="Open Sans" w:eastAsia="Times New Roman" w:hAnsi="Open Sans" w:cs="Open Sans"/>
          <w:sz w:val="20"/>
          <w:szCs w:val="20"/>
          <w:lang w:eastAsia="pl-PL"/>
        </w:rPr>
        <w:t xml:space="preserve"> </w:t>
      </w:r>
      <w:r w:rsidRPr="00C01751">
        <w:rPr>
          <w:rFonts w:ascii="Open Sans" w:eastAsia="Times New Roman" w:hAnsi="Open Sans" w:cs="Open Sans"/>
          <w:i/>
          <w:iCs/>
          <w:sz w:val="20"/>
          <w:szCs w:val="20"/>
          <w:lang w:eastAsia="pl-PL"/>
        </w:rPr>
        <w:t xml:space="preserve">=   --------------------------------------------------------------------------------------------------  x </w:t>
      </w:r>
      <w:r>
        <w:rPr>
          <w:rFonts w:ascii="Open Sans" w:eastAsia="Times New Roman" w:hAnsi="Open Sans" w:cs="Open Sans"/>
          <w:i/>
          <w:iCs/>
          <w:sz w:val="20"/>
          <w:szCs w:val="20"/>
          <w:lang w:eastAsia="pl-PL"/>
        </w:rPr>
        <w:t>6</w:t>
      </w:r>
      <w:r w:rsidRPr="00C01751">
        <w:rPr>
          <w:rFonts w:ascii="Open Sans" w:eastAsia="Times New Roman" w:hAnsi="Open Sans" w:cs="Open Sans"/>
          <w:i/>
          <w:iCs/>
          <w:sz w:val="20"/>
          <w:szCs w:val="20"/>
          <w:lang w:eastAsia="pl-PL"/>
        </w:rPr>
        <w:t>0</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i/>
          <w:iCs/>
          <w:sz w:val="20"/>
          <w:szCs w:val="20"/>
          <w:lang w:eastAsia="pl-PL"/>
        </w:rPr>
      </w:pPr>
      <w:r w:rsidRPr="00C01751">
        <w:rPr>
          <w:rFonts w:ascii="Open Sans" w:eastAsia="Times New Roman" w:hAnsi="Open Sans" w:cs="Open Sans"/>
          <w:i/>
          <w:iCs/>
          <w:sz w:val="20"/>
          <w:szCs w:val="20"/>
          <w:lang w:eastAsia="pl-PL"/>
        </w:rPr>
        <w:t>cena brutto za zamówienie podstawowe badanej oferty</w:t>
      </w:r>
    </w:p>
    <w:p w:rsidR="00C01751" w:rsidRPr="00C01751" w:rsidRDefault="00C01751" w:rsidP="00C01751">
      <w:pPr>
        <w:widowControl w:val="0"/>
        <w:overflowPunct w:val="0"/>
        <w:autoSpaceDE w:val="0"/>
        <w:autoSpaceDN w:val="0"/>
        <w:adjustRightInd w:val="0"/>
        <w:spacing w:before="240" w:after="0" w:line="240" w:lineRule="auto"/>
        <w:jc w:val="both"/>
        <w:rPr>
          <w:rFonts w:ascii="Open Sans" w:eastAsia="Times New Roman" w:hAnsi="Open Sans" w:cs="Open Sans"/>
          <w:sz w:val="20"/>
          <w:szCs w:val="20"/>
          <w:lang w:eastAsia="pl-PL"/>
        </w:rPr>
      </w:pPr>
      <w:r w:rsidRPr="00C01751">
        <w:rPr>
          <w:rFonts w:ascii="Open Sans" w:eastAsia="Times New Roman" w:hAnsi="Open Sans" w:cs="Open Sans"/>
          <w:sz w:val="20"/>
          <w:szCs w:val="20"/>
          <w:lang w:eastAsia="pl-PL"/>
        </w:rPr>
        <w:t>Punkty w ramach pod kryterium „</w:t>
      </w:r>
      <w:r w:rsidRPr="00C01751">
        <w:rPr>
          <w:rFonts w:ascii="Open Sans" w:eastAsia="Times New Roman" w:hAnsi="Open Sans" w:cs="Open Sans"/>
          <w:b/>
          <w:sz w:val="20"/>
          <w:szCs w:val="20"/>
          <w:lang w:eastAsia="pl-PL"/>
        </w:rPr>
        <w:t>Cena prawa opcji</w:t>
      </w:r>
      <w:r w:rsidRPr="00C01751">
        <w:rPr>
          <w:rFonts w:ascii="Open Sans" w:eastAsia="Times New Roman" w:hAnsi="Open Sans" w:cs="Open Sans"/>
          <w:sz w:val="20"/>
          <w:szCs w:val="20"/>
          <w:lang w:eastAsia="pl-PL"/>
        </w:rPr>
        <w:t xml:space="preserve">” </w:t>
      </w:r>
      <w:r w:rsidRPr="00C01751">
        <w:rPr>
          <w:rFonts w:ascii="Open Sans" w:eastAsia="Times New Roman" w:hAnsi="Open Sans" w:cs="Open Sans"/>
          <w:sz w:val="20"/>
          <w:szCs w:val="20"/>
          <w:vertAlign w:val="subscript"/>
          <w:lang w:eastAsia="pl-PL"/>
        </w:rPr>
        <w:t xml:space="preserve"> </w:t>
      </w:r>
      <w:r w:rsidRPr="00C01751">
        <w:rPr>
          <w:rFonts w:ascii="Open Sans" w:eastAsia="Times New Roman" w:hAnsi="Open Sans" w:cs="Open Sans"/>
          <w:sz w:val="20"/>
          <w:szCs w:val="20"/>
          <w:lang w:eastAsia="pl-PL"/>
        </w:rPr>
        <w:t>zostaną przyznane według następującego wzoru:</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01751">
        <w:rPr>
          <w:rFonts w:ascii="Open Sans" w:eastAsia="Times New Roman" w:hAnsi="Open Sans" w:cs="Open Sans"/>
          <w:i/>
          <w:iCs/>
          <w:sz w:val="20"/>
          <w:szCs w:val="20"/>
          <w:lang w:eastAsia="pl-PL"/>
        </w:rPr>
        <w:t>najniższa zaoferowana cena brutto za prawo opcji</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01751">
        <w:rPr>
          <w:rFonts w:ascii="Open Sans" w:eastAsia="Times New Roman" w:hAnsi="Open Sans" w:cs="Open Sans"/>
          <w:b/>
          <w:sz w:val="20"/>
          <w:szCs w:val="20"/>
          <w:lang w:eastAsia="pl-PL"/>
        </w:rPr>
        <w:t>C</w:t>
      </w:r>
      <w:r w:rsidRPr="00C01751">
        <w:rPr>
          <w:rFonts w:ascii="Open Sans" w:eastAsia="Times New Roman" w:hAnsi="Open Sans" w:cs="Open Sans"/>
          <w:sz w:val="20"/>
          <w:szCs w:val="20"/>
          <w:lang w:eastAsia="pl-PL"/>
        </w:rPr>
        <w:t xml:space="preserve"> </w:t>
      </w:r>
      <w:r w:rsidRPr="00C01751">
        <w:rPr>
          <w:rFonts w:ascii="Open Sans" w:eastAsia="Times New Roman" w:hAnsi="Open Sans" w:cs="Open Sans"/>
          <w:i/>
          <w:iCs/>
          <w:sz w:val="20"/>
          <w:szCs w:val="20"/>
          <w:lang w:eastAsia="pl-PL"/>
        </w:rPr>
        <w:t xml:space="preserve">=   --------------------------------------------------------------------------------------------------  x </w:t>
      </w:r>
      <w:r>
        <w:rPr>
          <w:rFonts w:ascii="Open Sans" w:eastAsia="Times New Roman" w:hAnsi="Open Sans" w:cs="Open Sans"/>
          <w:i/>
          <w:iCs/>
          <w:sz w:val="20"/>
          <w:szCs w:val="20"/>
          <w:lang w:eastAsia="pl-PL"/>
        </w:rPr>
        <w:t>4</w:t>
      </w:r>
      <w:r w:rsidRPr="00C01751">
        <w:rPr>
          <w:rFonts w:ascii="Open Sans" w:eastAsia="Times New Roman" w:hAnsi="Open Sans" w:cs="Open Sans"/>
          <w:i/>
          <w:iCs/>
          <w:sz w:val="20"/>
          <w:szCs w:val="20"/>
          <w:lang w:eastAsia="pl-PL"/>
        </w:rPr>
        <w:t>0</w:t>
      </w:r>
    </w:p>
    <w:p w:rsidR="00C01751" w:rsidRPr="00C01751" w:rsidRDefault="00C01751" w:rsidP="00C01751">
      <w:pPr>
        <w:widowControl w:val="0"/>
        <w:autoSpaceDE w:val="0"/>
        <w:autoSpaceDN w:val="0"/>
        <w:adjustRightInd w:val="0"/>
        <w:spacing w:after="0" w:line="240" w:lineRule="auto"/>
        <w:jc w:val="center"/>
        <w:rPr>
          <w:rFonts w:ascii="Open Sans" w:eastAsia="Times New Roman" w:hAnsi="Open Sans" w:cs="Open Sans"/>
          <w:i/>
          <w:iCs/>
          <w:sz w:val="20"/>
          <w:szCs w:val="20"/>
          <w:lang w:eastAsia="pl-PL"/>
        </w:rPr>
      </w:pPr>
      <w:r w:rsidRPr="00C01751">
        <w:rPr>
          <w:rFonts w:ascii="Open Sans" w:eastAsia="Times New Roman" w:hAnsi="Open Sans" w:cs="Open Sans"/>
          <w:i/>
          <w:iCs/>
          <w:sz w:val="20"/>
          <w:szCs w:val="20"/>
          <w:lang w:eastAsia="pl-PL"/>
        </w:rPr>
        <w:t>cena brutto za prawo opcji badanej oferty</w:t>
      </w:r>
    </w:p>
    <w:p w:rsidR="00C01751" w:rsidRPr="00C01751" w:rsidRDefault="00C01751" w:rsidP="00C01751">
      <w:pPr>
        <w:widowControl w:val="0"/>
        <w:autoSpaceDE w:val="0"/>
        <w:autoSpaceDN w:val="0"/>
        <w:adjustRightInd w:val="0"/>
        <w:spacing w:before="120" w:after="0" w:line="240" w:lineRule="auto"/>
        <w:rPr>
          <w:rFonts w:ascii="Open Sans" w:eastAsia="Times New Roman" w:hAnsi="Open Sans" w:cs="Open Sans"/>
          <w:i/>
          <w:iCs/>
          <w:sz w:val="20"/>
          <w:szCs w:val="20"/>
          <w:lang w:eastAsia="pl-PL"/>
        </w:rPr>
      </w:pPr>
      <w:r w:rsidRPr="00C01751">
        <w:rPr>
          <w:rFonts w:ascii="Open Sans" w:eastAsia="Times New Roman" w:hAnsi="Open Sans" w:cs="Open Sans"/>
          <w:iCs/>
          <w:sz w:val="20"/>
          <w:szCs w:val="20"/>
          <w:lang w:eastAsia="pl-PL"/>
        </w:rPr>
        <w:t xml:space="preserve">Łączna ilość punktów w kryterium </w:t>
      </w:r>
      <w:r w:rsidRPr="00C01751">
        <w:rPr>
          <w:rFonts w:ascii="Open Sans" w:eastAsia="Times New Roman" w:hAnsi="Open Sans" w:cs="Open Sans"/>
          <w:b/>
          <w:iCs/>
          <w:sz w:val="20"/>
          <w:szCs w:val="20"/>
          <w:lang w:eastAsia="pl-PL"/>
        </w:rPr>
        <w:t>„Cena”</w:t>
      </w:r>
      <w:r w:rsidRPr="00C01751">
        <w:rPr>
          <w:rFonts w:ascii="Open Sans" w:eastAsia="Times New Roman" w:hAnsi="Open Sans" w:cs="Open Sans"/>
          <w:iCs/>
          <w:sz w:val="20"/>
          <w:szCs w:val="20"/>
          <w:lang w:eastAsia="pl-PL"/>
        </w:rPr>
        <w:t xml:space="preserve"> zostanie obliczona według wzoru</w:t>
      </w:r>
      <w:r w:rsidRPr="00C01751">
        <w:rPr>
          <w:rFonts w:ascii="Open Sans" w:eastAsia="Times New Roman" w:hAnsi="Open Sans" w:cs="Open Sans"/>
          <w:i/>
          <w:iCs/>
          <w:sz w:val="20"/>
          <w:szCs w:val="20"/>
          <w:lang w:eastAsia="pl-PL"/>
        </w:rPr>
        <w:t>:</w:t>
      </w:r>
    </w:p>
    <w:p w:rsidR="00C01751" w:rsidRPr="00C01751" w:rsidRDefault="00C01751" w:rsidP="00C01751">
      <w:pPr>
        <w:widowControl w:val="0"/>
        <w:overflowPunct w:val="0"/>
        <w:autoSpaceDE w:val="0"/>
        <w:autoSpaceDN w:val="0"/>
        <w:adjustRightInd w:val="0"/>
        <w:spacing w:before="120" w:after="120" w:line="240" w:lineRule="auto"/>
        <w:ind w:left="425"/>
        <w:jc w:val="both"/>
        <w:rPr>
          <w:rFonts w:ascii="Open Sans" w:eastAsia="Times New Roman" w:hAnsi="Open Sans" w:cs="Open Sans"/>
          <w:b/>
          <w:sz w:val="20"/>
          <w:szCs w:val="20"/>
          <w:vertAlign w:val="subscript"/>
          <w:lang w:eastAsia="pl-PL"/>
        </w:rPr>
      </w:pPr>
      <w:r w:rsidRPr="00C01751">
        <w:rPr>
          <w:rFonts w:ascii="Open Sans" w:eastAsia="Times New Roman" w:hAnsi="Open Sans" w:cs="Open Sans"/>
          <w:b/>
          <w:sz w:val="20"/>
          <w:szCs w:val="20"/>
          <w:lang w:eastAsia="pl-PL"/>
        </w:rPr>
        <w:t xml:space="preserve">C = </w:t>
      </w:r>
      <w:proofErr w:type="spellStart"/>
      <w:r w:rsidRPr="00C01751">
        <w:rPr>
          <w:rFonts w:ascii="Open Sans" w:eastAsia="Times New Roman" w:hAnsi="Open Sans" w:cs="Open Sans"/>
          <w:b/>
          <w:sz w:val="20"/>
          <w:szCs w:val="20"/>
          <w:lang w:eastAsia="pl-PL"/>
        </w:rPr>
        <w:t>C</w:t>
      </w:r>
      <w:r w:rsidRPr="00C01751">
        <w:rPr>
          <w:rFonts w:ascii="Open Sans" w:eastAsia="Times New Roman" w:hAnsi="Open Sans" w:cs="Open Sans"/>
          <w:b/>
          <w:sz w:val="20"/>
          <w:szCs w:val="20"/>
          <w:vertAlign w:val="subscript"/>
          <w:lang w:eastAsia="pl-PL"/>
        </w:rPr>
        <w:t>p</w:t>
      </w:r>
      <w:proofErr w:type="spellEnd"/>
      <w:r w:rsidRPr="00C01751">
        <w:rPr>
          <w:rFonts w:ascii="Open Sans" w:eastAsia="Times New Roman" w:hAnsi="Open Sans" w:cs="Open Sans"/>
          <w:b/>
          <w:sz w:val="20"/>
          <w:szCs w:val="20"/>
          <w:vertAlign w:val="subscript"/>
          <w:lang w:eastAsia="pl-PL"/>
        </w:rPr>
        <w:t xml:space="preserve"> + </w:t>
      </w:r>
      <w:r w:rsidRPr="00C01751">
        <w:rPr>
          <w:rFonts w:ascii="Open Sans" w:eastAsia="Times New Roman" w:hAnsi="Open Sans" w:cs="Open Sans"/>
          <w:b/>
          <w:sz w:val="20"/>
          <w:szCs w:val="20"/>
          <w:lang w:eastAsia="pl-PL"/>
        </w:rPr>
        <w:t>C</w:t>
      </w:r>
      <w:r w:rsidRPr="00C01751">
        <w:rPr>
          <w:rFonts w:ascii="Open Sans" w:eastAsia="Times New Roman" w:hAnsi="Open Sans" w:cs="Open Sans"/>
          <w:b/>
          <w:sz w:val="20"/>
          <w:szCs w:val="20"/>
          <w:vertAlign w:val="subscript"/>
          <w:lang w:eastAsia="pl-PL"/>
        </w:rPr>
        <w:t>o</w:t>
      </w:r>
    </w:p>
    <w:p w:rsidR="001A551D" w:rsidRPr="001F3971" w:rsidRDefault="00602FE6" w:rsidP="00C01751">
      <w:pPr>
        <w:pStyle w:val="Akapitzlist"/>
        <w:widowControl w:val="0"/>
        <w:numPr>
          <w:ilvl w:val="0"/>
          <w:numId w:val="29"/>
        </w:numPr>
        <w:overflowPunct w:val="0"/>
        <w:autoSpaceDE w:val="0"/>
        <w:autoSpaceDN w:val="0"/>
        <w:adjustRightInd w:val="0"/>
        <w:spacing w:after="100" w:afterAutospacing="1" w:line="237" w:lineRule="auto"/>
        <w:jc w:val="both"/>
        <w:rPr>
          <w:rFonts w:ascii="Open Sans" w:eastAsia="Times New Roman" w:hAnsi="Open Sans" w:cs="Open Sans"/>
          <w:sz w:val="20"/>
          <w:szCs w:val="20"/>
          <w:lang w:eastAsia="pl-PL"/>
        </w:rPr>
      </w:pPr>
      <w:r w:rsidRPr="00602FE6">
        <w:rPr>
          <w:rFonts w:ascii="Open Sans" w:hAnsi="Open Sans" w:cs="Open Sans"/>
          <w:sz w:val="20"/>
          <w:szCs w:val="20"/>
        </w:rPr>
        <w:t>Jeżeli nie można dokonać wyboru najkorzystniejszej oferty ze względu na to, że zostały złożone oferty o takiej samej cenie, Zamawiający wezwie Wykonawców, którzy złożyli te oferty, do złożen</w:t>
      </w:r>
      <w:r>
        <w:rPr>
          <w:rFonts w:ascii="Open Sans" w:hAnsi="Open Sans" w:cs="Open Sans"/>
          <w:sz w:val="20"/>
          <w:szCs w:val="20"/>
        </w:rPr>
        <w:t>ia w terminie określonym przez Z</w:t>
      </w:r>
      <w:r w:rsidRPr="00602FE6">
        <w:rPr>
          <w:rFonts w:ascii="Open Sans" w:hAnsi="Open Sans" w:cs="Open Sans"/>
          <w:sz w:val="20"/>
          <w:szCs w:val="20"/>
        </w:rPr>
        <w:t>amawiającego ofert dodatkowych.</w:t>
      </w:r>
    </w:p>
    <w:p w:rsidR="00602FE6" w:rsidRPr="001F3971" w:rsidRDefault="00602FE6" w:rsidP="00602FE6">
      <w:pPr>
        <w:pStyle w:val="Akapitzlist"/>
        <w:widowControl w:val="0"/>
        <w:overflowPunct w:val="0"/>
        <w:autoSpaceDE w:val="0"/>
        <w:autoSpaceDN w:val="0"/>
        <w:adjustRightInd w:val="0"/>
        <w:spacing w:after="0" w:line="237" w:lineRule="auto"/>
        <w:ind w:left="360"/>
        <w:jc w:val="both"/>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40" w:lineRule="auto"/>
        <w:ind w:right="5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lastRenderedPageBreak/>
        <w:t>XV. INFORMACJE O FORMALNOŚCIACH, JAKIE POWINNY ZOSTAĆ DOPEŁNIONE PO WYBORZE OFERTY W CELU ZAWARCIA UMOWY W SPRAWIE ZAMÓWIENIA PUBLICZNEGO</w:t>
      </w:r>
    </w:p>
    <w:p w:rsidR="001A551D" w:rsidRPr="001F3971" w:rsidRDefault="001A551D" w:rsidP="001A551D">
      <w:pPr>
        <w:widowControl w:val="0"/>
        <w:autoSpaceDE w:val="0"/>
        <w:autoSpaceDN w:val="0"/>
        <w:adjustRightInd w:val="0"/>
        <w:spacing w:after="0" w:line="117"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22"/>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zawrze 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z zastrzeżeniem art. 183 ustawy</w:t>
      </w:r>
      <w:r w:rsidRPr="001F3971">
        <w:rPr>
          <w:rFonts w:ascii="Open Sans" w:eastAsia="Times New Roman" w:hAnsi="Open Sans" w:cs="Open Sans"/>
          <w:b/>
          <w:bCs/>
          <w:sz w:val="20"/>
          <w:szCs w:val="20"/>
          <w:lang w:eastAsia="pl-PL"/>
        </w:rPr>
        <w:t xml:space="preserve">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 Nie zgłoszenie się w wyznaczonym terminie uprawomocnionych przedstawicieli wybranego Wykonawcy zostanie poczytane przez Zamawiającego jako uchylanie się Wykonawcy od zawarcia umowy.</w:t>
      </w:r>
    </w:p>
    <w:p w:rsidR="001A551D" w:rsidRPr="001F3971" w:rsidRDefault="001A551D" w:rsidP="00415DA7">
      <w:pPr>
        <w:pStyle w:val="Akapitzlist"/>
        <w:widowControl w:val="0"/>
        <w:numPr>
          <w:ilvl w:val="0"/>
          <w:numId w:val="22"/>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może zawrzeć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przed upływem terminów,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których mowa w pkt 1 powyżej, jeżeli w postępowaniu o udzielenie zamówienia została złożona tylko jedna oferta.</w:t>
      </w:r>
    </w:p>
    <w:p w:rsidR="001A551D" w:rsidRPr="001F3971" w:rsidRDefault="001A551D" w:rsidP="00415DA7">
      <w:pPr>
        <w:pStyle w:val="Akapitzlist"/>
        <w:widowControl w:val="0"/>
        <w:numPr>
          <w:ilvl w:val="0"/>
          <w:numId w:val="22"/>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wyboru oferty złożonej przez Wykonawców wspólnie ubiegających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udzielenie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Zamawiający zastrzega sobie prawo żądania, przed podpisaniem umowy w sprawie udzielenia zamówienia publicznego, umowy regulującej współpracę tych Wykonawców.</w:t>
      </w:r>
    </w:p>
    <w:p w:rsidR="001A551D" w:rsidRPr="001F3971" w:rsidRDefault="001A551D" w:rsidP="00415DA7">
      <w:pPr>
        <w:pStyle w:val="Akapitzlist"/>
        <w:widowControl w:val="0"/>
        <w:numPr>
          <w:ilvl w:val="0"/>
          <w:numId w:val="22"/>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unieważni postępowanie w przypadkach określonych w art. 93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unieważnieniu postępowania Zamawiający zawiadomi równocześnie wszystkich Wykonawców, podając uzasadnienie faktyczne i prawne.</w:t>
      </w:r>
    </w:p>
    <w:p w:rsidR="001A551D" w:rsidRPr="001F3971" w:rsidRDefault="001A551D" w:rsidP="00415DA7">
      <w:pPr>
        <w:pStyle w:val="Akapitzlist"/>
        <w:widowControl w:val="0"/>
        <w:numPr>
          <w:ilvl w:val="0"/>
          <w:numId w:val="22"/>
        </w:numPr>
        <w:overflowPunct w:val="0"/>
        <w:autoSpaceDE w:val="0"/>
        <w:autoSpaceDN w:val="0"/>
        <w:adjustRightInd w:val="0"/>
        <w:spacing w:after="0" w:line="235" w:lineRule="auto"/>
        <w:ind w:left="357" w:right="221"/>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unieważnienia postępowania z przyczyn leżących po stronie Zamawiającego,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rsidR="000B2C8A" w:rsidRPr="001F3971" w:rsidRDefault="000B2C8A" w:rsidP="001A551D">
      <w:pPr>
        <w:widowControl w:val="0"/>
        <w:autoSpaceDE w:val="0"/>
        <w:autoSpaceDN w:val="0"/>
        <w:adjustRightInd w:val="0"/>
        <w:spacing w:after="0" w:line="214" w:lineRule="exact"/>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39" w:lineRule="auto"/>
        <w:ind w:right="1360"/>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 WYMAGANIA DOTYCZĄCE ZABEZPIECZENIA NALEŻYTEGO WYKONANIA UMOWY.</w:t>
      </w:r>
    </w:p>
    <w:p w:rsidR="001A551D" w:rsidRPr="001F3971" w:rsidRDefault="001A551D" w:rsidP="001A551D">
      <w:pPr>
        <w:widowControl w:val="0"/>
        <w:autoSpaceDE w:val="0"/>
        <w:autoSpaceDN w:val="0"/>
        <w:adjustRightInd w:val="0"/>
        <w:spacing w:after="0" w:line="128" w:lineRule="exact"/>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24"/>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1F3971">
        <w:rPr>
          <w:rFonts w:ascii="Open Sans" w:eastAsia="Times New Roman" w:hAnsi="Open Sans" w:cs="Open Sans"/>
          <w:b/>
          <w:bCs/>
          <w:sz w:val="20"/>
          <w:szCs w:val="20"/>
          <w:lang w:eastAsia="pl-PL"/>
        </w:rPr>
        <w:t xml:space="preserve"> </w:t>
      </w:r>
      <w:r w:rsidR="004463BC" w:rsidRPr="001F3971">
        <w:rPr>
          <w:rFonts w:ascii="Open Sans" w:eastAsia="Times New Roman" w:hAnsi="Open Sans" w:cs="Open Sans"/>
          <w:b/>
          <w:bCs/>
          <w:sz w:val="20"/>
          <w:szCs w:val="20"/>
          <w:lang w:eastAsia="pl-PL"/>
        </w:rPr>
        <w:t>5%</w:t>
      </w:r>
      <w:r w:rsidRPr="001F3971">
        <w:rPr>
          <w:rFonts w:ascii="Open Sans" w:eastAsia="Times New Roman" w:hAnsi="Open Sans" w:cs="Open Sans"/>
          <w:sz w:val="20"/>
          <w:szCs w:val="20"/>
          <w:lang w:eastAsia="pl-PL"/>
        </w:rPr>
        <w:t xml:space="preserve"> ceny </w:t>
      </w:r>
      <w:r w:rsidR="008A5606" w:rsidRPr="001F3971">
        <w:rPr>
          <w:rFonts w:ascii="Open Sans" w:eastAsia="Times New Roman" w:hAnsi="Open Sans" w:cs="Open Sans"/>
          <w:sz w:val="20"/>
          <w:szCs w:val="20"/>
          <w:lang w:eastAsia="pl-PL"/>
        </w:rPr>
        <w:t>całkowitej podanej w ofercie.</w:t>
      </w:r>
    </w:p>
    <w:p w:rsidR="001A551D" w:rsidRPr="001F3971" w:rsidRDefault="001A551D" w:rsidP="00415DA7">
      <w:pPr>
        <w:pStyle w:val="Akapitzlist"/>
        <w:widowControl w:val="0"/>
        <w:numPr>
          <w:ilvl w:val="0"/>
          <w:numId w:val="24"/>
        </w:numPr>
        <w:overflowPunct w:val="0"/>
        <w:autoSpaceDE w:val="0"/>
        <w:autoSpaceDN w:val="0"/>
        <w:adjustRightInd w:val="0"/>
        <w:spacing w:after="0" w:line="235"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Zabezpieczenie może być wnoszone według wyboru Wykonawcy w jednej lub w kilku następujących formach: </w:t>
      </w:r>
    </w:p>
    <w:p w:rsidR="001A551D" w:rsidRPr="001F3971" w:rsidRDefault="001A551D" w:rsidP="00415DA7">
      <w:pPr>
        <w:pStyle w:val="Akapitzlist"/>
        <w:widowControl w:val="0"/>
        <w:numPr>
          <w:ilvl w:val="0"/>
          <w:numId w:val="25"/>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pieniądzu przelewem na rachunek bankowy Zamawiającego w Banku City Handlowy nr rachunku:</w:t>
      </w:r>
      <w:r w:rsidRPr="0095183D">
        <w:rPr>
          <w:rFonts w:ascii="Open Sans" w:hAnsi="Open Sans" w:cs="Open Sans"/>
          <w:sz w:val="20"/>
          <w:szCs w:val="20"/>
        </w:rPr>
        <w:t xml:space="preserve"> </w:t>
      </w:r>
      <w:r w:rsidRPr="001F3971">
        <w:rPr>
          <w:rFonts w:ascii="Open Sans" w:eastAsia="Times New Roman" w:hAnsi="Open Sans" w:cs="Open Sans"/>
          <w:sz w:val="20"/>
          <w:szCs w:val="20"/>
          <w:lang w:eastAsia="pl-PL"/>
        </w:rPr>
        <w:t>91 1030 1508 0000 0005 5110 7035.</w:t>
      </w:r>
    </w:p>
    <w:p w:rsidR="001A551D" w:rsidRPr="001F3971" w:rsidRDefault="001A551D" w:rsidP="00415DA7">
      <w:pPr>
        <w:pStyle w:val="Akapitzlist"/>
        <w:widowControl w:val="0"/>
        <w:numPr>
          <w:ilvl w:val="0"/>
          <w:numId w:val="25"/>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poręczeniach bankowych lub poręczeniach spółdzielczej kasy oszczędnościowo- kredytowej, z tym, że zobowiązanie kasy jest zawsze zobowiązaniem pieniężnym,</w:t>
      </w:r>
    </w:p>
    <w:p w:rsidR="001A551D" w:rsidRPr="001F3971" w:rsidRDefault="001A551D" w:rsidP="00415DA7">
      <w:pPr>
        <w:widowControl w:val="0"/>
        <w:numPr>
          <w:ilvl w:val="1"/>
          <w:numId w:val="23"/>
        </w:numPr>
        <w:tabs>
          <w:tab w:val="clear" w:pos="1440"/>
          <w:tab w:val="num" w:pos="709"/>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bankowych, </w:t>
      </w:r>
    </w:p>
    <w:p w:rsidR="001A551D" w:rsidRPr="001F3971" w:rsidRDefault="001A551D" w:rsidP="00415DA7">
      <w:pPr>
        <w:widowControl w:val="0"/>
        <w:numPr>
          <w:ilvl w:val="1"/>
          <w:numId w:val="23"/>
        </w:numPr>
        <w:tabs>
          <w:tab w:val="clear" w:pos="1440"/>
          <w:tab w:val="num" w:pos="426"/>
        </w:tabs>
        <w:overflowPunct w:val="0"/>
        <w:autoSpaceDE w:val="0"/>
        <w:autoSpaceDN w:val="0"/>
        <w:adjustRightInd w:val="0"/>
        <w:spacing w:after="0" w:line="235"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ubezpieczeniowych, </w:t>
      </w:r>
    </w:p>
    <w:p w:rsidR="001A551D" w:rsidRPr="001F3971" w:rsidRDefault="001A551D" w:rsidP="00415DA7">
      <w:pPr>
        <w:widowControl w:val="0"/>
        <w:numPr>
          <w:ilvl w:val="1"/>
          <w:numId w:val="23"/>
        </w:numPr>
        <w:tabs>
          <w:tab w:val="clear" w:pos="1440"/>
          <w:tab w:val="num" w:pos="709"/>
        </w:tabs>
        <w:overflowPunct w:val="0"/>
        <w:autoSpaceDE w:val="0"/>
        <w:autoSpaceDN w:val="0"/>
        <w:adjustRightInd w:val="0"/>
        <w:spacing w:after="0" w:line="235" w:lineRule="auto"/>
        <w:ind w:left="724"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poręczeniach udzielanych przez podmioty, o których mowa w art. 6b ust. 5 pkt 2 ustawy z dnia 9 listopada 2000 r. o utworzeniu Polskiej Agencji Rozwoju Przedsiębiorczości. </w:t>
      </w:r>
    </w:p>
    <w:p w:rsidR="001A551D" w:rsidRPr="001F3971" w:rsidRDefault="001A551D" w:rsidP="00415DA7">
      <w:pPr>
        <w:pStyle w:val="Akapitzlist"/>
        <w:widowControl w:val="0"/>
        <w:numPr>
          <w:ilvl w:val="0"/>
          <w:numId w:val="24"/>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wyraża zgody na weksel z poręczeniem wekslowym banku lub spółdzielczej kasy oszczędnościowo - kredytowej, ustanowienie zastawu na papierach wartościowych emitowanych przez Skarb Państwa lub jednostkę samorządu terytorialnego oraz na ustanowienie zastawu rejestrowego na zasadach określonych w odrębnych przepisach.</w:t>
      </w:r>
    </w:p>
    <w:p w:rsidR="00602FE6" w:rsidRPr="001F3971" w:rsidRDefault="00602FE6" w:rsidP="00415DA7">
      <w:pPr>
        <w:pStyle w:val="Akapitzlist"/>
        <w:widowControl w:val="0"/>
        <w:numPr>
          <w:ilvl w:val="0"/>
          <w:numId w:val="24"/>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4D4810">
        <w:rPr>
          <w:rFonts w:ascii="Open Sans" w:hAnsi="Open Sans" w:cs="Open Sans"/>
          <w:bCs/>
          <w:color w:val="000000"/>
          <w:sz w:val="20"/>
          <w:szCs w:val="20"/>
        </w:rPr>
        <w:t xml:space="preserve">W przypadku wniesienia zabezpieczenia w innych formach niż pieniądz, Wykonawca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w:t>
      </w:r>
      <w:r w:rsidRPr="004D4810">
        <w:rPr>
          <w:rFonts w:ascii="Open Sans" w:hAnsi="Open Sans" w:cs="Open Sans"/>
          <w:color w:val="000000"/>
          <w:sz w:val="20"/>
          <w:szCs w:val="20"/>
          <w:shd w:val="clear" w:color="auto" w:fill="FFFFFF"/>
        </w:rPr>
        <w:t xml:space="preserve">terminy ważności zabezpieczenia winny gwarantować wypłatę zgodnie z 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rsidR="003C4B8B" w:rsidRPr="001F3971" w:rsidRDefault="003C4B8B" w:rsidP="00415DA7">
      <w:pPr>
        <w:pStyle w:val="Akapitzlist"/>
        <w:widowControl w:val="0"/>
        <w:numPr>
          <w:ilvl w:val="0"/>
          <w:numId w:val="24"/>
        </w:numPr>
        <w:overflowPunct w:val="0"/>
        <w:autoSpaceDE w:val="0"/>
        <w:autoSpaceDN w:val="0"/>
        <w:adjustRightInd w:val="0"/>
        <w:spacing w:after="0" w:line="235" w:lineRule="auto"/>
        <w:ind w:right="16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Wszystkie inne postanowienia dotyczące zabezpieczenia należytego wykonania umowy,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lastRenderedPageBreak/>
        <w:t xml:space="preserve">w tym zasady jego zwrotu odbywać się będą zgodnie z zapisami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rsidR="001A551D" w:rsidRPr="001F3971" w:rsidRDefault="001A551D" w:rsidP="001A551D">
      <w:pPr>
        <w:widowControl w:val="0"/>
        <w:overflowPunct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XVII. ISTOTNE DLA STRON POSTANOWIENIA, KTÓRE ZOSTANĄ WPROWADZONE DO TREŚCI ZAWIERANEJ UMOWY W SPRAWIE ZAMÓWIENIA PUBLICZNEGO, OGÓLNE WARUNKI UMOWY ALBO WZÓR UMOWY, JEŻELI ZAMAWIAJĄCY WYMAGA OD WYKONAWCY, ABY ZAWARŁ Z NIM UMOW  W SPRAWIE ZAMÓWIENIA NA TAKICH WARUNKACH</w:t>
      </w:r>
    </w:p>
    <w:p w:rsidR="001A551D" w:rsidRPr="001F3971" w:rsidRDefault="001A551D" w:rsidP="001A551D">
      <w:pPr>
        <w:widowControl w:val="0"/>
        <w:autoSpaceDE w:val="0"/>
        <w:autoSpaceDN w:val="0"/>
        <w:adjustRightInd w:val="0"/>
        <w:spacing w:after="0" w:line="120" w:lineRule="exact"/>
        <w:rPr>
          <w:rFonts w:ascii="Open Sans" w:eastAsia="Times New Roman" w:hAnsi="Open Sans" w:cs="Open Sans"/>
          <w:color w:val="FF0000"/>
          <w:sz w:val="20"/>
          <w:szCs w:val="20"/>
          <w:lang w:eastAsia="pl-PL"/>
        </w:rPr>
      </w:pPr>
    </w:p>
    <w:p w:rsidR="001A551D" w:rsidRPr="001F3971" w:rsidRDefault="001A551D" w:rsidP="00415DA7">
      <w:pPr>
        <w:pStyle w:val="Akapitzlist"/>
        <w:widowControl w:val="0"/>
        <w:numPr>
          <w:ilvl w:val="0"/>
          <w:numId w:val="3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Postanowienia umowy, w tym istotne zmiany umowy oraz warunki płatności - określa</w:t>
      </w:r>
      <w:r w:rsidR="00683146">
        <w:rPr>
          <w:rFonts w:ascii="Open Sans" w:eastAsia="Times New Roman" w:hAnsi="Open Sans" w:cs="Open Sans"/>
          <w:sz w:val="20"/>
          <w:szCs w:val="20"/>
          <w:lang w:eastAsia="pl-PL"/>
        </w:rPr>
        <w:t xml:space="preserve">ją wzory </w:t>
      </w:r>
      <w:r w:rsidRPr="001F3971">
        <w:rPr>
          <w:rFonts w:ascii="Open Sans" w:eastAsia="Times New Roman" w:hAnsi="Open Sans" w:cs="Open Sans"/>
          <w:sz w:val="20"/>
          <w:szCs w:val="20"/>
          <w:lang w:eastAsia="pl-PL"/>
        </w:rPr>
        <w:t>um</w:t>
      </w:r>
      <w:r w:rsidR="00683146">
        <w:rPr>
          <w:rFonts w:ascii="Open Sans" w:eastAsia="Times New Roman" w:hAnsi="Open Sans" w:cs="Open Sans"/>
          <w:sz w:val="20"/>
          <w:szCs w:val="20"/>
          <w:lang w:eastAsia="pl-PL"/>
        </w:rPr>
        <w:t>ów</w:t>
      </w:r>
      <w:r w:rsidRPr="001F3971">
        <w:rPr>
          <w:rFonts w:ascii="Open Sans" w:eastAsia="Times New Roman" w:hAnsi="Open Sans" w:cs="Open Sans"/>
          <w:sz w:val="20"/>
          <w:szCs w:val="20"/>
          <w:lang w:eastAsia="pl-PL"/>
        </w:rPr>
        <w:t xml:space="preserve"> stanowiąc</w:t>
      </w:r>
      <w:r w:rsidR="00683146">
        <w:rPr>
          <w:rFonts w:ascii="Open Sans" w:eastAsia="Times New Roman" w:hAnsi="Open Sans" w:cs="Open Sans"/>
          <w:sz w:val="20"/>
          <w:szCs w:val="20"/>
          <w:lang w:eastAsia="pl-PL"/>
        </w:rPr>
        <w:t>e</w:t>
      </w:r>
      <w:r w:rsidRPr="001F3971">
        <w:rPr>
          <w:rFonts w:ascii="Open Sans" w:eastAsia="Times New Roman" w:hAnsi="Open Sans" w:cs="Open Sans"/>
          <w:b/>
          <w:bCs/>
          <w:sz w:val="20"/>
          <w:szCs w:val="20"/>
          <w:lang w:eastAsia="pl-PL"/>
        </w:rPr>
        <w:t xml:space="preserve"> </w:t>
      </w:r>
      <w:r w:rsidRPr="00EB47BB">
        <w:rPr>
          <w:rFonts w:ascii="Open Sans" w:eastAsia="Times New Roman" w:hAnsi="Open Sans" w:cs="Open Sans"/>
          <w:b/>
          <w:bCs/>
          <w:sz w:val="20"/>
          <w:szCs w:val="20"/>
          <w:lang w:eastAsia="pl-PL"/>
        </w:rPr>
        <w:t>załącznik</w:t>
      </w:r>
      <w:r w:rsidR="00683146" w:rsidRPr="00EB47BB">
        <w:rPr>
          <w:rFonts w:ascii="Open Sans" w:eastAsia="Times New Roman" w:hAnsi="Open Sans" w:cs="Open Sans"/>
          <w:b/>
          <w:bCs/>
          <w:sz w:val="20"/>
          <w:szCs w:val="20"/>
          <w:lang w:eastAsia="pl-PL"/>
        </w:rPr>
        <w:t>i</w:t>
      </w:r>
      <w:r w:rsidRPr="00EB47BB">
        <w:rPr>
          <w:rFonts w:ascii="Open Sans" w:eastAsia="Times New Roman" w:hAnsi="Open Sans" w:cs="Open Sans"/>
          <w:b/>
          <w:bCs/>
          <w:sz w:val="20"/>
          <w:szCs w:val="20"/>
          <w:lang w:eastAsia="pl-PL"/>
        </w:rPr>
        <w:t xml:space="preserve"> nr </w:t>
      </w:r>
      <w:r w:rsidR="00C76EFD" w:rsidRPr="00EB47BB">
        <w:rPr>
          <w:rFonts w:ascii="Open Sans" w:eastAsia="Times New Roman" w:hAnsi="Open Sans" w:cs="Open Sans"/>
          <w:b/>
          <w:bCs/>
          <w:sz w:val="20"/>
          <w:szCs w:val="20"/>
          <w:lang w:eastAsia="pl-PL"/>
        </w:rPr>
        <w:t>7</w:t>
      </w:r>
      <w:r w:rsidRPr="00EB47BB">
        <w:rPr>
          <w:rFonts w:ascii="Open Sans" w:eastAsia="Times New Roman" w:hAnsi="Open Sans" w:cs="Open Sans"/>
          <w:b/>
          <w:bCs/>
          <w:sz w:val="20"/>
          <w:szCs w:val="20"/>
          <w:lang w:eastAsia="pl-PL"/>
        </w:rPr>
        <w:t xml:space="preserve"> do SIWZ</w:t>
      </w:r>
      <w:r w:rsidRPr="00EB47BB">
        <w:rPr>
          <w:rFonts w:ascii="Open Sans" w:eastAsia="Times New Roman" w:hAnsi="Open Sans" w:cs="Open Sans"/>
          <w:b/>
          <w:sz w:val="20"/>
          <w:szCs w:val="20"/>
          <w:lang w:eastAsia="pl-PL"/>
        </w:rPr>
        <w:t>.</w:t>
      </w:r>
    </w:p>
    <w:p w:rsidR="001A551D" w:rsidRPr="001F3971" w:rsidRDefault="001A551D" w:rsidP="00415DA7">
      <w:pPr>
        <w:pStyle w:val="Akapitzlist"/>
        <w:widowControl w:val="0"/>
        <w:numPr>
          <w:ilvl w:val="0"/>
          <w:numId w:val="3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który przedstawił najkorzystniejszą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 względem kryteriów oceny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będzie zobowiązany do podpisania w siedzibie Zamawiającego umowy zgodnej ze wzorem umowy załączonym do SIWZ.</w:t>
      </w:r>
    </w:p>
    <w:p w:rsidR="001A551D" w:rsidRDefault="001A551D" w:rsidP="00415DA7">
      <w:pPr>
        <w:pStyle w:val="Akapitzlist"/>
        <w:widowControl w:val="0"/>
        <w:numPr>
          <w:ilvl w:val="0"/>
          <w:numId w:val="30"/>
        </w:numPr>
        <w:overflowPunct w:val="0"/>
        <w:autoSpaceDE w:val="0"/>
        <w:autoSpaceDN w:val="0"/>
        <w:adjustRightInd w:val="0"/>
        <w:spacing w:after="0" w:line="235" w:lineRule="auto"/>
        <w:ind w:right="10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zastrzega sobie prawo wypowiedzenia umowy na podstawie art. 145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0B2C8A" w:rsidRPr="001F3971" w:rsidRDefault="000B2C8A" w:rsidP="000B2C8A">
      <w:pPr>
        <w:pStyle w:val="Akapitzlist"/>
        <w:widowControl w:val="0"/>
        <w:overflowPunct w:val="0"/>
        <w:autoSpaceDE w:val="0"/>
        <w:autoSpaceDN w:val="0"/>
        <w:adjustRightInd w:val="0"/>
        <w:spacing w:after="0" w:line="235" w:lineRule="auto"/>
        <w:ind w:left="360" w:right="100"/>
        <w:jc w:val="both"/>
        <w:rPr>
          <w:rFonts w:ascii="Open Sans" w:eastAsia="Times New Roman" w:hAnsi="Open Sans" w:cs="Open Sans"/>
          <w:sz w:val="20"/>
          <w:szCs w:val="20"/>
          <w:lang w:eastAsia="pl-PL"/>
        </w:rPr>
      </w:pPr>
    </w:p>
    <w:p w:rsidR="000B2C8A" w:rsidRPr="000B2C8A" w:rsidRDefault="000B2C8A" w:rsidP="000B2C8A">
      <w:pPr>
        <w:widowControl w:val="0"/>
        <w:autoSpaceDE w:val="0"/>
        <w:autoSpaceDN w:val="0"/>
        <w:adjustRightInd w:val="0"/>
        <w:spacing w:after="0" w:line="239" w:lineRule="auto"/>
        <w:rPr>
          <w:rFonts w:ascii="Open Sans" w:eastAsia="Times New Roman" w:hAnsi="Open Sans" w:cs="Open Sans"/>
          <w:b/>
          <w:sz w:val="20"/>
          <w:szCs w:val="20"/>
          <w:lang w:eastAsia="pl-PL"/>
        </w:rPr>
      </w:pPr>
      <w:r w:rsidRPr="000B2C8A">
        <w:rPr>
          <w:rFonts w:ascii="Open Sans" w:eastAsia="Times New Roman" w:hAnsi="Open Sans" w:cs="Open Sans"/>
          <w:b/>
          <w:sz w:val="20"/>
          <w:szCs w:val="20"/>
          <w:lang w:eastAsia="pl-PL"/>
        </w:rPr>
        <w:t>XVIII. OCHRONA DANYCH OSOBOWYCH</w:t>
      </w:r>
    </w:p>
    <w:p w:rsidR="000B2C8A" w:rsidRPr="000B2C8A" w:rsidRDefault="000B2C8A" w:rsidP="000B2C8A">
      <w:pPr>
        <w:widowControl w:val="0"/>
        <w:tabs>
          <w:tab w:val="left" w:pos="284"/>
        </w:tabs>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1.</w:t>
      </w:r>
      <w:r w:rsidRPr="000B2C8A">
        <w:rPr>
          <w:rFonts w:ascii="Open Sans" w:eastAsia="Times New Roman" w:hAnsi="Open Sans" w:cs="Open Sans"/>
          <w:sz w:val="20"/>
          <w:szCs w:val="20"/>
          <w:lang w:eastAsia="pl-PL"/>
        </w:rPr>
        <w:tab/>
        <w:t xml:space="preserve">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 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daneosobowe@zzw.waw.pl, tel.: 22- 277 42 24. Podstawą prawną przetwarzania danych osobowych jest:  </w:t>
      </w:r>
    </w:p>
    <w:p w:rsidR="000B2C8A" w:rsidRPr="000B2C8A" w:rsidRDefault="000B2C8A" w:rsidP="000B2C8A">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 xml:space="preserve">1) 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rsidR="000B2C8A" w:rsidRPr="000B2C8A" w:rsidRDefault="000B2C8A" w:rsidP="000B2C8A">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 xml:space="preserve">a) 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 </w:t>
      </w:r>
    </w:p>
    <w:p w:rsidR="000B2C8A" w:rsidRPr="000B2C8A" w:rsidRDefault="000B2C8A" w:rsidP="000B2C8A">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 xml:space="preserve">b) wskazanym w art. 5 ust. 1 w zw. z art. 6 ust. 2 ustawy z dnia 14 lipca 1983 r .  o narodowym zasobie archiwalnym i archiwach, </w:t>
      </w:r>
    </w:p>
    <w:p w:rsidR="000B2C8A" w:rsidRPr="000B2C8A" w:rsidRDefault="000B2C8A" w:rsidP="000B2C8A">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 xml:space="preserve">2) 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zamówienia publicznego i archiwalnym, i nie będą udostępniane odbiorcom danych za wyjątkiem podmiotów, które są upoważnione na podstawie przepisów prawa. 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publicznych oraz w aktach wykonawczych, jest obligatoryjne. Niepodanie </w:t>
      </w:r>
      <w:r w:rsidRPr="000B2C8A">
        <w:rPr>
          <w:rFonts w:ascii="Open Sans" w:eastAsia="Times New Roman" w:hAnsi="Open Sans" w:cs="Open Sans"/>
          <w:sz w:val="20"/>
          <w:szCs w:val="20"/>
          <w:lang w:eastAsia="pl-PL"/>
        </w:rPr>
        <w:lastRenderedPageBreak/>
        <w:t>danych osobowych skutkuje odrzuceniem oferty.</w:t>
      </w:r>
    </w:p>
    <w:p w:rsidR="001A551D" w:rsidRPr="001F3971" w:rsidRDefault="000B2C8A" w:rsidP="000B2C8A">
      <w:pPr>
        <w:widowControl w:val="0"/>
        <w:autoSpaceDE w:val="0"/>
        <w:autoSpaceDN w:val="0"/>
        <w:adjustRightInd w:val="0"/>
        <w:spacing w:after="0" w:line="239" w:lineRule="auto"/>
        <w:jc w:val="both"/>
        <w:rPr>
          <w:rFonts w:ascii="Open Sans" w:eastAsia="Times New Roman" w:hAnsi="Open Sans" w:cs="Open Sans"/>
          <w:sz w:val="20"/>
          <w:szCs w:val="20"/>
          <w:lang w:eastAsia="pl-PL"/>
        </w:rPr>
      </w:pPr>
      <w:r w:rsidRPr="000B2C8A">
        <w:rPr>
          <w:rFonts w:ascii="Open Sans" w:eastAsia="Times New Roman" w:hAnsi="Open Sans" w:cs="Open Sans"/>
          <w:sz w:val="20"/>
          <w:szCs w:val="20"/>
          <w:lang w:eastAsia="pl-PL"/>
        </w:rPr>
        <w:t xml:space="preserve">2. Klauzula informacyjna w zakresie realizacji umowy. Administratorem Państwa danych osobowych jest Zarząd Zieleni m.st. Warszawy z siedzibą w Warszawie, Hoża 13a, 00-528 Warszawa. Możecie się Państwo z nami skontaktować w następujący sposób: listownie na adres: ul. Hoża  13a , 00-528 Warszawa, przez email: kontakt@zzw.waw.pl, telefonicznie: 22- 277 42 00. W Zarządzie Zieleni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Hoża 13a, 00-528 Warszawa, email – daneosobowe@zzw.waw.pl, tel.: 22- 277 42 24. Podstawą prawną przetwarzania danych osobowych jest: 1) art 6 ust. 1 lit b Rozporządzenia Parlamentu Europejskiego i Rady (UE) 2016/679 z dnia 27 kwietnia 2016 r.  w sprawie ochrony osób fizycznych w związku z przetwarzaniem danych osobowych i w sprawie swobodnego przepływu takich danych oraz uchylenia dyrektywy 95/46/WE (RODO) tj. przetwarzanie jest niezbędne do wykonania umowy, której stroną jest osoba, której dane dotyczą, lub do podjęcia działań na żądanie osoby, której dane dotyczą, przed zawarciem umowy, 2) art. 6 ust. 1 lit c RODO tj. przetwarzanie niezbędne jest do wypełnienia obowiązku prawnego ciążącego na administratorze w szczególności w zakresie: a) ustawy z dnia 29 września 1994 r. o rachunkowości, b) art. 42 ust. 5 ustawy z dnia 27 sierpnia 2009 r. o finansach publicznych, c) art. 5 ust. 1 w zw. z art. 6 ust. 2 ustawy  z dnia 14 lipca 1983 r . o narodowym zasobie archiwalnym i archiwach. Państwa dane osobowe przetwarzane będą w celu: 1)  niezbędnym do zawarcia i wykonania umowy, 2) jej rozliczenia w tym przechowywania faktur i dokumentów księgowych, 3) dochodzenia roszczeń, 4) archiwalnym i nie będą udostępniane odbiorcom danych za wyjątkiem podmiotów, które są upoważnione na podstawie przepisów prawa 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Przysługują Państwu następujące prawa: 1) dostępu do swoich danych osobowych, żądania ich sprostowania, usunięcia danych po okresie retencji danych, ograniczenia przetwarzania oraz do przenoszenia danych osobowych. 2) Posiadacie Państwo prawo do wniesienia skargi do Urzędu Ochrony Danych Osobowych. 3) Podanie danych osobowych, w zakresie  niezbędnym do realizacji umowy i jej rozliczenia jest warunkiem jej zawarcia. Niepodanie danych osobowych skutkuje </w:t>
      </w:r>
      <w:proofErr w:type="spellStart"/>
      <w:r w:rsidRPr="000B2C8A">
        <w:rPr>
          <w:rFonts w:ascii="Open Sans" w:eastAsia="Times New Roman" w:hAnsi="Open Sans" w:cs="Open Sans"/>
          <w:sz w:val="20"/>
          <w:szCs w:val="20"/>
          <w:lang w:eastAsia="pl-PL"/>
        </w:rPr>
        <w:t>niezawarciem</w:t>
      </w:r>
      <w:proofErr w:type="spellEnd"/>
      <w:r w:rsidRPr="000B2C8A">
        <w:rPr>
          <w:rFonts w:ascii="Open Sans" w:eastAsia="Times New Roman" w:hAnsi="Open Sans" w:cs="Open Sans"/>
          <w:sz w:val="20"/>
          <w:szCs w:val="20"/>
          <w:lang w:eastAsia="pl-PL"/>
        </w:rPr>
        <w:t xml:space="preserve"> umowy.</w:t>
      </w:r>
    </w:p>
    <w:p w:rsidR="001A551D" w:rsidRPr="001F3971" w:rsidRDefault="001A551D" w:rsidP="001A551D">
      <w:pPr>
        <w:widowControl w:val="0"/>
        <w:autoSpaceDE w:val="0"/>
        <w:autoSpaceDN w:val="0"/>
        <w:adjustRightInd w:val="0"/>
        <w:spacing w:after="0" w:line="127" w:lineRule="exact"/>
        <w:rPr>
          <w:rFonts w:ascii="Open Sans" w:eastAsia="Times New Roman" w:hAnsi="Open Sans" w:cs="Open Sans"/>
          <w:sz w:val="20"/>
          <w:szCs w:val="20"/>
          <w:lang w:eastAsia="pl-PL"/>
        </w:rPr>
      </w:pPr>
    </w:p>
    <w:p w:rsidR="001A551D" w:rsidRPr="001F3971" w:rsidRDefault="001A551D" w:rsidP="001A551D">
      <w:pPr>
        <w:keepNext/>
        <w:overflowPunct w:val="0"/>
        <w:autoSpaceDE w:val="0"/>
        <w:autoSpaceDN w:val="0"/>
        <w:adjustRightInd w:val="0"/>
        <w:spacing w:after="0" w:line="262" w:lineRule="auto"/>
        <w:ind w:right="958"/>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XVIII. POUCZENIE O ŚRODKACH OCHRONY PRAWNEJ PRZYSŁUGUJĄCYCH WYKONAWCY W TOKU POSTĘPOWANIA O UDZIELENIE ZAMÓWIENIA.</w:t>
      </w:r>
    </w:p>
    <w:p w:rsidR="001A551D" w:rsidRPr="001F3971" w:rsidRDefault="001A551D" w:rsidP="001A551D">
      <w:pPr>
        <w:widowControl w:val="0"/>
        <w:autoSpaceDE w:val="0"/>
        <w:autoSpaceDN w:val="0"/>
        <w:adjustRightInd w:val="0"/>
        <w:spacing w:after="0" w:line="235" w:lineRule="auto"/>
        <w:rPr>
          <w:rFonts w:ascii="Open Sans" w:eastAsia="Times New Roman" w:hAnsi="Open Sans" w:cs="Open Sans"/>
          <w:sz w:val="20"/>
          <w:szCs w:val="20"/>
          <w:lang w:eastAsia="pl-PL"/>
        </w:rPr>
      </w:pPr>
    </w:p>
    <w:p w:rsidR="001A551D" w:rsidRPr="001F3971" w:rsidRDefault="001A551D" w:rsidP="00415DA7">
      <w:pPr>
        <w:pStyle w:val="Akapitzlist"/>
        <w:widowControl w:val="0"/>
        <w:numPr>
          <w:ilvl w:val="0"/>
          <w:numId w:val="26"/>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Wykonawcy oraz innemu podmiotowi, jeżeli ma lub miał interes w uzyskaniu zamówienia oraz</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poniósł lub może ponieść szkodę w wyniku naruszenia przez Zamawiającego przepisów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przysługują środki ochrony prawnej określone 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415DA7">
      <w:pPr>
        <w:pStyle w:val="Akapitzlist"/>
        <w:widowControl w:val="0"/>
        <w:numPr>
          <w:ilvl w:val="0"/>
          <w:numId w:val="26"/>
        </w:numPr>
        <w:overflowPunct w:val="0"/>
        <w:autoSpaceDE w:val="0"/>
        <w:autoSpaceDN w:val="0"/>
        <w:adjustRightInd w:val="0"/>
        <w:spacing w:after="0" w:line="235" w:lineRule="auto"/>
        <w:ind w:right="1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Zasady i tryb postępowania w zakresie korzystania ze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środków ochrony prawnej określone zostały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rsidR="001A551D" w:rsidRPr="001F3971" w:rsidRDefault="001A551D" w:rsidP="001A551D">
      <w:pPr>
        <w:pStyle w:val="Akapitzlist"/>
        <w:widowControl w:val="0"/>
        <w:overflowPunct w:val="0"/>
        <w:autoSpaceDE w:val="0"/>
        <w:autoSpaceDN w:val="0"/>
        <w:adjustRightInd w:val="0"/>
        <w:spacing w:after="0" w:line="235" w:lineRule="auto"/>
        <w:ind w:left="360" w:right="120"/>
        <w:jc w:val="both"/>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125" w:lineRule="exact"/>
        <w:rPr>
          <w:rFonts w:ascii="Open Sans" w:eastAsia="Times New Roman" w:hAnsi="Open Sans" w:cs="Open Sans"/>
          <w:sz w:val="20"/>
          <w:szCs w:val="20"/>
          <w:lang w:eastAsia="pl-PL"/>
        </w:rPr>
      </w:pPr>
    </w:p>
    <w:p w:rsidR="001A551D" w:rsidRPr="001F3971" w:rsidRDefault="001A551D" w:rsidP="001A551D">
      <w:pPr>
        <w:widowControl w:val="0"/>
        <w:autoSpaceDE w:val="0"/>
        <w:autoSpaceDN w:val="0"/>
        <w:adjustRightInd w:val="0"/>
        <w:spacing w:after="0" w:line="239" w:lineRule="auto"/>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XIX. ZAŁĄCZNIKI DO SIWZ (stanowią integralną część SIWZ):</w:t>
      </w:r>
    </w:p>
    <w:p w:rsidR="001A551D" w:rsidRPr="001F3971" w:rsidRDefault="001A551D" w:rsidP="001A551D">
      <w:pPr>
        <w:widowControl w:val="0"/>
        <w:autoSpaceDE w:val="0"/>
        <w:autoSpaceDN w:val="0"/>
        <w:adjustRightInd w:val="0"/>
        <w:spacing w:after="0" w:line="118" w:lineRule="exact"/>
        <w:rPr>
          <w:rFonts w:ascii="Open Sans" w:eastAsia="Times New Roman" w:hAnsi="Open Sans" w:cs="Open Sans"/>
          <w:sz w:val="20"/>
          <w:szCs w:val="20"/>
          <w:lang w:eastAsia="pl-PL"/>
        </w:rPr>
      </w:pPr>
    </w:p>
    <w:p w:rsidR="00FB1C1F" w:rsidRDefault="00FB1C1F" w:rsidP="00735019">
      <w:pPr>
        <w:widowControl w:val="0"/>
        <w:autoSpaceDE w:val="0"/>
        <w:autoSpaceDN w:val="0"/>
        <w:adjustRightInd w:val="0"/>
        <w:spacing w:after="0" w:line="240" w:lineRule="auto"/>
        <w:ind w:left="1701" w:hanging="1559"/>
        <w:rPr>
          <w:rFonts w:ascii="Open Sans" w:eastAsia="Times New Roman" w:hAnsi="Open Sans" w:cs="Open Sans"/>
          <w:iC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1</w:t>
      </w:r>
      <w:r w:rsidRPr="00514E3F">
        <w:rPr>
          <w:rFonts w:ascii="Open Sans" w:eastAsia="Times New Roman" w:hAnsi="Open Sans" w:cs="Open Sans"/>
          <w:sz w:val="20"/>
          <w:szCs w:val="20"/>
          <w:lang w:eastAsia="pl-PL"/>
        </w:rPr>
        <w:t>–</w:t>
      </w:r>
      <w:r w:rsidR="00735019">
        <w:rPr>
          <w:rFonts w:ascii="Open Sans" w:eastAsia="Times New Roman" w:hAnsi="Open Sans" w:cs="Open Sans"/>
          <w:sz w:val="20"/>
          <w:szCs w:val="20"/>
          <w:lang w:eastAsia="pl-PL"/>
        </w:rPr>
        <w:t xml:space="preserve"> Warunki realizacja zamówienia w zakresie sadzenia i pielęgnacji drzew oraz </w:t>
      </w:r>
      <w:r w:rsidRPr="00514E3F">
        <w:rPr>
          <w:rFonts w:ascii="Open Sans" w:eastAsia="Times New Roman" w:hAnsi="Open Sans" w:cs="Open Sans"/>
          <w:sz w:val="20"/>
          <w:szCs w:val="20"/>
          <w:lang w:eastAsia="pl-PL"/>
        </w:rPr>
        <w:t xml:space="preserve"> </w:t>
      </w:r>
      <w:r w:rsidR="00735019">
        <w:rPr>
          <w:rFonts w:ascii="Open Sans" w:eastAsia="Times New Roman" w:hAnsi="Open Sans" w:cs="Open Sans"/>
          <w:iCs/>
          <w:sz w:val="20"/>
          <w:szCs w:val="20"/>
          <w:lang w:eastAsia="pl-PL"/>
        </w:rPr>
        <w:t>s</w:t>
      </w:r>
      <w:r w:rsidR="00A53A38" w:rsidRPr="00514E3F">
        <w:rPr>
          <w:rFonts w:ascii="Open Sans" w:eastAsia="Times New Roman" w:hAnsi="Open Sans" w:cs="Open Sans"/>
          <w:iCs/>
          <w:sz w:val="20"/>
          <w:szCs w:val="20"/>
          <w:lang w:eastAsia="pl-PL"/>
        </w:rPr>
        <w:t>tandardy jakościowe wyk</w:t>
      </w:r>
      <w:r w:rsidR="00421522" w:rsidRPr="00514E3F">
        <w:rPr>
          <w:rFonts w:ascii="Open Sans" w:eastAsia="Times New Roman" w:hAnsi="Open Sans" w:cs="Open Sans"/>
          <w:iCs/>
          <w:sz w:val="20"/>
          <w:szCs w:val="20"/>
          <w:lang w:eastAsia="pl-PL"/>
        </w:rPr>
        <w:t>onania</w:t>
      </w:r>
      <w:r w:rsidR="00A53A38" w:rsidRPr="00514E3F">
        <w:rPr>
          <w:rFonts w:ascii="Open Sans" w:eastAsia="Times New Roman" w:hAnsi="Open Sans" w:cs="Open Sans"/>
          <w:iCs/>
          <w:sz w:val="20"/>
          <w:szCs w:val="20"/>
          <w:lang w:eastAsia="pl-PL"/>
        </w:rPr>
        <w:t xml:space="preserve"> prac</w:t>
      </w:r>
      <w:r w:rsidR="00514E3F">
        <w:rPr>
          <w:rFonts w:ascii="Open Sans" w:eastAsia="Times New Roman" w:hAnsi="Open Sans" w:cs="Open Sans"/>
          <w:iCs/>
          <w:sz w:val="20"/>
          <w:szCs w:val="20"/>
          <w:lang w:eastAsia="pl-PL"/>
        </w:rPr>
        <w:t>.</w:t>
      </w:r>
    </w:p>
    <w:p w:rsidR="00AA2CFB" w:rsidRPr="00AA2CFB" w:rsidRDefault="00AA2CFB" w:rsidP="00735019">
      <w:pPr>
        <w:widowControl w:val="0"/>
        <w:autoSpaceDE w:val="0"/>
        <w:autoSpaceDN w:val="0"/>
        <w:adjustRightInd w:val="0"/>
        <w:spacing w:after="0" w:line="240" w:lineRule="auto"/>
        <w:ind w:left="1701" w:hanging="1559"/>
        <w:rPr>
          <w:rFonts w:ascii="Open Sans" w:eastAsia="Times New Roman" w:hAnsi="Open Sans" w:cs="Open Sans"/>
          <w:sz w:val="20"/>
          <w:szCs w:val="20"/>
          <w:lang w:eastAsia="pl-PL"/>
        </w:rPr>
      </w:pPr>
      <w:r>
        <w:rPr>
          <w:rFonts w:ascii="Open Sans" w:eastAsia="Times New Roman" w:hAnsi="Open Sans" w:cs="Open Sans"/>
          <w:b/>
          <w:sz w:val="20"/>
          <w:szCs w:val="20"/>
          <w:lang w:eastAsia="pl-PL"/>
        </w:rPr>
        <w:t xml:space="preserve">Załącznik nr 1A – </w:t>
      </w:r>
      <w:r w:rsidRPr="00AA2CFB">
        <w:rPr>
          <w:rFonts w:ascii="Open Sans" w:eastAsia="Times New Roman" w:hAnsi="Open Sans" w:cs="Open Sans"/>
          <w:sz w:val="20"/>
          <w:szCs w:val="20"/>
          <w:lang w:eastAsia="pl-PL"/>
        </w:rPr>
        <w:t>Parametry materiału roślinnego</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2</w:t>
      </w:r>
      <w:r w:rsidR="0049551F"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Formularz oferty</w:t>
      </w:r>
      <w:r w:rsidR="00514E3F">
        <w:rPr>
          <w:rFonts w:ascii="Open Sans" w:eastAsia="Times New Roman" w:hAnsi="Open Sans" w:cs="Open Sans"/>
          <w:iC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3</w:t>
      </w:r>
      <w:r w:rsidR="00E0288F">
        <w:rPr>
          <w:rFonts w:ascii="Open Sans" w:eastAsia="Times New Roman" w:hAnsi="Open Sans" w:cs="Open Sans"/>
          <w:b/>
          <w:iCs/>
          <w:sz w:val="20"/>
          <w:szCs w:val="20"/>
          <w:lang w:eastAsia="pl-PL"/>
        </w:rPr>
        <w:t>A-P</w:t>
      </w:r>
      <w:r w:rsidR="00AA2CFB">
        <w:rPr>
          <w:rFonts w:ascii="Open Sans" w:eastAsia="Times New Roman" w:hAnsi="Open Sans" w:cs="Open Sans"/>
          <w:b/>
          <w:iCs/>
          <w:sz w:val="20"/>
          <w:szCs w:val="20"/>
          <w:lang w:eastAsia="pl-PL"/>
        </w:rPr>
        <w:t xml:space="preserve"> </w:t>
      </w:r>
      <w:r w:rsidR="0049551F" w:rsidRPr="00514E3F">
        <w:rPr>
          <w:rFonts w:ascii="Open Sans" w:eastAsia="Times New Roman" w:hAnsi="Open Sans" w:cs="Open Sans"/>
          <w:iCs/>
          <w:sz w:val="20"/>
          <w:szCs w:val="20"/>
          <w:lang w:eastAsia="pl-PL"/>
        </w:rPr>
        <w:t>–</w:t>
      </w:r>
      <w:r w:rsidR="00AA2CFB">
        <w:rPr>
          <w:rFonts w:ascii="Open Sans" w:eastAsia="Times New Roman" w:hAnsi="Open Sans" w:cs="Open Sans"/>
          <w:iCs/>
          <w:sz w:val="20"/>
          <w:szCs w:val="20"/>
          <w:lang w:eastAsia="pl-PL"/>
        </w:rPr>
        <w:t xml:space="preserve"> </w:t>
      </w:r>
      <w:r w:rsidR="00B84724" w:rsidRPr="00514E3F">
        <w:rPr>
          <w:rFonts w:ascii="Open Sans" w:eastAsia="Times New Roman" w:hAnsi="Open Sans" w:cs="Open Sans"/>
          <w:iCs/>
          <w:sz w:val="20"/>
          <w:szCs w:val="20"/>
          <w:lang w:eastAsia="pl-PL"/>
        </w:rPr>
        <w:t>Kosztorysy</w:t>
      </w:r>
    </w:p>
    <w:p w:rsidR="00F219CC" w:rsidRPr="00514E3F" w:rsidRDefault="00F219CC"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Załącznik nr 4</w:t>
      </w:r>
      <w:r w:rsidR="00AA2CFB">
        <w:rPr>
          <w:rFonts w:ascii="Open Sans" w:eastAsia="Times New Roman" w:hAnsi="Open Sans" w:cs="Open Sans"/>
          <w:b/>
          <w:iCs/>
          <w:sz w:val="20"/>
          <w:szCs w:val="20"/>
          <w:lang w:eastAsia="pl-PL"/>
        </w:rPr>
        <w:t>A-P</w:t>
      </w:r>
      <w:r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xml:space="preserve">– </w:t>
      </w:r>
      <w:r w:rsidR="00AA2CFB">
        <w:rPr>
          <w:rFonts w:ascii="Open Sans" w:eastAsia="Times New Roman" w:hAnsi="Open Sans" w:cs="Open Sans"/>
          <w:iCs/>
          <w:sz w:val="20"/>
          <w:szCs w:val="20"/>
          <w:lang w:eastAsia="pl-PL"/>
        </w:rPr>
        <w:t>Lokalizacje nasadzeń drzew</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sz w:val="20"/>
          <w:szCs w:val="20"/>
          <w:lang w:eastAsia="pl-PL"/>
        </w:rPr>
        <w:lastRenderedPageBreak/>
        <w:t xml:space="preserve">Załącznik nr </w:t>
      </w:r>
      <w:r w:rsidR="00F219CC" w:rsidRPr="00514E3F">
        <w:rPr>
          <w:rFonts w:ascii="Open Sans" w:eastAsia="Times New Roman" w:hAnsi="Open Sans" w:cs="Open Sans"/>
          <w:b/>
          <w:sz w:val="20"/>
          <w:szCs w:val="20"/>
          <w:lang w:eastAsia="pl-PL"/>
        </w:rPr>
        <w:t>5</w:t>
      </w:r>
      <w:r w:rsidRPr="00514E3F">
        <w:rPr>
          <w:rFonts w:ascii="Open Sans" w:eastAsia="Times New Roman" w:hAnsi="Open Sans" w:cs="Open Sans"/>
          <w:b/>
          <w:sz w:val="20"/>
          <w:szCs w:val="20"/>
          <w:lang w:eastAsia="pl-PL"/>
        </w:rPr>
        <w:t xml:space="preserve"> </w:t>
      </w:r>
      <w:r w:rsidRPr="00514E3F">
        <w:rPr>
          <w:rFonts w:ascii="Open Sans" w:eastAsia="Times New Roman" w:hAnsi="Open Sans" w:cs="Open Sans"/>
          <w:sz w:val="20"/>
          <w:szCs w:val="20"/>
          <w:lang w:eastAsia="pl-PL"/>
        </w:rPr>
        <w:t>– Jednolity dokument</w:t>
      </w:r>
      <w:r w:rsidR="00514E3F">
        <w:rPr>
          <w:rFonts w:ascii="Open Sans" w:eastAsia="Times New Roman" w:hAnsi="Open Sans" w:cs="Open Sans"/>
          <w:sz w:val="20"/>
          <w:szCs w:val="20"/>
          <w:lang w:eastAsia="pl-PL"/>
        </w:rPr>
        <w:t>.</w:t>
      </w:r>
    </w:p>
    <w:p w:rsidR="001A551D"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6</w:t>
      </w:r>
      <w:r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Wzór o świadczenia o przynależności lub braku przynależności do tej samej grupy kapitałowej</w:t>
      </w:r>
      <w:r w:rsidR="00514E3F">
        <w:rPr>
          <w:rFonts w:ascii="Open Sans" w:eastAsia="Times New Roman" w:hAnsi="Open Sans" w:cs="Open Sans"/>
          <w:iCs/>
          <w:sz w:val="20"/>
          <w:szCs w:val="20"/>
          <w:lang w:eastAsia="pl-PL"/>
        </w:rPr>
        <w:t>.</w:t>
      </w:r>
    </w:p>
    <w:p w:rsidR="00F26461" w:rsidRPr="00514E3F" w:rsidRDefault="001A551D" w:rsidP="001A551D">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514E3F" w:rsidRPr="00514E3F">
        <w:rPr>
          <w:rFonts w:ascii="Open Sans" w:eastAsia="Times New Roman" w:hAnsi="Open Sans" w:cs="Open Sans"/>
          <w:b/>
          <w:iCs/>
          <w:sz w:val="20"/>
          <w:szCs w:val="20"/>
          <w:lang w:eastAsia="pl-PL"/>
        </w:rPr>
        <w:t>7</w:t>
      </w:r>
      <w:r w:rsidR="00735019">
        <w:rPr>
          <w:rFonts w:ascii="Open Sans" w:eastAsia="Times New Roman" w:hAnsi="Open Sans" w:cs="Open Sans"/>
          <w:b/>
          <w:iCs/>
          <w:sz w:val="20"/>
          <w:szCs w:val="20"/>
          <w:lang w:eastAsia="pl-PL"/>
        </w:rPr>
        <w:t xml:space="preserve"> - </w:t>
      </w:r>
      <w:r w:rsidRPr="00514E3F">
        <w:rPr>
          <w:rFonts w:ascii="Open Sans" w:eastAsia="Times New Roman" w:hAnsi="Open Sans" w:cs="Open Sans"/>
          <w:iCs/>
          <w:sz w:val="20"/>
          <w:szCs w:val="20"/>
          <w:lang w:eastAsia="pl-PL"/>
        </w:rPr>
        <w:t>Wzór umowy</w:t>
      </w:r>
      <w:r w:rsidR="00514E3F">
        <w:rPr>
          <w:rFonts w:ascii="Open Sans" w:eastAsia="Times New Roman" w:hAnsi="Open Sans" w:cs="Open Sans"/>
          <w:iCs/>
          <w:sz w:val="20"/>
          <w:szCs w:val="20"/>
          <w:lang w:eastAsia="pl-PL"/>
        </w:rPr>
        <w:t>.</w:t>
      </w:r>
    </w:p>
    <w:p w:rsidR="007F2557" w:rsidRPr="00514E3F" w:rsidRDefault="00F43AD1" w:rsidP="0031665E">
      <w:pPr>
        <w:widowControl w:val="0"/>
        <w:autoSpaceDE w:val="0"/>
        <w:autoSpaceDN w:val="0"/>
        <w:adjustRightInd w:val="0"/>
        <w:spacing w:after="0" w:line="240" w:lineRule="auto"/>
        <w:rPr>
          <w:rFonts w:ascii="Open Sans" w:hAnsi="Open Sans" w:cs="Open Sans"/>
          <w:sz w:val="20"/>
          <w:szCs w:val="20"/>
        </w:rPr>
      </w:pPr>
      <w:r w:rsidRPr="00514E3F">
        <w:rPr>
          <w:rFonts w:ascii="Open Sans" w:hAnsi="Open Sans" w:cs="Open Sans"/>
          <w:sz w:val="20"/>
          <w:szCs w:val="20"/>
        </w:rPr>
        <w:t xml:space="preserve">   </w:t>
      </w:r>
      <w:r w:rsidRPr="00514E3F">
        <w:rPr>
          <w:rFonts w:ascii="Open Sans" w:hAnsi="Open Sans" w:cs="Open Sans"/>
          <w:b/>
          <w:sz w:val="20"/>
          <w:szCs w:val="20"/>
        </w:rPr>
        <w:t>Załącznik nr 8</w:t>
      </w:r>
      <w:r w:rsidRPr="00514E3F">
        <w:rPr>
          <w:rFonts w:ascii="Open Sans" w:hAnsi="Open Sans" w:cs="Open Sans"/>
          <w:sz w:val="20"/>
          <w:szCs w:val="20"/>
        </w:rPr>
        <w:t xml:space="preserve"> – </w:t>
      </w:r>
      <w:r w:rsidR="00514E3F" w:rsidRPr="00514E3F">
        <w:rPr>
          <w:rFonts w:ascii="Open Sans" w:hAnsi="Open Sans" w:cs="Open Sans"/>
          <w:sz w:val="20"/>
          <w:szCs w:val="20"/>
        </w:rPr>
        <w:t>W</w:t>
      </w:r>
      <w:r w:rsidRPr="00514E3F">
        <w:rPr>
          <w:rFonts w:ascii="Open Sans" w:hAnsi="Open Sans" w:cs="Open Sans"/>
          <w:sz w:val="20"/>
          <w:szCs w:val="20"/>
        </w:rPr>
        <w:t>ykaz osób</w:t>
      </w:r>
      <w:r w:rsidR="00514E3F">
        <w:rPr>
          <w:rFonts w:ascii="Open Sans" w:hAnsi="Open Sans" w:cs="Open Sans"/>
          <w:sz w:val="20"/>
          <w:szCs w:val="20"/>
        </w:rPr>
        <w:t>.</w:t>
      </w:r>
      <w:r w:rsidRPr="00514E3F">
        <w:rPr>
          <w:rFonts w:ascii="Open Sans" w:hAnsi="Open Sans" w:cs="Open Sans"/>
          <w:sz w:val="20"/>
          <w:szCs w:val="20"/>
        </w:rPr>
        <w:t xml:space="preserve"> </w:t>
      </w:r>
    </w:p>
    <w:p w:rsidR="00F43AD1" w:rsidRPr="00514E3F" w:rsidRDefault="00F43AD1" w:rsidP="0031665E">
      <w:pPr>
        <w:widowControl w:val="0"/>
        <w:autoSpaceDE w:val="0"/>
        <w:autoSpaceDN w:val="0"/>
        <w:adjustRightInd w:val="0"/>
        <w:spacing w:after="0" w:line="240" w:lineRule="auto"/>
        <w:rPr>
          <w:rFonts w:ascii="Open Sans" w:hAnsi="Open Sans" w:cs="Open Sans"/>
          <w:sz w:val="20"/>
          <w:szCs w:val="20"/>
        </w:rPr>
      </w:pPr>
      <w:r w:rsidRPr="00514E3F">
        <w:rPr>
          <w:rFonts w:ascii="Open Sans" w:hAnsi="Open Sans" w:cs="Open Sans"/>
          <w:sz w:val="20"/>
          <w:szCs w:val="20"/>
        </w:rPr>
        <w:t xml:space="preserve">   </w:t>
      </w:r>
    </w:p>
    <w:sectPr w:rsidR="00F43AD1" w:rsidRPr="00514E3F" w:rsidSect="007F25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DF" w:rsidRDefault="006F78DF" w:rsidP="00FB7D42">
      <w:pPr>
        <w:spacing w:after="0" w:line="240" w:lineRule="auto"/>
      </w:pPr>
      <w:r>
        <w:separator/>
      </w:r>
    </w:p>
  </w:endnote>
  <w:endnote w:type="continuationSeparator" w:id="0">
    <w:p w:rsidR="006F78DF" w:rsidRDefault="006F78DF"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861" w:rsidRPr="001F3971" w:rsidRDefault="00F44861">
    <w:pPr>
      <w:pStyle w:val="Stopka"/>
      <w:jc w:val="right"/>
      <w:rPr>
        <w:rFonts w:ascii="Cambria" w:hAnsi="Cambria"/>
        <w:sz w:val="20"/>
        <w:szCs w:val="20"/>
      </w:rPr>
    </w:pPr>
    <w:r w:rsidRPr="00181449">
      <w:rPr>
        <w:rFonts w:ascii="Times New Roman" w:hAnsi="Times New Roman"/>
        <w:sz w:val="20"/>
        <w:szCs w:val="20"/>
      </w:rPr>
      <w:t xml:space="preserve">str. </w:t>
    </w:r>
    <w:r w:rsidRPr="00181449">
      <w:rPr>
        <w:rFonts w:ascii="Times New Roman" w:hAnsi="Times New Roman"/>
        <w:sz w:val="20"/>
        <w:szCs w:val="20"/>
      </w:rPr>
      <w:fldChar w:fldCharType="begin"/>
    </w:r>
    <w:r w:rsidRPr="00181449">
      <w:rPr>
        <w:rFonts w:ascii="Times New Roman" w:hAnsi="Times New Roman"/>
        <w:sz w:val="20"/>
        <w:szCs w:val="20"/>
      </w:rPr>
      <w:instrText xml:space="preserve"> PAGE    \* MERGEFORMAT </w:instrText>
    </w:r>
    <w:r w:rsidRPr="00181449">
      <w:rPr>
        <w:rFonts w:ascii="Times New Roman" w:hAnsi="Times New Roman"/>
        <w:sz w:val="20"/>
        <w:szCs w:val="20"/>
      </w:rPr>
      <w:fldChar w:fldCharType="separate"/>
    </w:r>
    <w:r w:rsidR="00E1201A">
      <w:rPr>
        <w:rFonts w:ascii="Times New Roman" w:hAnsi="Times New Roman"/>
        <w:noProof/>
        <w:sz w:val="20"/>
        <w:szCs w:val="20"/>
      </w:rPr>
      <w:t>12</w:t>
    </w:r>
    <w:r w:rsidRPr="00181449">
      <w:rPr>
        <w:rFonts w:ascii="Times New Roman" w:hAnsi="Times New Roman"/>
        <w:sz w:val="20"/>
        <w:szCs w:val="20"/>
      </w:rPr>
      <w:fldChar w:fldCharType="end"/>
    </w:r>
  </w:p>
  <w:p w:rsidR="00F44861" w:rsidRDefault="00F44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DF" w:rsidRDefault="006F78DF" w:rsidP="00FB7D42">
      <w:pPr>
        <w:spacing w:after="0" w:line="240" w:lineRule="auto"/>
      </w:pPr>
      <w:r>
        <w:separator/>
      </w:r>
    </w:p>
  </w:footnote>
  <w:footnote w:type="continuationSeparator" w:id="0">
    <w:p w:rsidR="006F78DF" w:rsidRDefault="006F78DF"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350"/>
    <w:multiLevelType w:val="hybridMultilevel"/>
    <w:tmpl w:val="000022EE"/>
    <w:lvl w:ilvl="0" w:tplc="00004B4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multilevel"/>
    <w:tmpl w:val="269EDF1C"/>
    <w:lvl w:ilvl="0">
      <w:start w:val="1"/>
      <w:numFmt w:val="decimal"/>
      <w:lvlText w:val="%1."/>
      <w:lvlJc w:val="left"/>
      <w:pPr>
        <w:ind w:left="360" w:hanging="360"/>
      </w:pPr>
      <w:rPr>
        <w:b/>
        <w:i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3E12"/>
    <w:multiLevelType w:val="hybridMultilevel"/>
    <w:tmpl w:val="F52C215A"/>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imes New Roman"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EE197D"/>
    <w:multiLevelType w:val="hybridMultilevel"/>
    <w:tmpl w:val="E6BC7C82"/>
    <w:lvl w:ilvl="0" w:tplc="16809ACA">
      <w:start w:val="1"/>
      <w:numFmt w:val="decimal"/>
      <w:lvlText w:val="%1."/>
      <w:lvlJc w:val="left"/>
      <w:pPr>
        <w:ind w:left="720" w:hanging="360"/>
      </w:pPr>
      <w:rPr>
        <w:rFonts w:ascii="Open Sans" w:hAnsi="Open Sans" w:cs="Open San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9F7108"/>
    <w:multiLevelType w:val="hybridMultilevel"/>
    <w:tmpl w:val="EF4E2A60"/>
    <w:lvl w:ilvl="0" w:tplc="14265912">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8A2F3E"/>
    <w:multiLevelType w:val="hybridMultilevel"/>
    <w:tmpl w:val="20D6FA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D74701"/>
    <w:multiLevelType w:val="hybridMultilevel"/>
    <w:tmpl w:val="6C5A4EC4"/>
    <w:lvl w:ilvl="0" w:tplc="111E12C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605296"/>
    <w:multiLevelType w:val="hybridMultilevel"/>
    <w:tmpl w:val="F380261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8B0AC0"/>
    <w:multiLevelType w:val="hybridMultilevel"/>
    <w:tmpl w:val="57860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833FD"/>
    <w:multiLevelType w:val="multilevel"/>
    <w:tmpl w:val="B3A2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A4717F0"/>
    <w:multiLevelType w:val="hybridMultilevel"/>
    <w:tmpl w:val="49548E3E"/>
    <w:lvl w:ilvl="0" w:tplc="A4B2C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36"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70208"/>
    <w:multiLevelType w:val="hybridMultilevel"/>
    <w:tmpl w:val="5CE887F0"/>
    <w:lvl w:ilvl="0" w:tplc="EEEA3A2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72A75"/>
    <w:multiLevelType w:val="multilevel"/>
    <w:tmpl w:val="2490F39A"/>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6CB159E"/>
    <w:multiLevelType w:val="hybridMultilevel"/>
    <w:tmpl w:val="3D1A7E02"/>
    <w:lvl w:ilvl="0" w:tplc="ACDE504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5"/>
  </w:num>
  <w:num w:numId="5">
    <w:abstractNumId w:val="1"/>
  </w:num>
  <w:num w:numId="6">
    <w:abstractNumId w:val="3"/>
  </w:num>
  <w:num w:numId="7">
    <w:abstractNumId w:val="12"/>
  </w:num>
  <w:num w:numId="8">
    <w:abstractNumId w:val="32"/>
  </w:num>
  <w:num w:numId="9">
    <w:abstractNumId w:val="25"/>
  </w:num>
  <w:num w:numId="10">
    <w:abstractNumId w:val="13"/>
  </w:num>
  <w:num w:numId="11">
    <w:abstractNumId w:val="30"/>
  </w:num>
  <w:num w:numId="12">
    <w:abstractNumId w:val="2"/>
  </w:num>
  <w:num w:numId="13">
    <w:abstractNumId w:val="4"/>
  </w:num>
  <w:num w:numId="14">
    <w:abstractNumId w:val="7"/>
  </w:num>
  <w:num w:numId="15">
    <w:abstractNumId w:val="6"/>
  </w:num>
  <w:num w:numId="16">
    <w:abstractNumId w:val="17"/>
  </w:num>
  <w:num w:numId="17">
    <w:abstractNumId w:val="15"/>
  </w:num>
  <w:num w:numId="18">
    <w:abstractNumId w:val="20"/>
  </w:num>
  <w:num w:numId="19">
    <w:abstractNumId w:val="40"/>
  </w:num>
  <w:num w:numId="20">
    <w:abstractNumId w:val="28"/>
  </w:num>
  <w:num w:numId="21">
    <w:abstractNumId w:val="14"/>
  </w:num>
  <w:num w:numId="22">
    <w:abstractNumId w:val="22"/>
  </w:num>
  <w:num w:numId="23">
    <w:abstractNumId w:val="9"/>
  </w:num>
  <w:num w:numId="24">
    <w:abstractNumId w:val="29"/>
  </w:num>
  <w:num w:numId="25">
    <w:abstractNumId w:val="16"/>
  </w:num>
  <w:num w:numId="26">
    <w:abstractNumId w:val="24"/>
  </w:num>
  <w:num w:numId="27">
    <w:abstractNumId w:val="27"/>
  </w:num>
  <w:num w:numId="28">
    <w:abstractNumId w:val="34"/>
  </w:num>
  <w:num w:numId="29">
    <w:abstractNumId w:val="39"/>
  </w:num>
  <w:num w:numId="30">
    <w:abstractNumId w:val="36"/>
  </w:num>
  <w:num w:numId="31">
    <w:abstractNumId w:val="33"/>
  </w:num>
  <w:num w:numId="32">
    <w:abstractNumId w:val="37"/>
  </w:num>
  <w:num w:numId="33">
    <w:abstractNumId w:val="10"/>
  </w:num>
  <w:num w:numId="34">
    <w:abstractNumId w:val="11"/>
  </w:num>
  <w:num w:numId="35">
    <w:abstractNumId w:val="19"/>
  </w:num>
  <w:num w:numId="36">
    <w:abstractNumId w:val="23"/>
  </w:num>
  <w:num w:numId="37">
    <w:abstractNumId w:val="38"/>
  </w:num>
  <w:num w:numId="38">
    <w:abstractNumId w:val="18"/>
  </w:num>
  <w:num w:numId="39">
    <w:abstractNumId w:val="26"/>
  </w:num>
  <w:num w:numId="40">
    <w:abstractNumId w:val="31"/>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9A"/>
    <w:rsid w:val="00004C26"/>
    <w:rsid w:val="0000522A"/>
    <w:rsid w:val="00014F86"/>
    <w:rsid w:val="00016903"/>
    <w:rsid w:val="000229F1"/>
    <w:rsid w:val="0002455C"/>
    <w:rsid w:val="000306ED"/>
    <w:rsid w:val="00032EB2"/>
    <w:rsid w:val="0003326E"/>
    <w:rsid w:val="0003575F"/>
    <w:rsid w:val="00035923"/>
    <w:rsid w:val="0004665C"/>
    <w:rsid w:val="000534AC"/>
    <w:rsid w:val="00054578"/>
    <w:rsid w:val="00062A5C"/>
    <w:rsid w:val="000670F0"/>
    <w:rsid w:val="00070F9D"/>
    <w:rsid w:val="00073435"/>
    <w:rsid w:val="00074D7A"/>
    <w:rsid w:val="0009105B"/>
    <w:rsid w:val="00093B2C"/>
    <w:rsid w:val="00094A5A"/>
    <w:rsid w:val="0009516F"/>
    <w:rsid w:val="00097B71"/>
    <w:rsid w:val="000A018B"/>
    <w:rsid w:val="000A49DC"/>
    <w:rsid w:val="000A5B91"/>
    <w:rsid w:val="000B2357"/>
    <w:rsid w:val="000B2C8A"/>
    <w:rsid w:val="000B3060"/>
    <w:rsid w:val="000B5A2B"/>
    <w:rsid w:val="000B7023"/>
    <w:rsid w:val="000B7149"/>
    <w:rsid w:val="000B7E21"/>
    <w:rsid w:val="000B7E45"/>
    <w:rsid w:val="000C02E4"/>
    <w:rsid w:val="000C48E9"/>
    <w:rsid w:val="000C5249"/>
    <w:rsid w:val="000C548E"/>
    <w:rsid w:val="000E26B0"/>
    <w:rsid w:val="000E4037"/>
    <w:rsid w:val="000E7CC8"/>
    <w:rsid w:val="000F1F79"/>
    <w:rsid w:val="00106C43"/>
    <w:rsid w:val="00106FE1"/>
    <w:rsid w:val="001114E9"/>
    <w:rsid w:val="00123EA2"/>
    <w:rsid w:val="0013098A"/>
    <w:rsid w:val="00133FB4"/>
    <w:rsid w:val="00134ECA"/>
    <w:rsid w:val="00137833"/>
    <w:rsid w:val="001379FF"/>
    <w:rsid w:val="00142594"/>
    <w:rsid w:val="00143448"/>
    <w:rsid w:val="001548CA"/>
    <w:rsid w:val="001611EA"/>
    <w:rsid w:val="00162997"/>
    <w:rsid w:val="00162E44"/>
    <w:rsid w:val="001665D8"/>
    <w:rsid w:val="00175DFF"/>
    <w:rsid w:val="0018098B"/>
    <w:rsid w:val="00181449"/>
    <w:rsid w:val="001871E2"/>
    <w:rsid w:val="00187219"/>
    <w:rsid w:val="00187B99"/>
    <w:rsid w:val="00187CE8"/>
    <w:rsid w:val="00190762"/>
    <w:rsid w:val="00193A79"/>
    <w:rsid w:val="0019585B"/>
    <w:rsid w:val="001A0C4B"/>
    <w:rsid w:val="001A1478"/>
    <w:rsid w:val="001A169D"/>
    <w:rsid w:val="001A2550"/>
    <w:rsid w:val="001A465F"/>
    <w:rsid w:val="001A551D"/>
    <w:rsid w:val="001A77C1"/>
    <w:rsid w:val="001A7E66"/>
    <w:rsid w:val="001B6C37"/>
    <w:rsid w:val="001C11F7"/>
    <w:rsid w:val="001D2605"/>
    <w:rsid w:val="001D264E"/>
    <w:rsid w:val="001D4736"/>
    <w:rsid w:val="001D5517"/>
    <w:rsid w:val="001D6FEC"/>
    <w:rsid w:val="001E1D9E"/>
    <w:rsid w:val="001E694A"/>
    <w:rsid w:val="001F1089"/>
    <w:rsid w:val="001F3971"/>
    <w:rsid w:val="001F4E70"/>
    <w:rsid w:val="00201D89"/>
    <w:rsid w:val="00207272"/>
    <w:rsid w:val="00213EFB"/>
    <w:rsid w:val="00215494"/>
    <w:rsid w:val="00216449"/>
    <w:rsid w:val="00216ABC"/>
    <w:rsid w:val="00217E9A"/>
    <w:rsid w:val="00242AD7"/>
    <w:rsid w:val="002525E6"/>
    <w:rsid w:val="00252D1D"/>
    <w:rsid w:val="00260763"/>
    <w:rsid w:val="002616BB"/>
    <w:rsid w:val="00266DDE"/>
    <w:rsid w:val="00274FA7"/>
    <w:rsid w:val="002816B5"/>
    <w:rsid w:val="002935B3"/>
    <w:rsid w:val="002B3486"/>
    <w:rsid w:val="002B3A9A"/>
    <w:rsid w:val="002B6793"/>
    <w:rsid w:val="002C02D2"/>
    <w:rsid w:val="002C366B"/>
    <w:rsid w:val="002C55A9"/>
    <w:rsid w:val="002D0CB9"/>
    <w:rsid w:val="002D1558"/>
    <w:rsid w:val="002D6137"/>
    <w:rsid w:val="002E14F1"/>
    <w:rsid w:val="002E491B"/>
    <w:rsid w:val="002E5D03"/>
    <w:rsid w:val="002E6289"/>
    <w:rsid w:val="002E6E6F"/>
    <w:rsid w:val="002F223F"/>
    <w:rsid w:val="002F5650"/>
    <w:rsid w:val="002F6653"/>
    <w:rsid w:val="003006C6"/>
    <w:rsid w:val="003049BB"/>
    <w:rsid w:val="0030528B"/>
    <w:rsid w:val="00305DBE"/>
    <w:rsid w:val="0031665E"/>
    <w:rsid w:val="003202BB"/>
    <w:rsid w:val="00324AED"/>
    <w:rsid w:val="0032603D"/>
    <w:rsid w:val="00327B7E"/>
    <w:rsid w:val="003311E8"/>
    <w:rsid w:val="00335CEA"/>
    <w:rsid w:val="00336513"/>
    <w:rsid w:val="00337709"/>
    <w:rsid w:val="003437D4"/>
    <w:rsid w:val="0035206C"/>
    <w:rsid w:val="003643C8"/>
    <w:rsid w:val="0036616A"/>
    <w:rsid w:val="00373857"/>
    <w:rsid w:val="00376253"/>
    <w:rsid w:val="0038375B"/>
    <w:rsid w:val="0038375E"/>
    <w:rsid w:val="003847DC"/>
    <w:rsid w:val="00391FEC"/>
    <w:rsid w:val="0039524C"/>
    <w:rsid w:val="003A58DB"/>
    <w:rsid w:val="003C2ACF"/>
    <w:rsid w:val="003C31C3"/>
    <w:rsid w:val="003C40FC"/>
    <w:rsid w:val="003C4B8B"/>
    <w:rsid w:val="003C548C"/>
    <w:rsid w:val="003C6F67"/>
    <w:rsid w:val="003D4847"/>
    <w:rsid w:val="003D48DC"/>
    <w:rsid w:val="003D7781"/>
    <w:rsid w:val="003E56F7"/>
    <w:rsid w:val="003E6D4D"/>
    <w:rsid w:val="003F56B2"/>
    <w:rsid w:val="0040002A"/>
    <w:rsid w:val="004028DF"/>
    <w:rsid w:val="004052BF"/>
    <w:rsid w:val="0040676B"/>
    <w:rsid w:val="00407D43"/>
    <w:rsid w:val="00415DA7"/>
    <w:rsid w:val="0041744B"/>
    <w:rsid w:val="00417903"/>
    <w:rsid w:val="0042024A"/>
    <w:rsid w:val="00421522"/>
    <w:rsid w:val="00423BA6"/>
    <w:rsid w:val="00424856"/>
    <w:rsid w:val="004262CF"/>
    <w:rsid w:val="004335C0"/>
    <w:rsid w:val="00437339"/>
    <w:rsid w:val="004422D2"/>
    <w:rsid w:val="00443F7D"/>
    <w:rsid w:val="004463BC"/>
    <w:rsid w:val="0045318F"/>
    <w:rsid w:val="0045562F"/>
    <w:rsid w:val="00467457"/>
    <w:rsid w:val="0047289B"/>
    <w:rsid w:val="00481126"/>
    <w:rsid w:val="0048432A"/>
    <w:rsid w:val="004847BD"/>
    <w:rsid w:val="00486483"/>
    <w:rsid w:val="00491675"/>
    <w:rsid w:val="0049551F"/>
    <w:rsid w:val="004A197A"/>
    <w:rsid w:val="004A4E40"/>
    <w:rsid w:val="004B1B64"/>
    <w:rsid w:val="004B28ED"/>
    <w:rsid w:val="004B70F8"/>
    <w:rsid w:val="004B70FD"/>
    <w:rsid w:val="004C123F"/>
    <w:rsid w:val="004C191C"/>
    <w:rsid w:val="004C2BD9"/>
    <w:rsid w:val="004C514C"/>
    <w:rsid w:val="004C5603"/>
    <w:rsid w:val="004D1477"/>
    <w:rsid w:val="004F0686"/>
    <w:rsid w:val="004F27F0"/>
    <w:rsid w:val="004F5C72"/>
    <w:rsid w:val="005035F4"/>
    <w:rsid w:val="00505A7D"/>
    <w:rsid w:val="0051490C"/>
    <w:rsid w:val="00514E3F"/>
    <w:rsid w:val="005201E5"/>
    <w:rsid w:val="00522C9E"/>
    <w:rsid w:val="00526348"/>
    <w:rsid w:val="00526A41"/>
    <w:rsid w:val="00527F9E"/>
    <w:rsid w:val="00533F0C"/>
    <w:rsid w:val="0053434F"/>
    <w:rsid w:val="0053655E"/>
    <w:rsid w:val="00541271"/>
    <w:rsid w:val="00542C2D"/>
    <w:rsid w:val="005460E7"/>
    <w:rsid w:val="00547B74"/>
    <w:rsid w:val="005512D6"/>
    <w:rsid w:val="0055257E"/>
    <w:rsid w:val="00552CF9"/>
    <w:rsid w:val="00555FD2"/>
    <w:rsid w:val="005567CC"/>
    <w:rsid w:val="00556945"/>
    <w:rsid w:val="00557B62"/>
    <w:rsid w:val="00561403"/>
    <w:rsid w:val="00561A2E"/>
    <w:rsid w:val="00563C3C"/>
    <w:rsid w:val="0056535E"/>
    <w:rsid w:val="00570DA1"/>
    <w:rsid w:val="00572216"/>
    <w:rsid w:val="00574C9E"/>
    <w:rsid w:val="00576751"/>
    <w:rsid w:val="005843B8"/>
    <w:rsid w:val="00587E5C"/>
    <w:rsid w:val="00594D33"/>
    <w:rsid w:val="005A0AE8"/>
    <w:rsid w:val="005A5B51"/>
    <w:rsid w:val="005B1420"/>
    <w:rsid w:val="005B16E3"/>
    <w:rsid w:val="005C1D3A"/>
    <w:rsid w:val="005D144D"/>
    <w:rsid w:val="005D3DC7"/>
    <w:rsid w:val="005D415F"/>
    <w:rsid w:val="005E171D"/>
    <w:rsid w:val="005E4805"/>
    <w:rsid w:val="005E6B10"/>
    <w:rsid w:val="005F57C6"/>
    <w:rsid w:val="005F6B36"/>
    <w:rsid w:val="00602FE6"/>
    <w:rsid w:val="00603A6F"/>
    <w:rsid w:val="006132F8"/>
    <w:rsid w:val="006155BF"/>
    <w:rsid w:val="006157E3"/>
    <w:rsid w:val="00617E4F"/>
    <w:rsid w:val="00623EAE"/>
    <w:rsid w:val="00624D35"/>
    <w:rsid w:val="0063161E"/>
    <w:rsid w:val="00636373"/>
    <w:rsid w:val="006404FC"/>
    <w:rsid w:val="0064333B"/>
    <w:rsid w:val="006446E9"/>
    <w:rsid w:val="006451EE"/>
    <w:rsid w:val="006610D6"/>
    <w:rsid w:val="00661A6A"/>
    <w:rsid w:val="00670CFD"/>
    <w:rsid w:val="00673260"/>
    <w:rsid w:val="00675F97"/>
    <w:rsid w:val="0067638A"/>
    <w:rsid w:val="00681536"/>
    <w:rsid w:val="00683146"/>
    <w:rsid w:val="00687782"/>
    <w:rsid w:val="006905B1"/>
    <w:rsid w:val="006937B3"/>
    <w:rsid w:val="00694126"/>
    <w:rsid w:val="0069483C"/>
    <w:rsid w:val="00696566"/>
    <w:rsid w:val="006A1873"/>
    <w:rsid w:val="006A5A99"/>
    <w:rsid w:val="006C372B"/>
    <w:rsid w:val="006C69C7"/>
    <w:rsid w:val="006C6E34"/>
    <w:rsid w:val="006C7475"/>
    <w:rsid w:val="006C773A"/>
    <w:rsid w:val="006D4F70"/>
    <w:rsid w:val="006E5949"/>
    <w:rsid w:val="006E61FE"/>
    <w:rsid w:val="006F19C9"/>
    <w:rsid w:val="006F3619"/>
    <w:rsid w:val="006F612D"/>
    <w:rsid w:val="006F6209"/>
    <w:rsid w:val="006F78DF"/>
    <w:rsid w:val="00700C84"/>
    <w:rsid w:val="007015B8"/>
    <w:rsid w:val="00702C98"/>
    <w:rsid w:val="00702F2B"/>
    <w:rsid w:val="00705EF5"/>
    <w:rsid w:val="00722884"/>
    <w:rsid w:val="007230AA"/>
    <w:rsid w:val="00723FC8"/>
    <w:rsid w:val="00727D64"/>
    <w:rsid w:val="00730746"/>
    <w:rsid w:val="00735019"/>
    <w:rsid w:val="00743049"/>
    <w:rsid w:val="00743C01"/>
    <w:rsid w:val="00746A53"/>
    <w:rsid w:val="00746C49"/>
    <w:rsid w:val="007477AB"/>
    <w:rsid w:val="007565A5"/>
    <w:rsid w:val="007606F7"/>
    <w:rsid w:val="00761DEC"/>
    <w:rsid w:val="00762866"/>
    <w:rsid w:val="00770828"/>
    <w:rsid w:val="00772D45"/>
    <w:rsid w:val="00781A0A"/>
    <w:rsid w:val="00781E31"/>
    <w:rsid w:val="007845DD"/>
    <w:rsid w:val="007856B4"/>
    <w:rsid w:val="00785FF3"/>
    <w:rsid w:val="0079161B"/>
    <w:rsid w:val="007A1D31"/>
    <w:rsid w:val="007A5A14"/>
    <w:rsid w:val="007A6FBD"/>
    <w:rsid w:val="007B193B"/>
    <w:rsid w:val="007B2D53"/>
    <w:rsid w:val="007B30FE"/>
    <w:rsid w:val="007B5078"/>
    <w:rsid w:val="007C2019"/>
    <w:rsid w:val="007C4730"/>
    <w:rsid w:val="007C62B2"/>
    <w:rsid w:val="007D29E0"/>
    <w:rsid w:val="007D3C50"/>
    <w:rsid w:val="007E15D9"/>
    <w:rsid w:val="007F2557"/>
    <w:rsid w:val="007F69BD"/>
    <w:rsid w:val="0080281B"/>
    <w:rsid w:val="00803FEC"/>
    <w:rsid w:val="008073FC"/>
    <w:rsid w:val="00810997"/>
    <w:rsid w:val="00813E36"/>
    <w:rsid w:val="00822D9F"/>
    <w:rsid w:val="00827485"/>
    <w:rsid w:val="00836823"/>
    <w:rsid w:val="00856565"/>
    <w:rsid w:val="00864F38"/>
    <w:rsid w:val="00871F7E"/>
    <w:rsid w:val="0087752D"/>
    <w:rsid w:val="00881FE1"/>
    <w:rsid w:val="00894E82"/>
    <w:rsid w:val="00897C71"/>
    <w:rsid w:val="008A5606"/>
    <w:rsid w:val="008B2F4E"/>
    <w:rsid w:val="008B63F5"/>
    <w:rsid w:val="008C12D3"/>
    <w:rsid w:val="008D6F9D"/>
    <w:rsid w:val="008E37E3"/>
    <w:rsid w:val="008E48AB"/>
    <w:rsid w:val="008E506C"/>
    <w:rsid w:val="008E511B"/>
    <w:rsid w:val="008E6C55"/>
    <w:rsid w:val="008E6EEA"/>
    <w:rsid w:val="008F1ADF"/>
    <w:rsid w:val="008F66C1"/>
    <w:rsid w:val="0090258A"/>
    <w:rsid w:val="0090296F"/>
    <w:rsid w:val="00903201"/>
    <w:rsid w:val="0090575F"/>
    <w:rsid w:val="0090742F"/>
    <w:rsid w:val="0091583B"/>
    <w:rsid w:val="00916260"/>
    <w:rsid w:val="00922E4B"/>
    <w:rsid w:val="00922EC5"/>
    <w:rsid w:val="00923398"/>
    <w:rsid w:val="00927AEA"/>
    <w:rsid w:val="009337A8"/>
    <w:rsid w:val="0094187E"/>
    <w:rsid w:val="00950654"/>
    <w:rsid w:val="0095183D"/>
    <w:rsid w:val="009523AA"/>
    <w:rsid w:val="00954AEF"/>
    <w:rsid w:val="00961767"/>
    <w:rsid w:val="00965356"/>
    <w:rsid w:val="00981920"/>
    <w:rsid w:val="00987D61"/>
    <w:rsid w:val="00995310"/>
    <w:rsid w:val="009A427B"/>
    <w:rsid w:val="009A4A51"/>
    <w:rsid w:val="009A7D6D"/>
    <w:rsid w:val="009B218F"/>
    <w:rsid w:val="009B4670"/>
    <w:rsid w:val="009B4AC9"/>
    <w:rsid w:val="009C4940"/>
    <w:rsid w:val="009F308C"/>
    <w:rsid w:val="00A01FA9"/>
    <w:rsid w:val="00A16749"/>
    <w:rsid w:val="00A23661"/>
    <w:rsid w:val="00A276AC"/>
    <w:rsid w:val="00A315E0"/>
    <w:rsid w:val="00A33DC5"/>
    <w:rsid w:val="00A42A87"/>
    <w:rsid w:val="00A42E24"/>
    <w:rsid w:val="00A45F5C"/>
    <w:rsid w:val="00A47F8E"/>
    <w:rsid w:val="00A53A38"/>
    <w:rsid w:val="00A57183"/>
    <w:rsid w:val="00A650E2"/>
    <w:rsid w:val="00A73A9E"/>
    <w:rsid w:val="00A81141"/>
    <w:rsid w:val="00A82172"/>
    <w:rsid w:val="00A82966"/>
    <w:rsid w:val="00A86F0B"/>
    <w:rsid w:val="00A94340"/>
    <w:rsid w:val="00A97ECB"/>
    <w:rsid w:val="00AA2CFB"/>
    <w:rsid w:val="00AA3889"/>
    <w:rsid w:val="00AA4767"/>
    <w:rsid w:val="00AB06A9"/>
    <w:rsid w:val="00AB1858"/>
    <w:rsid w:val="00AB22E8"/>
    <w:rsid w:val="00AB3C46"/>
    <w:rsid w:val="00AB5C50"/>
    <w:rsid w:val="00AB6353"/>
    <w:rsid w:val="00AB6E2A"/>
    <w:rsid w:val="00AC4EF7"/>
    <w:rsid w:val="00AD151B"/>
    <w:rsid w:val="00AE483F"/>
    <w:rsid w:val="00B018DE"/>
    <w:rsid w:val="00B07947"/>
    <w:rsid w:val="00B11F88"/>
    <w:rsid w:val="00B12679"/>
    <w:rsid w:val="00B15D12"/>
    <w:rsid w:val="00B17CDA"/>
    <w:rsid w:val="00B2345F"/>
    <w:rsid w:val="00B23748"/>
    <w:rsid w:val="00B2418A"/>
    <w:rsid w:val="00B265E2"/>
    <w:rsid w:val="00B402A4"/>
    <w:rsid w:val="00B46054"/>
    <w:rsid w:val="00B4663A"/>
    <w:rsid w:val="00B47E13"/>
    <w:rsid w:val="00B52527"/>
    <w:rsid w:val="00B530FB"/>
    <w:rsid w:val="00B5372A"/>
    <w:rsid w:val="00B555C0"/>
    <w:rsid w:val="00B61FC1"/>
    <w:rsid w:val="00B64795"/>
    <w:rsid w:val="00B74C7B"/>
    <w:rsid w:val="00B820CB"/>
    <w:rsid w:val="00B84724"/>
    <w:rsid w:val="00BA05A4"/>
    <w:rsid w:val="00BA2C35"/>
    <w:rsid w:val="00BA2FB9"/>
    <w:rsid w:val="00BA740F"/>
    <w:rsid w:val="00BB0818"/>
    <w:rsid w:val="00BB1066"/>
    <w:rsid w:val="00BB25C0"/>
    <w:rsid w:val="00BC1724"/>
    <w:rsid w:val="00BC1C76"/>
    <w:rsid w:val="00BC56AF"/>
    <w:rsid w:val="00BC612C"/>
    <w:rsid w:val="00BC7EF9"/>
    <w:rsid w:val="00BD58DA"/>
    <w:rsid w:val="00BD7F37"/>
    <w:rsid w:val="00BE29E2"/>
    <w:rsid w:val="00BF1121"/>
    <w:rsid w:val="00BF352B"/>
    <w:rsid w:val="00BF3F88"/>
    <w:rsid w:val="00BF60B6"/>
    <w:rsid w:val="00BF65D8"/>
    <w:rsid w:val="00C01751"/>
    <w:rsid w:val="00C06A9D"/>
    <w:rsid w:val="00C07BD1"/>
    <w:rsid w:val="00C20143"/>
    <w:rsid w:val="00C21800"/>
    <w:rsid w:val="00C24333"/>
    <w:rsid w:val="00C262B3"/>
    <w:rsid w:val="00C2666F"/>
    <w:rsid w:val="00C309C0"/>
    <w:rsid w:val="00C33314"/>
    <w:rsid w:val="00C36525"/>
    <w:rsid w:val="00C46203"/>
    <w:rsid w:val="00C500C2"/>
    <w:rsid w:val="00C60594"/>
    <w:rsid w:val="00C64815"/>
    <w:rsid w:val="00C64C9E"/>
    <w:rsid w:val="00C66EBE"/>
    <w:rsid w:val="00C67C90"/>
    <w:rsid w:val="00C76EFD"/>
    <w:rsid w:val="00C81A33"/>
    <w:rsid w:val="00C8697B"/>
    <w:rsid w:val="00C87BCA"/>
    <w:rsid w:val="00C90EA0"/>
    <w:rsid w:val="00C92333"/>
    <w:rsid w:val="00C948A9"/>
    <w:rsid w:val="00CA2B4C"/>
    <w:rsid w:val="00CB09A0"/>
    <w:rsid w:val="00CB21AC"/>
    <w:rsid w:val="00CB2B37"/>
    <w:rsid w:val="00CB73B2"/>
    <w:rsid w:val="00CC7603"/>
    <w:rsid w:val="00CD39DB"/>
    <w:rsid w:val="00CD3A51"/>
    <w:rsid w:val="00CE00AB"/>
    <w:rsid w:val="00CE3474"/>
    <w:rsid w:val="00CE698E"/>
    <w:rsid w:val="00CF32B2"/>
    <w:rsid w:val="00CF5BFB"/>
    <w:rsid w:val="00D07012"/>
    <w:rsid w:val="00D079C4"/>
    <w:rsid w:val="00D17A2E"/>
    <w:rsid w:val="00D22173"/>
    <w:rsid w:val="00D27A2B"/>
    <w:rsid w:val="00D3577A"/>
    <w:rsid w:val="00D359A6"/>
    <w:rsid w:val="00D4178E"/>
    <w:rsid w:val="00D4406F"/>
    <w:rsid w:val="00D4522F"/>
    <w:rsid w:val="00D5734B"/>
    <w:rsid w:val="00D629EE"/>
    <w:rsid w:val="00D63510"/>
    <w:rsid w:val="00D64170"/>
    <w:rsid w:val="00D669AD"/>
    <w:rsid w:val="00D67BE8"/>
    <w:rsid w:val="00D728CB"/>
    <w:rsid w:val="00D75351"/>
    <w:rsid w:val="00D7726A"/>
    <w:rsid w:val="00D81C39"/>
    <w:rsid w:val="00D84D41"/>
    <w:rsid w:val="00D91FA3"/>
    <w:rsid w:val="00D92869"/>
    <w:rsid w:val="00D971F8"/>
    <w:rsid w:val="00D97CCF"/>
    <w:rsid w:val="00DA29A9"/>
    <w:rsid w:val="00DA71AD"/>
    <w:rsid w:val="00DB5D94"/>
    <w:rsid w:val="00DC24BA"/>
    <w:rsid w:val="00DC58F8"/>
    <w:rsid w:val="00DC6AF7"/>
    <w:rsid w:val="00DC6C63"/>
    <w:rsid w:val="00DD2F41"/>
    <w:rsid w:val="00DD4604"/>
    <w:rsid w:val="00DE11C8"/>
    <w:rsid w:val="00DE408D"/>
    <w:rsid w:val="00DE7B9D"/>
    <w:rsid w:val="00DF3EC7"/>
    <w:rsid w:val="00DF5630"/>
    <w:rsid w:val="00E023B9"/>
    <w:rsid w:val="00E0285F"/>
    <w:rsid w:val="00E0288F"/>
    <w:rsid w:val="00E03051"/>
    <w:rsid w:val="00E1106A"/>
    <w:rsid w:val="00E116EF"/>
    <w:rsid w:val="00E1201A"/>
    <w:rsid w:val="00E14518"/>
    <w:rsid w:val="00E17142"/>
    <w:rsid w:val="00E17323"/>
    <w:rsid w:val="00E22C14"/>
    <w:rsid w:val="00E32E32"/>
    <w:rsid w:val="00E46BC4"/>
    <w:rsid w:val="00E505FE"/>
    <w:rsid w:val="00E63E1F"/>
    <w:rsid w:val="00E64428"/>
    <w:rsid w:val="00E81049"/>
    <w:rsid w:val="00E8437B"/>
    <w:rsid w:val="00E8721A"/>
    <w:rsid w:val="00E87488"/>
    <w:rsid w:val="00E914BE"/>
    <w:rsid w:val="00E9785B"/>
    <w:rsid w:val="00EA1B5E"/>
    <w:rsid w:val="00EA720A"/>
    <w:rsid w:val="00EB47BB"/>
    <w:rsid w:val="00EC2DAA"/>
    <w:rsid w:val="00EC4F63"/>
    <w:rsid w:val="00EC520D"/>
    <w:rsid w:val="00EC564E"/>
    <w:rsid w:val="00EC58E0"/>
    <w:rsid w:val="00ED4CD5"/>
    <w:rsid w:val="00ED77F9"/>
    <w:rsid w:val="00EE387B"/>
    <w:rsid w:val="00EE7A57"/>
    <w:rsid w:val="00EF0117"/>
    <w:rsid w:val="00EF012F"/>
    <w:rsid w:val="00EF2E06"/>
    <w:rsid w:val="00F014F3"/>
    <w:rsid w:val="00F02204"/>
    <w:rsid w:val="00F02644"/>
    <w:rsid w:val="00F0713D"/>
    <w:rsid w:val="00F07451"/>
    <w:rsid w:val="00F111D3"/>
    <w:rsid w:val="00F11667"/>
    <w:rsid w:val="00F12ECA"/>
    <w:rsid w:val="00F219CC"/>
    <w:rsid w:val="00F26461"/>
    <w:rsid w:val="00F43AD1"/>
    <w:rsid w:val="00F44861"/>
    <w:rsid w:val="00F47E44"/>
    <w:rsid w:val="00F51D82"/>
    <w:rsid w:val="00F62359"/>
    <w:rsid w:val="00F746AE"/>
    <w:rsid w:val="00F76C44"/>
    <w:rsid w:val="00F80795"/>
    <w:rsid w:val="00F826D7"/>
    <w:rsid w:val="00F932CF"/>
    <w:rsid w:val="00FA230C"/>
    <w:rsid w:val="00FA6AFF"/>
    <w:rsid w:val="00FB1C1F"/>
    <w:rsid w:val="00FB7D42"/>
    <w:rsid w:val="00FC39FD"/>
    <w:rsid w:val="00FC76CC"/>
    <w:rsid w:val="00FD0F25"/>
    <w:rsid w:val="00FE06B2"/>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8A9CC-EDA6-4386-80BC-6C9BA43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31"/>
      </w:numPr>
      <w:spacing w:before="60" w:after="0" w:line="240" w:lineRule="auto"/>
      <w:ind w:left="1491" w:hanging="357"/>
      <w:jc w:val="both"/>
    </w:pPr>
    <w:rPr>
      <w:rFonts w:ascii="Times New Roman" w:eastAsia="Times New Roman" w:hAnsi="Times New Roman"/>
      <w:bCs/>
      <w:sz w:val="20"/>
      <w:szCs w:val="20"/>
      <w:lang w:val="x-none" w:eastAsia="pl-PL"/>
    </w:rPr>
  </w:style>
  <w:style w:type="character" w:customStyle="1" w:styleId="akapit2Znak1">
    <w:name w:val="akapit.2 Znak1"/>
    <w:link w:val="akapit2"/>
    <w:rsid w:val="0013098A"/>
    <w:rPr>
      <w:rFonts w:ascii="Times New Roman" w:eastAsia="Times New Roman" w:hAnsi="Times New Roman"/>
      <w:bCs/>
      <w:lang w:val="x-none"/>
    </w:rPr>
  </w:style>
  <w:style w:type="character" w:customStyle="1" w:styleId="AkapitzlistZnak">
    <w:name w:val="Akapit z listą Znak"/>
    <w:link w:val="Akapitzlist"/>
    <w:uiPriority w:val="34"/>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33"/>
      </w:numPr>
      <w:spacing w:before="60" w:after="60" w:line="240" w:lineRule="auto"/>
      <w:jc w:val="both"/>
    </w:pPr>
    <w:rPr>
      <w:rFonts w:ascii="Times New Roman" w:eastAsia="Times New Roman" w:hAnsi="Times New Roman"/>
      <w:iCs/>
      <w:sz w:val="20"/>
      <w:szCs w:val="20"/>
      <w:lang w:val="x-none" w:eastAsia="pl-PL"/>
    </w:rPr>
  </w:style>
  <w:style w:type="character" w:customStyle="1" w:styleId="Styl2Znak">
    <w:name w:val="Styl2 Znak"/>
    <w:link w:val="Styl2"/>
    <w:locked/>
    <w:rsid w:val="00723FC8"/>
    <w:rPr>
      <w:rFonts w:ascii="Times New Roman" w:eastAsia="Times New Roman" w:hAnsi="Times New Roman"/>
      <w:iCs/>
      <w:lang w:val="x-none"/>
    </w:rPr>
  </w:style>
  <w:style w:type="character" w:styleId="Nierozpoznanawzmianka">
    <w:name w:val="Unresolved Mention"/>
    <w:uiPriority w:val="99"/>
    <w:semiHidden/>
    <w:unhideWhenUsed/>
    <w:rsid w:val="00D75351"/>
    <w:rPr>
      <w:color w:val="808080"/>
      <w:shd w:val="clear" w:color="auto" w:fill="E6E6E6"/>
    </w:rPr>
  </w:style>
  <w:style w:type="paragraph" w:customStyle="1" w:styleId="Zwykytekst1">
    <w:name w:val="Zwykły tekst1"/>
    <w:basedOn w:val="Normalny"/>
    <w:rsid w:val="00FD0F25"/>
    <w:pPr>
      <w:suppressAutoHyphens/>
      <w:spacing w:after="0"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ycko@zzw.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zzw.waw.pl" TargetMode="External"/><Relationship Id="rId4" Type="http://schemas.openxmlformats.org/officeDocument/2006/relationships/settings" Target="settings.xml"/><Relationship Id="rId9" Type="http://schemas.openxmlformats.org/officeDocument/2006/relationships/hyperlink" Target="mailto:mchodaniecka@zzw.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01248-63C6-4D1E-8488-31CDA9F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8160</Words>
  <Characters>48966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57012</CharactersWithSpaces>
  <SharedDoc>false</SharedDoc>
  <HLinks>
    <vt:vector size="18" baseType="variant">
      <vt:variant>
        <vt:i4>3735647</vt:i4>
      </vt:variant>
      <vt:variant>
        <vt:i4>6</vt:i4>
      </vt:variant>
      <vt:variant>
        <vt:i4>0</vt:i4>
      </vt:variant>
      <vt:variant>
        <vt:i4>5</vt:i4>
      </vt:variant>
      <vt:variant>
        <vt:lpwstr>mailto:zamowienia@zzw.waw.pl</vt:lpwstr>
      </vt:variant>
      <vt:variant>
        <vt:lpwstr/>
      </vt:variant>
      <vt:variant>
        <vt:i4>5505073</vt:i4>
      </vt:variant>
      <vt:variant>
        <vt:i4>3</vt:i4>
      </vt:variant>
      <vt:variant>
        <vt:i4>0</vt:i4>
      </vt:variant>
      <vt:variant>
        <vt:i4>5</vt:i4>
      </vt:variant>
      <vt:variant>
        <vt:lpwstr>mailto:mchodaniecka@zzw.waw.pl</vt:lpwstr>
      </vt:variant>
      <vt:variant>
        <vt:lpwstr/>
      </vt:variant>
      <vt:variant>
        <vt:i4>2752598</vt:i4>
      </vt:variant>
      <vt:variant>
        <vt:i4>0</vt:i4>
      </vt:variant>
      <vt:variant>
        <vt:i4>0</vt:i4>
      </vt:variant>
      <vt:variant>
        <vt:i4>5</vt:i4>
      </vt:variant>
      <vt:variant>
        <vt:lpwstr>mailto:mmycko@zzw.waw.pl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aroslon</dc:creator>
  <cp:keywords/>
  <cp:lastModifiedBy>Chodaniecka Marta</cp:lastModifiedBy>
  <cp:revision>2</cp:revision>
  <cp:lastPrinted>2018-07-19T15:28:00Z</cp:lastPrinted>
  <dcterms:created xsi:type="dcterms:W3CDTF">2018-07-25T07:14:00Z</dcterms:created>
  <dcterms:modified xsi:type="dcterms:W3CDTF">2018-07-25T07:14:00Z</dcterms:modified>
</cp:coreProperties>
</file>